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0311F" w14:textId="75DF91E5" w:rsidR="000B73CC" w:rsidRPr="00574489" w:rsidRDefault="000B73CC" w:rsidP="000B73CC">
      <w:pPr>
        <w:widowControl w:val="0"/>
        <w:tabs>
          <w:tab w:val="center" w:pos="7426"/>
          <w:tab w:val="left" w:pos="13335"/>
        </w:tabs>
        <w:spacing w:after="0" w:line="240" w:lineRule="auto"/>
        <w:jc w:val="right"/>
        <w:rPr>
          <w:rFonts w:ascii="Times New Roman" w:hAnsi="Times New Roman"/>
          <w:b/>
          <w:bCs/>
          <w:i/>
          <w:sz w:val="24"/>
          <w:szCs w:val="24"/>
          <w:lang w:eastAsia="ru-RU"/>
        </w:rPr>
      </w:pPr>
      <w:r w:rsidRPr="00574489">
        <w:rPr>
          <w:rFonts w:ascii="Times New Roman" w:hAnsi="Times New Roman"/>
          <w:b/>
          <w:bCs/>
          <w:i/>
          <w:sz w:val="24"/>
          <w:szCs w:val="24"/>
          <w:lang w:eastAsia="ru-RU"/>
        </w:rPr>
        <w:t>Выдержка из общей таблицы по проекту Кодекса на заседание РГ на 26.04.2025 г.</w:t>
      </w:r>
    </w:p>
    <w:p w14:paraId="1CED02F8" w14:textId="1B57C1D7" w:rsidR="00475097" w:rsidRPr="00574489" w:rsidRDefault="00475097" w:rsidP="000B73CC">
      <w:pPr>
        <w:widowControl w:val="0"/>
        <w:tabs>
          <w:tab w:val="center" w:pos="7426"/>
          <w:tab w:val="left" w:pos="13335"/>
        </w:tabs>
        <w:spacing w:after="0" w:line="240" w:lineRule="auto"/>
        <w:jc w:val="right"/>
        <w:rPr>
          <w:rFonts w:ascii="Times New Roman" w:hAnsi="Times New Roman"/>
          <w:b/>
          <w:bCs/>
          <w:i/>
          <w:sz w:val="24"/>
          <w:szCs w:val="24"/>
          <w:lang w:eastAsia="ru-RU"/>
        </w:rPr>
      </w:pPr>
      <w:r w:rsidRPr="00574489">
        <w:rPr>
          <w:rFonts w:ascii="Times New Roman" w:hAnsi="Times New Roman"/>
          <w:b/>
          <w:bCs/>
          <w:i/>
          <w:sz w:val="24"/>
          <w:szCs w:val="24"/>
          <w:highlight w:val="green"/>
          <w:lang w:eastAsia="ru-RU"/>
        </w:rPr>
        <w:t>Новые инициативы ПРК от 25.04.25 г.</w:t>
      </w:r>
      <w:r w:rsidRPr="00574489">
        <w:rPr>
          <w:rFonts w:ascii="Times New Roman" w:hAnsi="Times New Roman"/>
          <w:b/>
          <w:bCs/>
          <w:i/>
          <w:sz w:val="24"/>
          <w:szCs w:val="24"/>
          <w:lang w:eastAsia="ru-RU"/>
        </w:rPr>
        <w:t xml:space="preserve"> </w:t>
      </w:r>
    </w:p>
    <w:p w14:paraId="1A892763" w14:textId="77777777" w:rsidR="000B73CC" w:rsidRPr="00574489" w:rsidRDefault="000B73CC" w:rsidP="000B73CC">
      <w:pPr>
        <w:widowControl w:val="0"/>
        <w:tabs>
          <w:tab w:val="center" w:pos="7426"/>
          <w:tab w:val="left" w:pos="13335"/>
        </w:tabs>
        <w:spacing w:after="0" w:line="240" w:lineRule="auto"/>
        <w:jc w:val="center"/>
        <w:rPr>
          <w:rFonts w:ascii="Times New Roman" w:hAnsi="Times New Roman"/>
          <w:b/>
          <w:bCs/>
          <w:sz w:val="24"/>
          <w:szCs w:val="24"/>
          <w:lang w:eastAsia="ru-RU"/>
        </w:rPr>
      </w:pPr>
    </w:p>
    <w:p w14:paraId="1AB8D27D" w14:textId="77777777" w:rsidR="000B73CC" w:rsidRPr="00574489" w:rsidRDefault="000B73CC" w:rsidP="000B73CC">
      <w:pPr>
        <w:widowControl w:val="0"/>
        <w:tabs>
          <w:tab w:val="center" w:pos="7426"/>
          <w:tab w:val="left" w:pos="13335"/>
        </w:tabs>
        <w:spacing w:after="0" w:line="240" w:lineRule="auto"/>
        <w:jc w:val="center"/>
        <w:rPr>
          <w:rFonts w:ascii="Times New Roman" w:hAnsi="Times New Roman"/>
          <w:b/>
          <w:bCs/>
          <w:sz w:val="24"/>
          <w:szCs w:val="24"/>
          <w:lang w:eastAsia="ru-RU"/>
        </w:rPr>
      </w:pPr>
      <w:r w:rsidRPr="00574489">
        <w:rPr>
          <w:rFonts w:ascii="Times New Roman" w:hAnsi="Times New Roman"/>
          <w:b/>
          <w:bCs/>
          <w:sz w:val="24"/>
          <w:szCs w:val="24"/>
          <w:lang w:eastAsia="ru-RU"/>
        </w:rPr>
        <w:t>СРАВНИТЕЛЬНАЯ ТАБЛИЦА</w:t>
      </w:r>
    </w:p>
    <w:p w14:paraId="3F6FD0DD" w14:textId="77777777" w:rsidR="000B73CC" w:rsidRPr="00574489" w:rsidRDefault="000B73CC" w:rsidP="000B73CC">
      <w:pPr>
        <w:spacing w:after="0" w:line="240" w:lineRule="auto"/>
        <w:jc w:val="center"/>
        <w:rPr>
          <w:rFonts w:ascii="Times New Roman" w:hAnsi="Times New Roman"/>
          <w:b/>
          <w:bCs/>
          <w:sz w:val="24"/>
          <w:szCs w:val="24"/>
          <w:lang w:eastAsia="ru-RU"/>
        </w:rPr>
      </w:pPr>
      <w:r w:rsidRPr="00574489">
        <w:rPr>
          <w:rFonts w:ascii="Times New Roman" w:hAnsi="Times New Roman"/>
          <w:b/>
          <w:sz w:val="24"/>
          <w:szCs w:val="24"/>
          <w:lang w:eastAsia="ru-RU"/>
        </w:rPr>
        <w:t xml:space="preserve">по проекту </w:t>
      </w:r>
      <w:r w:rsidRPr="00574489">
        <w:rPr>
          <w:rFonts w:ascii="Times New Roman" w:hAnsi="Times New Roman"/>
          <w:b/>
          <w:bCs/>
          <w:sz w:val="24"/>
          <w:szCs w:val="24"/>
          <w:lang w:eastAsia="ru-RU"/>
        </w:rPr>
        <w:t>Налогового кодекса Республики Казахстан</w:t>
      </w:r>
    </w:p>
    <w:p w14:paraId="3A959FB3" w14:textId="2D685E63" w:rsidR="00591F39" w:rsidRPr="00574489" w:rsidRDefault="00591F39" w:rsidP="000B73CC">
      <w:pPr>
        <w:spacing w:after="0" w:line="240" w:lineRule="auto"/>
        <w:contextualSpacing/>
        <w:rPr>
          <w:rFonts w:ascii="Times New Roman" w:hAnsi="Times New Roman"/>
          <w:iCs/>
          <w:sz w:val="24"/>
          <w:szCs w:val="24"/>
        </w:rPr>
      </w:pPr>
    </w:p>
    <w:tbl>
      <w:tblPr>
        <w:tblStyle w:val="a5"/>
        <w:tblW w:w="15876" w:type="dxa"/>
        <w:tblInd w:w="-714" w:type="dxa"/>
        <w:tblLayout w:type="fixed"/>
        <w:tblLook w:val="04A0" w:firstRow="1" w:lastRow="0" w:firstColumn="1" w:lastColumn="0" w:noHBand="0" w:noVBand="1"/>
      </w:tblPr>
      <w:tblGrid>
        <w:gridCol w:w="709"/>
        <w:gridCol w:w="1245"/>
        <w:gridCol w:w="4283"/>
        <w:gridCol w:w="4111"/>
        <w:gridCol w:w="3827"/>
        <w:gridCol w:w="1701"/>
      </w:tblGrid>
      <w:tr w:rsidR="000B73CC" w:rsidRPr="00574489" w14:paraId="1E37A5C2" w14:textId="77777777" w:rsidTr="00496188">
        <w:tc>
          <w:tcPr>
            <w:tcW w:w="709" w:type="dxa"/>
          </w:tcPr>
          <w:p w14:paraId="30E064DC" w14:textId="522A5877" w:rsidR="000B73CC" w:rsidRPr="00574489" w:rsidRDefault="000B73CC" w:rsidP="00496188">
            <w:pPr>
              <w:pStyle w:val="a3"/>
              <w:ind w:left="31" w:firstLine="31"/>
              <w:contextualSpacing/>
              <w:jc w:val="center"/>
              <w:rPr>
                <w:rFonts w:ascii="Times New Roman" w:hAnsi="Times New Roman"/>
                <w:b/>
                <w:iCs/>
                <w:sz w:val="24"/>
                <w:szCs w:val="24"/>
                <w:lang w:val="kk-KZ"/>
              </w:rPr>
            </w:pPr>
            <w:r w:rsidRPr="00574489">
              <w:rPr>
                <w:rFonts w:ascii="Times New Roman" w:hAnsi="Times New Roman"/>
                <w:b/>
                <w:sz w:val="24"/>
                <w:szCs w:val="24"/>
                <w:lang w:eastAsia="ru-RU"/>
              </w:rPr>
              <w:t>№ п/п</w:t>
            </w:r>
          </w:p>
        </w:tc>
        <w:tc>
          <w:tcPr>
            <w:tcW w:w="1245" w:type="dxa"/>
          </w:tcPr>
          <w:p w14:paraId="3D90C078" w14:textId="77777777" w:rsidR="000B73CC" w:rsidRPr="00574489" w:rsidRDefault="000B73CC" w:rsidP="000B73CC">
            <w:pPr>
              <w:widowControl w:val="0"/>
              <w:spacing w:line="240" w:lineRule="auto"/>
              <w:jc w:val="center"/>
              <w:rPr>
                <w:rFonts w:ascii="Times New Roman" w:hAnsi="Times New Roman"/>
                <w:b/>
                <w:bCs/>
                <w:sz w:val="24"/>
                <w:szCs w:val="24"/>
                <w:lang w:eastAsia="ru-RU"/>
              </w:rPr>
            </w:pPr>
            <w:proofErr w:type="spellStart"/>
            <w:proofErr w:type="gramStart"/>
            <w:r w:rsidRPr="00574489">
              <w:rPr>
                <w:rFonts w:ascii="Times New Roman" w:hAnsi="Times New Roman"/>
                <w:b/>
                <w:bCs/>
                <w:sz w:val="24"/>
                <w:szCs w:val="24"/>
                <w:lang w:eastAsia="ru-RU"/>
              </w:rPr>
              <w:t>Струк-турный</w:t>
            </w:r>
            <w:proofErr w:type="spellEnd"/>
            <w:proofErr w:type="gramEnd"/>
          </w:p>
          <w:p w14:paraId="2B8A2337" w14:textId="7534A35E" w:rsidR="000B73CC" w:rsidRPr="00574489" w:rsidRDefault="000B73CC" w:rsidP="000B73CC">
            <w:pPr>
              <w:pStyle w:val="a3"/>
              <w:contextualSpacing/>
              <w:jc w:val="center"/>
              <w:rPr>
                <w:rFonts w:ascii="Times New Roman" w:hAnsi="Times New Roman"/>
                <w:b/>
                <w:iCs/>
                <w:sz w:val="24"/>
                <w:szCs w:val="24"/>
              </w:rPr>
            </w:pPr>
            <w:r w:rsidRPr="00574489">
              <w:rPr>
                <w:rFonts w:ascii="Times New Roman" w:hAnsi="Times New Roman"/>
                <w:b/>
                <w:bCs/>
                <w:sz w:val="24"/>
                <w:szCs w:val="24"/>
                <w:lang w:eastAsia="ru-RU"/>
              </w:rPr>
              <w:t>элемент</w:t>
            </w:r>
          </w:p>
        </w:tc>
        <w:tc>
          <w:tcPr>
            <w:tcW w:w="4283" w:type="dxa"/>
          </w:tcPr>
          <w:p w14:paraId="6D75BFE8" w14:textId="7F6C3CF0" w:rsidR="000B73CC" w:rsidRPr="00574489" w:rsidRDefault="000B73CC" w:rsidP="000B73CC">
            <w:pPr>
              <w:pStyle w:val="a3"/>
              <w:ind w:firstLine="317"/>
              <w:contextualSpacing/>
              <w:jc w:val="center"/>
              <w:rPr>
                <w:rFonts w:ascii="Times New Roman" w:hAnsi="Times New Roman"/>
                <w:b/>
                <w:iCs/>
                <w:sz w:val="24"/>
                <w:szCs w:val="24"/>
              </w:rPr>
            </w:pPr>
            <w:r w:rsidRPr="00574489">
              <w:rPr>
                <w:rFonts w:ascii="Times New Roman" w:hAnsi="Times New Roman"/>
                <w:b/>
                <w:sz w:val="24"/>
                <w:szCs w:val="24"/>
                <w:lang w:eastAsia="ru-RU"/>
              </w:rPr>
              <w:t>Редакция проекта</w:t>
            </w:r>
          </w:p>
        </w:tc>
        <w:tc>
          <w:tcPr>
            <w:tcW w:w="4111" w:type="dxa"/>
          </w:tcPr>
          <w:p w14:paraId="595019B2" w14:textId="766AC3B0" w:rsidR="000B73CC" w:rsidRPr="00574489" w:rsidRDefault="000B73CC" w:rsidP="000B73CC">
            <w:pPr>
              <w:spacing w:line="240" w:lineRule="auto"/>
              <w:ind w:firstLine="317"/>
              <w:contextualSpacing/>
              <w:jc w:val="center"/>
              <w:rPr>
                <w:rFonts w:ascii="Times New Roman" w:eastAsia="Calibri" w:hAnsi="Times New Roman"/>
                <w:b/>
                <w:iCs/>
                <w:sz w:val="24"/>
                <w:szCs w:val="24"/>
                <w:lang w:val="kk-KZ"/>
              </w:rPr>
            </w:pPr>
            <w:r w:rsidRPr="00574489">
              <w:rPr>
                <w:rFonts w:ascii="Times New Roman" w:hAnsi="Times New Roman"/>
                <w:b/>
                <w:sz w:val="24"/>
                <w:szCs w:val="24"/>
                <w:lang w:eastAsia="ru-RU"/>
              </w:rPr>
              <w:t>Редакция предлагаемого изменения или дополнения</w:t>
            </w:r>
          </w:p>
        </w:tc>
        <w:tc>
          <w:tcPr>
            <w:tcW w:w="3827" w:type="dxa"/>
          </w:tcPr>
          <w:p w14:paraId="78E2248E" w14:textId="77777777" w:rsidR="000B73CC" w:rsidRPr="00574489" w:rsidRDefault="000B73CC" w:rsidP="000B73CC">
            <w:pPr>
              <w:widowControl w:val="0"/>
              <w:spacing w:line="240" w:lineRule="auto"/>
              <w:jc w:val="center"/>
              <w:rPr>
                <w:rFonts w:ascii="Times New Roman" w:hAnsi="Times New Roman"/>
                <w:b/>
                <w:bCs/>
                <w:sz w:val="24"/>
                <w:szCs w:val="24"/>
                <w:lang w:eastAsia="ru-RU"/>
              </w:rPr>
            </w:pPr>
            <w:r w:rsidRPr="00574489">
              <w:rPr>
                <w:rFonts w:ascii="Times New Roman" w:hAnsi="Times New Roman"/>
                <w:b/>
                <w:bCs/>
                <w:sz w:val="24"/>
                <w:szCs w:val="24"/>
                <w:lang w:eastAsia="ru-RU"/>
              </w:rPr>
              <w:t>Автор изменения</w:t>
            </w:r>
          </w:p>
          <w:p w14:paraId="16A151E7" w14:textId="77777777" w:rsidR="000B73CC" w:rsidRPr="00574489" w:rsidRDefault="000B73CC" w:rsidP="000B73CC">
            <w:pPr>
              <w:widowControl w:val="0"/>
              <w:spacing w:line="240" w:lineRule="auto"/>
              <w:jc w:val="center"/>
              <w:rPr>
                <w:rFonts w:ascii="Times New Roman" w:hAnsi="Times New Roman"/>
                <w:b/>
                <w:bCs/>
                <w:sz w:val="24"/>
                <w:szCs w:val="24"/>
                <w:lang w:eastAsia="ru-RU"/>
              </w:rPr>
            </w:pPr>
            <w:r w:rsidRPr="00574489">
              <w:rPr>
                <w:rFonts w:ascii="Times New Roman" w:hAnsi="Times New Roman"/>
                <w:b/>
                <w:bCs/>
                <w:sz w:val="24"/>
                <w:szCs w:val="24"/>
                <w:lang w:eastAsia="ru-RU"/>
              </w:rPr>
              <w:t>или дополнения</w:t>
            </w:r>
          </w:p>
          <w:p w14:paraId="70F6A996" w14:textId="45CFB733" w:rsidR="000B73CC" w:rsidRPr="00574489" w:rsidRDefault="000B73CC" w:rsidP="000B73CC">
            <w:pPr>
              <w:tabs>
                <w:tab w:val="left" w:pos="142"/>
              </w:tabs>
              <w:spacing w:line="240" w:lineRule="auto"/>
              <w:contextualSpacing/>
              <w:jc w:val="center"/>
              <w:rPr>
                <w:rFonts w:ascii="Times New Roman" w:eastAsia="Calibri" w:hAnsi="Times New Roman"/>
                <w:b/>
                <w:iCs/>
                <w:sz w:val="24"/>
                <w:szCs w:val="24"/>
              </w:rPr>
            </w:pPr>
            <w:r w:rsidRPr="00574489">
              <w:rPr>
                <w:rFonts w:ascii="Times New Roman" w:hAnsi="Times New Roman"/>
                <w:b/>
                <w:bCs/>
                <w:sz w:val="24"/>
                <w:szCs w:val="24"/>
                <w:lang w:eastAsia="ru-RU"/>
              </w:rPr>
              <w:t>и его обоснование</w:t>
            </w:r>
          </w:p>
        </w:tc>
        <w:tc>
          <w:tcPr>
            <w:tcW w:w="1701" w:type="dxa"/>
          </w:tcPr>
          <w:p w14:paraId="4CB406C7" w14:textId="77777777" w:rsidR="000B73CC" w:rsidRPr="00574489" w:rsidRDefault="000B73CC" w:rsidP="000B73CC">
            <w:pPr>
              <w:widowControl w:val="0"/>
              <w:spacing w:line="240" w:lineRule="auto"/>
              <w:jc w:val="center"/>
              <w:rPr>
                <w:rFonts w:ascii="Times New Roman" w:hAnsi="Times New Roman"/>
                <w:b/>
                <w:bCs/>
                <w:sz w:val="24"/>
                <w:szCs w:val="24"/>
                <w:lang w:eastAsia="ru-RU"/>
              </w:rPr>
            </w:pPr>
            <w:r w:rsidRPr="00574489">
              <w:rPr>
                <w:rFonts w:ascii="Times New Roman" w:hAnsi="Times New Roman"/>
                <w:b/>
                <w:bCs/>
                <w:sz w:val="24"/>
                <w:szCs w:val="24"/>
                <w:lang w:eastAsia="ru-RU"/>
              </w:rPr>
              <w:t>Решение</w:t>
            </w:r>
          </w:p>
          <w:p w14:paraId="3174E5AC" w14:textId="77777777" w:rsidR="000B73CC" w:rsidRPr="00574489" w:rsidRDefault="000B73CC" w:rsidP="000B73CC">
            <w:pPr>
              <w:widowControl w:val="0"/>
              <w:spacing w:line="240" w:lineRule="auto"/>
              <w:jc w:val="center"/>
              <w:rPr>
                <w:rFonts w:ascii="Times New Roman" w:hAnsi="Times New Roman"/>
                <w:b/>
                <w:bCs/>
                <w:sz w:val="24"/>
                <w:szCs w:val="24"/>
                <w:lang w:eastAsia="ru-RU"/>
              </w:rPr>
            </w:pPr>
            <w:r w:rsidRPr="00574489">
              <w:rPr>
                <w:rFonts w:ascii="Times New Roman" w:hAnsi="Times New Roman"/>
                <w:b/>
                <w:bCs/>
                <w:sz w:val="24"/>
                <w:szCs w:val="24"/>
                <w:lang w:eastAsia="ru-RU"/>
              </w:rPr>
              <w:t>головного</w:t>
            </w:r>
          </w:p>
          <w:p w14:paraId="6C9BC81B" w14:textId="77777777" w:rsidR="000B73CC" w:rsidRPr="00574489" w:rsidRDefault="000B73CC" w:rsidP="000B73CC">
            <w:pPr>
              <w:widowControl w:val="0"/>
              <w:spacing w:line="240" w:lineRule="auto"/>
              <w:jc w:val="center"/>
              <w:rPr>
                <w:rFonts w:ascii="Times New Roman" w:hAnsi="Times New Roman"/>
                <w:b/>
                <w:bCs/>
                <w:sz w:val="24"/>
                <w:szCs w:val="24"/>
                <w:lang w:eastAsia="ru-RU"/>
              </w:rPr>
            </w:pPr>
            <w:r w:rsidRPr="00574489">
              <w:rPr>
                <w:rFonts w:ascii="Times New Roman" w:hAnsi="Times New Roman"/>
                <w:b/>
                <w:bCs/>
                <w:sz w:val="24"/>
                <w:szCs w:val="24"/>
                <w:lang w:eastAsia="ru-RU"/>
              </w:rPr>
              <w:t>комитета.</w:t>
            </w:r>
          </w:p>
          <w:p w14:paraId="2F589EBC" w14:textId="77777777" w:rsidR="000B73CC" w:rsidRPr="00574489" w:rsidRDefault="000B73CC" w:rsidP="000B73CC">
            <w:pPr>
              <w:widowControl w:val="0"/>
              <w:spacing w:line="240" w:lineRule="auto"/>
              <w:jc w:val="center"/>
              <w:rPr>
                <w:rFonts w:ascii="Times New Roman" w:hAnsi="Times New Roman"/>
                <w:b/>
                <w:bCs/>
                <w:sz w:val="24"/>
                <w:szCs w:val="24"/>
                <w:lang w:eastAsia="ru-RU"/>
              </w:rPr>
            </w:pPr>
            <w:r w:rsidRPr="00574489">
              <w:rPr>
                <w:rFonts w:ascii="Times New Roman" w:hAnsi="Times New Roman"/>
                <w:b/>
                <w:bCs/>
                <w:sz w:val="24"/>
                <w:szCs w:val="24"/>
                <w:lang w:eastAsia="ru-RU"/>
              </w:rPr>
              <w:t>Обоснование</w:t>
            </w:r>
          </w:p>
          <w:p w14:paraId="75CE4D90" w14:textId="77777777" w:rsidR="000B73CC" w:rsidRPr="00574489" w:rsidRDefault="000B73CC" w:rsidP="000B73CC">
            <w:pPr>
              <w:widowControl w:val="0"/>
              <w:spacing w:line="240" w:lineRule="auto"/>
              <w:jc w:val="center"/>
              <w:rPr>
                <w:rFonts w:ascii="Times New Roman" w:hAnsi="Times New Roman"/>
                <w:b/>
                <w:bCs/>
                <w:sz w:val="24"/>
                <w:szCs w:val="24"/>
                <w:lang w:eastAsia="ru-RU"/>
              </w:rPr>
            </w:pPr>
            <w:r w:rsidRPr="00574489">
              <w:rPr>
                <w:rFonts w:ascii="Times New Roman" w:hAnsi="Times New Roman"/>
                <w:b/>
                <w:bCs/>
                <w:sz w:val="24"/>
                <w:szCs w:val="24"/>
                <w:lang w:eastAsia="ru-RU"/>
              </w:rPr>
              <w:t>(в случае</w:t>
            </w:r>
          </w:p>
          <w:p w14:paraId="41D4DD39" w14:textId="06828128" w:rsidR="000B73CC" w:rsidRPr="00574489" w:rsidRDefault="000B73CC" w:rsidP="000B73CC">
            <w:pPr>
              <w:tabs>
                <w:tab w:val="left" w:pos="142"/>
              </w:tabs>
              <w:spacing w:line="240" w:lineRule="auto"/>
              <w:contextualSpacing/>
              <w:jc w:val="center"/>
              <w:rPr>
                <w:rFonts w:ascii="Times New Roman" w:eastAsia="Calibri" w:hAnsi="Times New Roman"/>
                <w:b/>
                <w:iCs/>
                <w:sz w:val="24"/>
                <w:szCs w:val="24"/>
              </w:rPr>
            </w:pPr>
            <w:r w:rsidRPr="00574489">
              <w:rPr>
                <w:rFonts w:ascii="Times New Roman" w:hAnsi="Times New Roman"/>
                <w:b/>
                <w:bCs/>
                <w:sz w:val="24"/>
                <w:szCs w:val="24"/>
                <w:lang w:eastAsia="ru-RU"/>
              </w:rPr>
              <w:t>непринятия)</w:t>
            </w:r>
          </w:p>
        </w:tc>
      </w:tr>
      <w:tr w:rsidR="000B73CC" w:rsidRPr="00574489" w14:paraId="600D71FD" w14:textId="286FD7A2" w:rsidTr="00496188">
        <w:tc>
          <w:tcPr>
            <w:tcW w:w="709" w:type="dxa"/>
          </w:tcPr>
          <w:p w14:paraId="191C6920" w14:textId="2C49F24C" w:rsidR="000B73CC" w:rsidRPr="00574489" w:rsidRDefault="000B73CC" w:rsidP="00496188">
            <w:pPr>
              <w:pStyle w:val="a3"/>
              <w:ind w:left="31" w:firstLine="31"/>
              <w:contextualSpacing/>
              <w:jc w:val="center"/>
              <w:rPr>
                <w:rFonts w:ascii="Times New Roman" w:hAnsi="Times New Roman"/>
                <w:b/>
                <w:iCs/>
                <w:sz w:val="24"/>
                <w:szCs w:val="24"/>
              </w:rPr>
            </w:pPr>
            <w:r w:rsidRPr="00574489">
              <w:rPr>
                <w:rFonts w:ascii="Times New Roman" w:hAnsi="Times New Roman"/>
                <w:b/>
                <w:sz w:val="24"/>
                <w:szCs w:val="24"/>
                <w:lang w:eastAsia="ru-RU"/>
              </w:rPr>
              <w:t>1</w:t>
            </w:r>
          </w:p>
        </w:tc>
        <w:tc>
          <w:tcPr>
            <w:tcW w:w="1245" w:type="dxa"/>
          </w:tcPr>
          <w:p w14:paraId="71F9B4F5" w14:textId="2BE119E3" w:rsidR="000B73CC" w:rsidRPr="00574489" w:rsidRDefault="000B73CC" w:rsidP="000B73CC">
            <w:pPr>
              <w:pStyle w:val="a3"/>
              <w:contextualSpacing/>
              <w:jc w:val="center"/>
              <w:rPr>
                <w:rFonts w:ascii="Times New Roman" w:hAnsi="Times New Roman"/>
                <w:b/>
                <w:iCs/>
                <w:sz w:val="24"/>
                <w:szCs w:val="24"/>
              </w:rPr>
            </w:pPr>
            <w:r w:rsidRPr="00574489">
              <w:rPr>
                <w:rFonts w:ascii="Times New Roman" w:hAnsi="Times New Roman"/>
                <w:b/>
                <w:bCs/>
                <w:sz w:val="24"/>
                <w:szCs w:val="24"/>
                <w:lang w:eastAsia="ru-RU"/>
              </w:rPr>
              <w:t>2</w:t>
            </w:r>
          </w:p>
        </w:tc>
        <w:tc>
          <w:tcPr>
            <w:tcW w:w="4283" w:type="dxa"/>
          </w:tcPr>
          <w:p w14:paraId="13A00E06" w14:textId="75AAEFDB" w:rsidR="000B73CC" w:rsidRPr="00574489" w:rsidRDefault="000B73CC" w:rsidP="000B73CC">
            <w:pPr>
              <w:pStyle w:val="a3"/>
              <w:ind w:firstLine="317"/>
              <w:contextualSpacing/>
              <w:jc w:val="center"/>
              <w:rPr>
                <w:rFonts w:ascii="Times New Roman" w:hAnsi="Times New Roman"/>
                <w:b/>
                <w:iCs/>
                <w:sz w:val="24"/>
                <w:szCs w:val="24"/>
              </w:rPr>
            </w:pPr>
            <w:r w:rsidRPr="00574489">
              <w:rPr>
                <w:rFonts w:ascii="Times New Roman" w:hAnsi="Times New Roman"/>
                <w:b/>
                <w:sz w:val="24"/>
                <w:szCs w:val="24"/>
                <w:lang w:eastAsia="ru-RU"/>
              </w:rPr>
              <w:t>3</w:t>
            </w:r>
          </w:p>
        </w:tc>
        <w:tc>
          <w:tcPr>
            <w:tcW w:w="4111" w:type="dxa"/>
          </w:tcPr>
          <w:p w14:paraId="7E46A8C2" w14:textId="39C08EF5" w:rsidR="000B73CC" w:rsidRPr="00574489" w:rsidRDefault="000B73CC" w:rsidP="000B73CC">
            <w:pPr>
              <w:spacing w:line="240" w:lineRule="auto"/>
              <w:ind w:firstLine="317"/>
              <w:contextualSpacing/>
              <w:jc w:val="center"/>
              <w:rPr>
                <w:rFonts w:ascii="Times New Roman" w:eastAsia="Calibri" w:hAnsi="Times New Roman"/>
                <w:b/>
                <w:iCs/>
                <w:sz w:val="24"/>
                <w:szCs w:val="24"/>
                <w:lang w:val="kk-KZ"/>
              </w:rPr>
            </w:pPr>
            <w:r w:rsidRPr="00574489">
              <w:rPr>
                <w:rFonts w:ascii="Times New Roman" w:hAnsi="Times New Roman"/>
                <w:b/>
                <w:sz w:val="24"/>
                <w:szCs w:val="24"/>
                <w:lang w:eastAsia="ru-RU"/>
              </w:rPr>
              <w:t>4</w:t>
            </w:r>
          </w:p>
        </w:tc>
        <w:tc>
          <w:tcPr>
            <w:tcW w:w="3827" w:type="dxa"/>
          </w:tcPr>
          <w:p w14:paraId="77C51D99" w14:textId="2B392426" w:rsidR="000B73CC" w:rsidRPr="00574489" w:rsidRDefault="000B73CC" w:rsidP="000B73CC">
            <w:pPr>
              <w:tabs>
                <w:tab w:val="left" w:pos="142"/>
              </w:tabs>
              <w:spacing w:line="240" w:lineRule="auto"/>
              <w:contextualSpacing/>
              <w:jc w:val="center"/>
              <w:rPr>
                <w:rFonts w:ascii="Times New Roman" w:eastAsia="Calibri" w:hAnsi="Times New Roman"/>
                <w:b/>
                <w:iCs/>
                <w:sz w:val="24"/>
                <w:szCs w:val="24"/>
              </w:rPr>
            </w:pPr>
            <w:r w:rsidRPr="00574489">
              <w:rPr>
                <w:rFonts w:ascii="Times New Roman" w:hAnsi="Times New Roman"/>
                <w:b/>
                <w:bCs/>
                <w:sz w:val="24"/>
                <w:szCs w:val="24"/>
                <w:lang w:eastAsia="ru-RU"/>
              </w:rPr>
              <w:t>5</w:t>
            </w:r>
          </w:p>
        </w:tc>
        <w:tc>
          <w:tcPr>
            <w:tcW w:w="1701" w:type="dxa"/>
          </w:tcPr>
          <w:p w14:paraId="65B0285B" w14:textId="4A2C82CC" w:rsidR="000B73CC" w:rsidRPr="00574489" w:rsidRDefault="000B73CC" w:rsidP="000B73CC">
            <w:pPr>
              <w:tabs>
                <w:tab w:val="left" w:pos="142"/>
              </w:tabs>
              <w:spacing w:line="240" w:lineRule="auto"/>
              <w:contextualSpacing/>
              <w:jc w:val="center"/>
              <w:rPr>
                <w:rFonts w:ascii="Times New Roman" w:eastAsia="Calibri" w:hAnsi="Times New Roman"/>
                <w:b/>
                <w:iCs/>
                <w:sz w:val="24"/>
                <w:szCs w:val="24"/>
              </w:rPr>
            </w:pPr>
            <w:r w:rsidRPr="00574489">
              <w:rPr>
                <w:rFonts w:ascii="Times New Roman" w:hAnsi="Times New Roman"/>
                <w:b/>
                <w:bCs/>
                <w:sz w:val="24"/>
                <w:szCs w:val="24"/>
                <w:lang w:eastAsia="ru-RU"/>
              </w:rPr>
              <w:t>6</w:t>
            </w:r>
          </w:p>
        </w:tc>
      </w:tr>
      <w:tr w:rsidR="000B73CC" w:rsidRPr="00574489" w14:paraId="185E141E" w14:textId="32092857" w:rsidTr="00496188">
        <w:tc>
          <w:tcPr>
            <w:tcW w:w="709" w:type="dxa"/>
          </w:tcPr>
          <w:p w14:paraId="66D9601F"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3C497A3A" w14:textId="77777777" w:rsidR="000B73CC" w:rsidRPr="00574489" w:rsidRDefault="000B73CC" w:rsidP="000B73CC">
            <w:pPr>
              <w:pStyle w:val="pj"/>
              <w:spacing w:before="0" w:beforeAutospacing="0" w:after="0" w:afterAutospacing="0"/>
              <w:contextualSpacing/>
              <w:jc w:val="both"/>
              <w:rPr>
                <w:bCs/>
                <w:iCs/>
              </w:rPr>
            </w:pPr>
            <w:r w:rsidRPr="00574489">
              <w:rPr>
                <w:bCs/>
                <w:iCs/>
              </w:rPr>
              <w:t>Статья 15</w:t>
            </w:r>
          </w:p>
        </w:tc>
        <w:tc>
          <w:tcPr>
            <w:tcW w:w="4283" w:type="dxa"/>
          </w:tcPr>
          <w:p w14:paraId="69E2CB4D" w14:textId="77777777" w:rsidR="000B73CC" w:rsidRPr="00574489" w:rsidRDefault="000B73CC" w:rsidP="000B73CC">
            <w:pPr>
              <w:tabs>
                <w:tab w:val="left" w:pos="142"/>
              </w:tabs>
              <w:spacing w:line="240" w:lineRule="auto"/>
              <w:ind w:firstLine="466"/>
              <w:contextualSpacing/>
              <w:jc w:val="both"/>
              <w:rPr>
                <w:rFonts w:ascii="Times New Roman" w:eastAsia="Calibri" w:hAnsi="Times New Roman"/>
                <w:iCs/>
                <w:sz w:val="24"/>
                <w:szCs w:val="24"/>
              </w:rPr>
            </w:pPr>
            <w:r w:rsidRPr="00574489">
              <w:rPr>
                <w:rFonts w:ascii="Times New Roman" w:eastAsia="Calibri" w:hAnsi="Times New Roman"/>
                <w:b/>
                <w:iCs/>
                <w:sz w:val="24"/>
                <w:szCs w:val="24"/>
              </w:rPr>
              <w:t xml:space="preserve">Статья 15. </w:t>
            </w:r>
            <w:r w:rsidRPr="00574489">
              <w:rPr>
                <w:rFonts w:ascii="Times New Roman" w:hAnsi="Times New Roman"/>
                <w:iCs/>
                <w:sz w:val="24"/>
                <w:szCs w:val="24"/>
                <w:lang w:eastAsia="ru-RU"/>
              </w:rPr>
              <w:t xml:space="preserve">Понятие </w:t>
            </w:r>
            <w:r w:rsidRPr="00574489">
              <w:rPr>
                <w:rFonts w:ascii="Times New Roman" w:eastAsia="Calibri" w:hAnsi="Times New Roman"/>
                <w:iCs/>
                <w:sz w:val="24"/>
                <w:szCs w:val="24"/>
              </w:rPr>
              <w:t>организации, осуществляющей деятельность в социальной сфере</w:t>
            </w:r>
          </w:p>
          <w:p w14:paraId="3C9E26B5" w14:textId="77777777" w:rsidR="000B73CC" w:rsidRPr="00574489" w:rsidRDefault="000B73CC" w:rsidP="000B73CC">
            <w:pPr>
              <w:pStyle w:val="a8"/>
              <w:tabs>
                <w:tab w:val="left" w:pos="142"/>
                <w:tab w:val="left" w:pos="993"/>
              </w:tabs>
              <w:spacing w:before="0" w:beforeAutospacing="0" w:after="0" w:afterAutospacing="0"/>
              <w:ind w:firstLine="466"/>
              <w:contextualSpacing/>
              <w:jc w:val="both"/>
              <w:rPr>
                <w:rFonts w:eastAsia="Calibri"/>
                <w:b/>
                <w:bCs/>
                <w:iCs/>
                <w:lang w:eastAsia="en-US"/>
              </w:rPr>
            </w:pPr>
            <w:r w:rsidRPr="00574489">
              <w:rPr>
                <w:rFonts w:eastAsia="Calibri"/>
                <w:b/>
                <w:bCs/>
                <w:iCs/>
                <w:lang w:eastAsia="en-US"/>
              </w:rPr>
              <w:t xml:space="preserve">1. </w:t>
            </w:r>
            <w:proofErr w:type="gramStart"/>
            <w:r w:rsidRPr="00574489">
              <w:rPr>
                <w:rFonts w:eastAsia="Calibri"/>
                <w:b/>
                <w:bCs/>
                <w:iCs/>
                <w:lang w:eastAsia="en-US"/>
              </w:rPr>
              <w:t>Организацией</w:t>
            </w:r>
            <w:proofErr w:type="gramEnd"/>
            <w:r w:rsidRPr="00574489">
              <w:rPr>
                <w:rFonts w:eastAsia="Calibri"/>
                <w:b/>
                <w:bCs/>
                <w:iCs/>
                <w:lang w:eastAsia="en-US"/>
              </w:rPr>
              <w:t xml:space="preserve"> осуществляющей деятельность в социальной сфере, признается юридическое лицо, не менее 90 процентов совокупного годового дохода которого составляют следующие виды доходов:</w:t>
            </w:r>
          </w:p>
          <w:p w14:paraId="1A3FD083" w14:textId="77777777" w:rsidR="000B73CC" w:rsidRPr="00574489" w:rsidRDefault="000B73CC" w:rsidP="000B73CC">
            <w:pPr>
              <w:pStyle w:val="aa"/>
              <w:numPr>
                <w:ilvl w:val="0"/>
                <w:numId w:val="14"/>
              </w:numPr>
              <w:tabs>
                <w:tab w:val="left" w:pos="142"/>
              </w:tabs>
              <w:spacing w:line="240" w:lineRule="auto"/>
              <w:ind w:left="0" w:firstLine="466"/>
              <w:rPr>
                <w:rFonts w:cs="Times New Roman"/>
                <w:bCs/>
                <w:iCs/>
                <w:sz w:val="24"/>
                <w:szCs w:val="24"/>
              </w:rPr>
            </w:pPr>
            <w:r w:rsidRPr="00574489">
              <w:rPr>
                <w:rFonts w:cs="Times New Roman"/>
                <w:bCs/>
                <w:iCs/>
                <w:sz w:val="24"/>
                <w:szCs w:val="24"/>
              </w:rPr>
              <w:t>доход в виде безвозмездно полученного имущества (включая благотворительную и спонсорскую помощь),</w:t>
            </w:r>
          </w:p>
          <w:p w14:paraId="1D2EF481" w14:textId="4C2B5AF9" w:rsidR="000B73CC" w:rsidRPr="00574489" w:rsidRDefault="000B73CC" w:rsidP="000B73CC">
            <w:pPr>
              <w:pStyle w:val="a8"/>
              <w:numPr>
                <w:ilvl w:val="0"/>
                <w:numId w:val="14"/>
              </w:numPr>
              <w:tabs>
                <w:tab w:val="left" w:pos="142"/>
              </w:tabs>
              <w:spacing w:before="0" w:beforeAutospacing="0" w:after="0" w:afterAutospacing="0"/>
              <w:ind w:left="0" w:firstLine="466"/>
              <w:contextualSpacing/>
              <w:jc w:val="both"/>
              <w:rPr>
                <w:rFonts w:eastAsia="Calibri"/>
                <w:bCs/>
                <w:iCs/>
              </w:rPr>
            </w:pPr>
            <w:r w:rsidRPr="00574489">
              <w:rPr>
                <w:rFonts w:eastAsia="Calibri"/>
                <w:bCs/>
                <w:iCs/>
              </w:rPr>
              <w:t xml:space="preserve"> вступительные, членские взносы и иные поступления на безвозмездной и невозвратной основе от учредителя, участника, члена;</w:t>
            </w:r>
          </w:p>
          <w:p w14:paraId="2D66B435" w14:textId="364DD9AD" w:rsidR="000B73CC" w:rsidRPr="00574489" w:rsidRDefault="000B73CC" w:rsidP="000B73CC">
            <w:pPr>
              <w:pStyle w:val="aa"/>
              <w:numPr>
                <w:ilvl w:val="0"/>
                <w:numId w:val="14"/>
              </w:numPr>
              <w:tabs>
                <w:tab w:val="left" w:pos="142"/>
              </w:tabs>
              <w:spacing w:line="240" w:lineRule="auto"/>
              <w:ind w:left="0" w:firstLine="466"/>
              <w:rPr>
                <w:rFonts w:cs="Times New Roman"/>
                <w:bCs/>
                <w:iCs/>
                <w:sz w:val="24"/>
                <w:szCs w:val="24"/>
              </w:rPr>
            </w:pPr>
            <w:r w:rsidRPr="00574489">
              <w:rPr>
                <w:rFonts w:cs="Times New Roman"/>
                <w:bCs/>
                <w:iCs/>
                <w:sz w:val="24"/>
                <w:szCs w:val="24"/>
              </w:rPr>
              <w:t xml:space="preserve"> вознаграждения по депозитам;</w:t>
            </w:r>
          </w:p>
          <w:p w14:paraId="581C29B2" w14:textId="63A485CE" w:rsidR="000B73CC" w:rsidRPr="00574489" w:rsidRDefault="000B73CC" w:rsidP="000B73CC">
            <w:pPr>
              <w:pStyle w:val="aa"/>
              <w:numPr>
                <w:ilvl w:val="0"/>
                <w:numId w:val="14"/>
              </w:numPr>
              <w:tabs>
                <w:tab w:val="left" w:pos="142"/>
              </w:tabs>
              <w:spacing w:line="240" w:lineRule="auto"/>
              <w:ind w:left="0" w:firstLine="466"/>
              <w:rPr>
                <w:rFonts w:cs="Times New Roman"/>
                <w:bCs/>
                <w:iCs/>
                <w:sz w:val="24"/>
                <w:szCs w:val="24"/>
              </w:rPr>
            </w:pPr>
            <w:r w:rsidRPr="00574489">
              <w:rPr>
                <w:rFonts w:cs="Times New Roman"/>
                <w:bCs/>
                <w:iCs/>
                <w:sz w:val="24"/>
                <w:szCs w:val="24"/>
              </w:rPr>
              <w:t xml:space="preserve"> превышение суммы положительной курсовой разницы над суммой отрицательной курсовой разницы;</w:t>
            </w:r>
          </w:p>
          <w:p w14:paraId="4B7886B4" w14:textId="77777777" w:rsidR="000B73CC" w:rsidRPr="00574489" w:rsidRDefault="000B73CC" w:rsidP="000B73CC">
            <w:pPr>
              <w:tabs>
                <w:tab w:val="left" w:pos="142"/>
              </w:tabs>
              <w:spacing w:line="240" w:lineRule="auto"/>
              <w:ind w:firstLine="466"/>
              <w:contextualSpacing/>
              <w:jc w:val="both"/>
              <w:rPr>
                <w:rFonts w:ascii="Times New Roman" w:eastAsia="Calibri" w:hAnsi="Times New Roman"/>
                <w:b/>
                <w:bCs/>
                <w:iCs/>
                <w:sz w:val="24"/>
                <w:szCs w:val="24"/>
              </w:rPr>
            </w:pPr>
            <w:r w:rsidRPr="00574489">
              <w:rPr>
                <w:rFonts w:ascii="Times New Roman" w:eastAsia="Calibri" w:hAnsi="Times New Roman"/>
                <w:b/>
                <w:bCs/>
                <w:iCs/>
                <w:sz w:val="24"/>
                <w:szCs w:val="24"/>
              </w:rPr>
              <w:lastRenderedPageBreak/>
              <w:t>5) доходы от осуществления деятельности в социальной сфере, указанной в пункте 2 настоящей статьи.</w:t>
            </w:r>
          </w:p>
          <w:p w14:paraId="69D47696" w14:textId="77777777" w:rsidR="000B73CC" w:rsidRPr="00574489" w:rsidRDefault="000B73CC" w:rsidP="000B73CC">
            <w:pPr>
              <w:pStyle w:val="a8"/>
              <w:tabs>
                <w:tab w:val="left" w:pos="142"/>
              </w:tabs>
              <w:spacing w:before="0" w:beforeAutospacing="0" w:after="0" w:afterAutospacing="0"/>
              <w:ind w:firstLine="466"/>
              <w:contextualSpacing/>
              <w:jc w:val="both"/>
              <w:rPr>
                <w:rFonts w:eastAsia="Calibri"/>
                <w:bCs/>
                <w:iCs/>
                <w:lang w:eastAsia="en-US"/>
              </w:rPr>
            </w:pPr>
            <w:r w:rsidRPr="00574489">
              <w:rPr>
                <w:rFonts w:eastAsia="Calibri"/>
                <w:bCs/>
                <w:iCs/>
                <w:lang w:eastAsia="en-US"/>
              </w:rPr>
              <w:t>2. К деятельности в социальной сфере относятся следующие виды деятельности:</w:t>
            </w:r>
          </w:p>
          <w:p w14:paraId="16D65879" w14:textId="77777777" w:rsidR="000B73CC" w:rsidRPr="00574489" w:rsidRDefault="000B73CC" w:rsidP="000B73CC">
            <w:pPr>
              <w:tabs>
                <w:tab w:val="left" w:pos="142"/>
              </w:tabs>
              <w:spacing w:line="240" w:lineRule="auto"/>
              <w:ind w:firstLine="466"/>
              <w:contextualSpacing/>
              <w:jc w:val="both"/>
              <w:rPr>
                <w:rFonts w:ascii="Times New Roman" w:hAnsi="Times New Roman"/>
                <w:bCs/>
                <w:iCs/>
                <w:sz w:val="24"/>
                <w:szCs w:val="24"/>
              </w:rPr>
            </w:pPr>
            <w:r w:rsidRPr="00574489">
              <w:rPr>
                <w:rFonts w:ascii="Times New Roman" w:hAnsi="Times New Roman"/>
                <w:bCs/>
                <w:iCs/>
                <w:sz w:val="24"/>
                <w:szCs w:val="24"/>
              </w:rPr>
              <w:t xml:space="preserve">1) оказание услуг в форме медицинской помощи в соответствии с законодательством Республики Казахстан субъектом здравоохранения, имеющим лицензию на осуществление медицинской деятельности; </w:t>
            </w:r>
          </w:p>
          <w:p w14:paraId="380CD6BA" w14:textId="77777777" w:rsidR="000B73CC" w:rsidRPr="00574489" w:rsidRDefault="000B73CC" w:rsidP="000B73CC">
            <w:pPr>
              <w:tabs>
                <w:tab w:val="left" w:pos="142"/>
              </w:tabs>
              <w:spacing w:line="240" w:lineRule="auto"/>
              <w:ind w:firstLine="466"/>
              <w:contextualSpacing/>
              <w:jc w:val="both"/>
              <w:rPr>
                <w:rFonts w:ascii="Times New Roman" w:hAnsi="Times New Roman"/>
                <w:bCs/>
                <w:iCs/>
                <w:sz w:val="24"/>
                <w:szCs w:val="24"/>
              </w:rPr>
            </w:pPr>
            <w:r w:rsidRPr="00574489">
              <w:rPr>
                <w:rFonts w:ascii="Times New Roman" w:hAnsi="Times New Roman"/>
                <w:bCs/>
                <w:iCs/>
                <w:sz w:val="24"/>
                <w:szCs w:val="24"/>
              </w:rPr>
              <w:t>2) оказание услуг в сфере образования:</w:t>
            </w:r>
          </w:p>
          <w:p w14:paraId="5F965CF5" w14:textId="77777777" w:rsidR="000B73CC" w:rsidRPr="00574489" w:rsidRDefault="000B73CC" w:rsidP="000B73CC">
            <w:pPr>
              <w:tabs>
                <w:tab w:val="left" w:pos="142"/>
              </w:tabs>
              <w:spacing w:line="240" w:lineRule="auto"/>
              <w:ind w:firstLine="466"/>
              <w:contextualSpacing/>
              <w:jc w:val="both"/>
              <w:rPr>
                <w:rFonts w:ascii="Times New Roman" w:hAnsi="Times New Roman"/>
                <w:bCs/>
                <w:iCs/>
                <w:sz w:val="24"/>
                <w:szCs w:val="24"/>
              </w:rPr>
            </w:pPr>
            <w:r w:rsidRPr="00574489">
              <w:rPr>
                <w:rFonts w:ascii="Times New Roman" w:hAnsi="Times New Roman"/>
                <w:iCs/>
                <w:sz w:val="24"/>
                <w:szCs w:val="24"/>
              </w:rPr>
              <w:t>осуществляемых по соответствующим лицензиям</w:t>
            </w:r>
            <w:r w:rsidRPr="00574489">
              <w:rPr>
                <w:rFonts w:ascii="Times New Roman" w:hAnsi="Times New Roman"/>
                <w:bCs/>
                <w:iCs/>
                <w:sz w:val="24"/>
                <w:szCs w:val="24"/>
              </w:rPr>
              <w:t xml:space="preserve"> на право ведения образовательной деятельности: </w:t>
            </w:r>
          </w:p>
          <w:p w14:paraId="26791678" w14:textId="77777777" w:rsidR="000B73CC" w:rsidRPr="00574489" w:rsidRDefault="000B73CC" w:rsidP="000B73CC">
            <w:pPr>
              <w:tabs>
                <w:tab w:val="left" w:pos="142"/>
              </w:tabs>
              <w:spacing w:line="240" w:lineRule="auto"/>
              <w:ind w:firstLine="466"/>
              <w:contextualSpacing/>
              <w:jc w:val="both"/>
              <w:rPr>
                <w:rFonts w:ascii="Times New Roman" w:hAnsi="Times New Roman"/>
                <w:bCs/>
                <w:iCs/>
                <w:sz w:val="24"/>
                <w:szCs w:val="24"/>
              </w:rPr>
            </w:pPr>
            <w:r w:rsidRPr="00574489">
              <w:rPr>
                <w:rFonts w:ascii="Times New Roman" w:hAnsi="Times New Roman"/>
                <w:bCs/>
                <w:iCs/>
                <w:sz w:val="24"/>
                <w:szCs w:val="24"/>
              </w:rPr>
              <w:t>начальное образование,</w:t>
            </w:r>
          </w:p>
          <w:p w14:paraId="0E5FCFEA" w14:textId="77777777" w:rsidR="000B73CC" w:rsidRPr="00574489" w:rsidRDefault="000B73CC" w:rsidP="000B73CC">
            <w:pPr>
              <w:tabs>
                <w:tab w:val="left" w:pos="142"/>
              </w:tabs>
              <w:spacing w:line="240" w:lineRule="auto"/>
              <w:ind w:firstLine="466"/>
              <w:contextualSpacing/>
              <w:jc w:val="both"/>
              <w:rPr>
                <w:rFonts w:ascii="Times New Roman" w:hAnsi="Times New Roman"/>
                <w:bCs/>
                <w:iCs/>
                <w:sz w:val="24"/>
                <w:szCs w:val="24"/>
              </w:rPr>
            </w:pPr>
            <w:r w:rsidRPr="00574489">
              <w:rPr>
                <w:rFonts w:ascii="Times New Roman" w:hAnsi="Times New Roman"/>
                <w:bCs/>
                <w:iCs/>
                <w:sz w:val="24"/>
                <w:szCs w:val="24"/>
              </w:rPr>
              <w:t xml:space="preserve">основное среднее образование, </w:t>
            </w:r>
          </w:p>
          <w:p w14:paraId="0CB80114" w14:textId="77777777" w:rsidR="000B73CC" w:rsidRPr="00574489" w:rsidRDefault="000B73CC" w:rsidP="000B73CC">
            <w:pPr>
              <w:tabs>
                <w:tab w:val="left" w:pos="142"/>
              </w:tabs>
              <w:spacing w:line="240" w:lineRule="auto"/>
              <w:ind w:firstLine="466"/>
              <w:contextualSpacing/>
              <w:jc w:val="both"/>
              <w:rPr>
                <w:rFonts w:ascii="Times New Roman" w:hAnsi="Times New Roman"/>
                <w:bCs/>
                <w:iCs/>
                <w:sz w:val="24"/>
                <w:szCs w:val="24"/>
              </w:rPr>
            </w:pPr>
            <w:r w:rsidRPr="00574489">
              <w:rPr>
                <w:rFonts w:ascii="Times New Roman" w:hAnsi="Times New Roman"/>
                <w:bCs/>
                <w:iCs/>
                <w:sz w:val="24"/>
                <w:szCs w:val="24"/>
              </w:rPr>
              <w:t>общее среднее,</w:t>
            </w:r>
          </w:p>
          <w:p w14:paraId="0A0E112B" w14:textId="77777777" w:rsidR="000B73CC" w:rsidRPr="00574489" w:rsidRDefault="000B73CC" w:rsidP="000B73CC">
            <w:pPr>
              <w:tabs>
                <w:tab w:val="left" w:pos="142"/>
              </w:tabs>
              <w:spacing w:line="240" w:lineRule="auto"/>
              <w:ind w:firstLine="466"/>
              <w:contextualSpacing/>
              <w:jc w:val="both"/>
              <w:rPr>
                <w:rFonts w:ascii="Times New Roman" w:hAnsi="Times New Roman"/>
                <w:bCs/>
                <w:iCs/>
                <w:sz w:val="24"/>
                <w:szCs w:val="24"/>
              </w:rPr>
            </w:pPr>
            <w:r w:rsidRPr="00574489">
              <w:rPr>
                <w:rFonts w:ascii="Times New Roman" w:hAnsi="Times New Roman"/>
                <w:bCs/>
                <w:iCs/>
                <w:sz w:val="24"/>
                <w:szCs w:val="24"/>
              </w:rPr>
              <w:t xml:space="preserve">техническое и профессиональное образование, </w:t>
            </w:r>
          </w:p>
          <w:p w14:paraId="58B55B3D" w14:textId="77777777" w:rsidR="000B73CC" w:rsidRPr="00574489" w:rsidRDefault="000B73CC" w:rsidP="000B73CC">
            <w:pPr>
              <w:tabs>
                <w:tab w:val="left" w:pos="142"/>
              </w:tabs>
              <w:spacing w:line="240" w:lineRule="auto"/>
              <w:ind w:firstLine="466"/>
              <w:contextualSpacing/>
              <w:jc w:val="both"/>
              <w:rPr>
                <w:rFonts w:ascii="Times New Roman" w:hAnsi="Times New Roman"/>
                <w:bCs/>
                <w:iCs/>
                <w:sz w:val="24"/>
                <w:szCs w:val="24"/>
              </w:rPr>
            </w:pPr>
            <w:proofErr w:type="spellStart"/>
            <w:r w:rsidRPr="00574489">
              <w:rPr>
                <w:rFonts w:ascii="Times New Roman" w:hAnsi="Times New Roman"/>
                <w:bCs/>
                <w:iCs/>
                <w:sz w:val="24"/>
                <w:szCs w:val="24"/>
              </w:rPr>
              <w:t>послесреднее</w:t>
            </w:r>
            <w:proofErr w:type="spellEnd"/>
            <w:r w:rsidRPr="00574489">
              <w:rPr>
                <w:rFonts w:ascii="Times New Roman" w:hAnsi="Times New Roman"/>
                <w:bCs/>
                <w:iCs/>
                <w:sz w:val="24"/>
                <w:szCs w:val="24"/>
              </w:rPr>
              <w:t xml:space="preserve"> образование, </w:t>
            </w:r>
          </w:p>
          <w:p w14:paraId="407A0AFA" w14:textId="77777777" w:rsidR="000B73CC" w:rsidRPr="00574489" w:rsidRDefault="000B73CC" w:rsidP="000B73CC">
            <w:pPr>
              <w:tabs>
                <w:tab w:val="left" w:pos="142"/>
              </w:tabs>
              <w:spacing w:line="240" w:lineRule="auto"/>
              <w:ind w:firstLine="466"/>
              <w:contextualSpacing/>
              <w:jc w:val="both"/>
              <w:rPr>
                <w:rFonts w:ascii="Times New Roman" w:hAnsi="Times New Roman"/>
                <w:bCs/>
                <w:iCs/>
                <w:sz w:val="24"/>
                <w:szCs w:val="24"/>
              </w:rPr>
            </w:pPr>
            <w:r w:rsidRPr="00574489">
              <w:rPr>
                <w:rFonts w:ascii="Times New Roman" w:hAnsi="Times New Roman"/>
                <w:bCs/>
                <w:iCs/>
                <w:sz w:val="24"/>
                <w:szCs w:val="24"/>
              </w:rPr>
              <w:t>высшее образование,</w:t>
            </w:r>
          </w:p>
          <w:p w14:paraId="2503EE2A" w14:textId="77777777" w:rsidR="000B73CC" w:rsidRPr="00574489" w:rsidRDefault="000B73CC" w:rsidP="000B73CC">
            <w:pPr>
              <w:tabs>
                <w:tab w:val="left" w:pos="142"/>
              </w:tabs>
              <w:spacing w:line="240" w:lineRule="auto"/>
              <w:ind w:firstLine="466"/>
              <w:contextualSpacing/>
              <w:jc w:val="both"/>
              <w:rPr>
                <w:rFonts w:ascii="Times New Roman" w:hAnsi="Times New Roman"/>
                <w:bCs/>
                <w:iCs/>
                <w:sz w:val="24"/>
                <w:szCs w:val="24"/>
              </w:rPr>
            </w:pPr>
            <w:r w:rsidRPr="00574489">
              <w:rPr>
                <w:rFonts w:ascii="Times New Roman" w:hAnsi="Times New Roman"/>
                <w:bCs/>
                <w:iCs/>
                <w:sz w:val="24"/>
                <w:szCs w:val="24"/>
              </w:rPr>
              <w:t>послевузовское образование;</w:t>
            </w:r>
          </w:p>
          <w:p w14:paraId="22D496D4" w14:textId="77777777" w:rsidR="000B73CC" w:rsidRPr="00574489" w:rsidRDefault="000B73CC" w:rsidP="000B73CC">
            <w:pPr>
              <w:tabs>
                <w:tab w:val="left" w:pos="142"/>
              </w:tabs>
              <w:spacing w:line="240" w:lineRule="auto"/>
              <w:ind w:firstLine="466"/>
              <w:contextualSpacing/>
              <w:jc w:val="both"/>
              <w:rPr>
                <w:rFonts w:ascii="Times New Roman" w:hAnsi="Times New Roman"/>
                <w:bCs/>
                <w:iCs/>
                <w:sz w:val="24"/>
                <w:szCs w:val="24"/>
              </w:rPr>
            </w:pPr>
            <w:r w:rsidRPr="00574489">
              <w:rPr>
                <w:rFonts w:ascii="Times New Roman" w:hAnsi="Times New Roman"/>
                <w:bCs/>
                <w:iCs/>
                <w:sz w:val="24"/>
                <w:szCs w:val="24"/>
              </w:rPr>
              <w:t>дошкольное воспитание и обучение;</w:t>
            </w:r>
          </w:p>
          <w:p w14:paraId="50AB0720" w14:textId="77777777" w:rsidR="000B73CC" w:rsidRPr="00574489" w:rsidRDefault="000B73CC" w:rsidP="000B73CC">
            <w:pPr>
              <w:tabs>
                <w:tab w:val="left" w:pos="142"/>
              </w:tabs>
              <w:spacing w:line="240" w:lineRule="auto"/>
              <w:ind w:firstLine="466"/>
              <w:contextualSpacing/>
              <w:jc w:val="both"/>
              <w:rPr>
                <w:rFonts w:ascii="Times New Roman" w:hAnsi="Times New Roman"/>
                <w:bCs/>
                <w:iCs/>
                <w:sz w:val="24"/>
                <w:szCs w:val="24"/>
              </w:rPr>
            </w:pPr>
            <w:r w:rsidRPr="00574489">
              <w:rPr>
                <w:rFonts w:ascii="Times New Roman" w:hAnsi="Times New Roman"/>
                <w:iCs/>
                <w:sz w:val="24"/>
                <w:szCs w:val="24"/>
              </w:rPr>
              <w:t xml:space="preserve">осуществляемое </w:t>
            </w:r>
            <w:r w:rsidRPr="00574489">
              <w:rPr>
                <w:rFonts w:ascii="Times New Roman" w:hAnsi="Times New Roman"/>
                <w:bCs/>
                <w:iCs/>
                <w:sz w:val="24"/>
                <w:szCs w:val="24"/>
              </w:rPr>
              <w:t>организацией образования</w:t>
            </w:r>
            <w:r w:rsidRPr="00574489">
              <w:rPr>
                <w:rFonts w:ascii="Times New Roman" w:hAnsi="Times New Roman"/>
                <w:iCs/>
                <w:sz w:val="24"/>
                <w:szCs w:val="24"/>
              </w:rPr>
              <w:t xml:space="preserve"> по </w:t>
            </w:r>
            <w:r w:rsidRPr="00574489">
              <w:rPr>
                <w:rFonts w:ascii="Times New Roman" w:hAnsi="Times New Roman"/>
                <w:bCs/>
                <w:iCs/>
                <w:sz w:val="24"/>
                <w:szCs w:val="24"/>
              </w:rPr>
              <w:t>лицензии на занятие образовательной деятельности</w:t>
            </w:r>
            <w:r w:rsidRPr="00574489">
              <w:rPr>
                <w:rFonts w:ascii="Times New Roman" w:hAnsi="Times New Roman"/>
                <w:iCs/>
                <w:sz w:val="24"/>
                <w:szCs w:val="24"/>
              </w:rPr>
              <w:t xml:space="preserve"> – </w:t>
            </w:r>
            <w:r w:rsidRPr="00574489">
              <w:rPr>
                <w:rFonts w:ascii="Times New Roman" w:hAnsi="Times New Roman"/>
                <w:bCs/>
                <w:iCs/>
                <w:sz w:val="24"/>
                <w:szCs w:val="24"/>
              </w:rPr>
              <w:t>дополнительное образование;</w:t>
            </w:r>
          </w:p>
          <w:p w14:paraId="4C3D34BC" w14:textId="77777777" w:rsidR="000B73CC" w:rsidRPr="00574489" w:rsidRDefault="000B73CC" w:rsidP="000B73CC">
            <w:pPr>
              <w:pStyle w:val="a8"/>
              <w:tabs>
                <w:tab w:val="left" w:pos="142"/>
              </w:tabs>
              <w:spacing w:before="0" w:beforeAutospacing="0" w:after="0" w:afterAutospacing="0"/>
              <w:ind w:firstLine="466"/>
              <w:contextualSpacing/>
              <w:jc w:val="both"/>
              <w:rPr>
                <w:rFonts w:eastAsia="Calibri"/>
                <w:bCs/>
                <w:iCs/>
                <w:lang w:eastAsia="en-US"/>
              </w:rPr>
            </w:pPr>
            <w:r w:rsidRPr="00574489">
              <w:rPr>
                <w:rFonts w:eastAsia="Calibri"/>
                <w:bCs/>
                <w:iCs/>
                <w:lang w:eastAsia="en-US"/>
              </w:rPr>
              <w:t xml:space="preserve">3) деятельность в сфере науки (включая проведение научных исследований, использование, в том </w:t>
            </w:r>
            <w:r w:rsidRPr="00574489">
              <w:rPr>
                <w:rFonts w:eastAsia="Calibri"/>
                <w:bCs/>
                <w:iCs/>
                <w:lang w:eastAsia="en-US"/>
              </w:rPr>
              <w:lastRenderedPageBreak/>
              <w:t>числе реализацию, автором научной 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науки.</w:t>
            </w:r>
          </w:p>
          <w:p w14:paraId="631CEF87" w14:textId="77777777" w:rsidR="000B73CC" w:rsidRPr="00574489" w:rsidRDefault="000B73CC" w:rsidP="000B73CC">
            <w:pPr>
              <w:spacing w:line="240" w:lineRule="auto"/>
              <w:ind w:firstLine="466"/>
              <w:contextualSpacing/>
              <w:jc w:val="both"/>
              <w:rPr>
                <w:rFonts w:ascii="Times New Roman" w:hAnsi="Times New Roman"/>
                <w:iCs/>
                <w:sz w:val="24"/>
                <w:szCs w:val="24"/>
              </w:rPr>
            </w:pPr>
            <w:r w:rsidRPr="00574489">
              <w:rPr>
                <w:rFonts w:ascii="Times New Roman" w:hAnsi="Times New Roman"/>
                <w:iCs/>
                <w:sz w:val="24"/>
                <w:szCs w:val="24"/>
              </w:rPr>
              <w:t xml:space="preserve">К доходам, указанным в настоящем подпункте, также относятся доходы субъектов научной и (или) научно-технической деятельности, аккредитованных уполномоченным органом в области науки, в виде финансирования на создание научных центров при исследовательских университетах.  </w:t>
            </w:r>
          </w:p>
          <w:p w14:paraId="681E0913" w14:textId="77777777" w:rsidR="000B73CC" w:rsidRPr="00574489" w:rsidRDefault="000B73CC" w:rsidP="000B73CC">
            <w:pPr>
              <w:tabs>
                <w:tab w:val="left" w:pos="142"/>
              </w:tabs>
              <w:spacing w:line="240" w:lineRule="auto"/>
              <w:ind w:firstLine="466"/>
              <w:contextualSpacing/>
              <w:jc w:val="both"/>
              <w:rPr>
                <w:rFonts w:ascii="Times New Roman" w:hAnsi="Times New Roman"/>
                <w:bCs/>
                <w:iCs/>
                <w:sz w:val="24"/>
                <w:szCs w:val="24"/>
              </w:rPr>
            </w:pPr>
            <w:r w:rsidRPr="00574489">
              <w:rPr>
                <w:rFonts w:ascii="Times New Roman" w:hAnsi="Times New Roman"/>
                <w:bCs/>
                <w:iCs/>
                <w:sz w:val="24"/>
                <w:szCs w:val="24"/>
              </w:rPr>
              <w:t xml:space="preserve">4) деятельность в области спорта; </w:t>
            </w:r>
          </w:p>
          <w:p w14:paraId="634F017B" w14:textId="77777777" w:rsidR="000B73CC" w:rsidRPr="00574489" w:rsidRDefault="000B73CC" w:rsidP="000B73CC">
            <w:pPr>
              <w:tabs>
                <w:tab w:val="left" w:pos="142"/>
              </w:tabs>
              <w:spacing w:line="240" w:lineRule="auto"/>
              <w:ind w:firstLine="466"/>
              <w:contextualSpacing/>
              <w:jc w:val="both"/>
              <w:rPr>
                <w:rFonts w:ascii="Times New Roman" w:hAnsi="Times New Roman"/>
                <w:bCs/>
                <w:iCs/>
                <w:sz w:val="24"/>
                <w:szCs w:val="24"/>
              </w:rPr>
            </w:pPr>
            <w:r w:rsidRPr="00574489">
              <w:rPr>
                <w:rFonts w:ascii="Times New Roman" w:hAnsi="Times New Roman"/>
                <w:bCs/>
                <w:iCs/>
                <w:sz w:val="24"/>
                <w:szCs w:val="24"/>
              </w:rPr>
              <w:t>5) деятельность в области культуры, осуществляемая организациями культуры.</w:t>
            </w:r>
          </w:p>
          <w:p w14:paraId="68F8B4E1" w14:textId="77777777" w:rsidR="000B73CC" w:rsidRPr="00574489" w:rsidRDefault="000B73CC" w:rsidP="000B73CC">
            <w:pPr>
              <w:tabs>
                <w:tab w:val="left" w:pos="142"/>
              </w:tabs>
              <w:spacing w:line="240" w:lineRule="auto"/>
              <w:ind w:firstLine="466"/>
              <w:contextualSpacing/>
              <w:jc w:val="both"/>
              <w:rPr>
                <w:rFonts w:ascii="Times New Roman" w:hAnsi="Times New Roman"/>
                <w:bCs/>
                <w:iCs/>
                <w:sz w:val="24"/>
                <w:szCs w:val="24"/>
              </w:rPr>
            </w:pPr>
            <w:r w:rsidRPr="00574489">
              <w:rPr>
                <w:rFonts w:ascii="Times New Roman" w:hAnsi="Times New Roman"/>
                <w:bCs/>
                <w:iCs/>
                <w:sz w:val="24"/>
                <w:szCs w:val="24"/>
              </w:rPr>
              <w:t>6) оказание услуг по сохранению объектов историко-культурного наследия и культурных ценностей, занесенных в Государственный список памятников истории и культуры в соответствии с законодательством Республики Казахстан (за исключением распространения информации и пропаганды);</w:t>
            </w:r>
          </w:p>
          <w:p w14:paraId="28401CD7" w14:textId="77777777" w:rsidR="000B73CC" w:rsidRPr="00574489" w:rsidRDefault="000B73CC" w:rsidP="000B73CC">
            <w:pPr>
              <w:tabs>
                <w:tab w:val="left" w:pos="142"/>
              </w:tabs>
              <w:spacing w:line="240" w:lineRule="auto"/>
              <w:ind w:firstLine="466"/>
              <w:contextualSpacing/>
              <w:jc w:val="both"/>
              <w:rPr>
                <w:rFonts w:ascii="Times New Roman" w:hAnsi="Times New Roman"/>
                <w:bCs/>
                <w:iCs/>
                <w:sz w:val="24"/>
                <w:szCs w:val="24"/>
              </w:rPr>
            </w:pPr>
            <w:r w:rsidRPr="00574489">
              <w:rPr>
                <w:rFonts w:ascii="Times New Roman" w:hAnsi="Times New Roman"/>
                <w:bCs/>
                <w:iCs/>
                <w:sz w:val="24"/>
                <w:szCs w:val="24"/>
              </w:rPr>
              <w:t>7) оказание помощи лицам (семьям), признанным нуждающимся в специальных социальных услугах;</w:t>
            </w:r>
          </w:p>
          <w:p w14:paraId="3E9F3CAC" w14:textId="77777777" w:rsidR="000B73CC" w:rsidRPr="00574489" w:rsidRDefault="000B73CC" w:rsidP="000B73CC">
            <w:pPr>
              <w:pStyle w:val="a8"/>
              <w:tabs>
                <w:tab w:val="left" w:pos="142"/>
              </w:tabs>
              <w:spacing w:before="0" w:beforeAutospacing="0" w:after="0" w:afterAutospacing="0"/>
              <w:ind w:firstLine="466"/>
              <w:contextualSpacing/>
              <w:jc w:val="both"/>
              <w:rPr>
                <w:rFonts w:eastAsia="Calibri"/>
                <w:bCs/>
                <w:iCs/>
                <w:lang w:eastAsia="en-US"/>
              </w:rPr>
            </w:pPr>
            <w:r w:rsidRPr="00574489">
              <w:rPr>
                <w:rFonts w:eastAsia="Calibri"/>
                <w:bCs/>
                <w:iCs/>
                <w:lang w:eastAsia="en-US"/>
              </w:rPr>
              <w:t>8) библиотечное обслуживание;</w:t>
            </w:r>
          </w:p>
          <w:p w14:paraId="7DE760C8" w14:textId="77777777" w:rsidR="000B73CC" w:rsidRPr="00574489" w:rsidRDefault="000B73CC" w:rsidP="000B73CC">
            <w:pPr>
              <w:pStyle w:val="a8"/>
              <w:spacing w:before="0" w:beforeAutospacing="0" w:after="0" w:afterAutospacing="0"/>
              <w:ind w:firstLine="466"/>
              <w:contextualSpacing/>
              <w:jc w:val="both"/>
              <w:rPr>
                <w:rFonts w:eastAsia="Calibri"/>
                <w:bCs/>
                <w:iCs/>
                <w:lang w:eastAsia="en-US"/>
              </w:rPr>
            </w:pPr>
            <w:r w:rsidRPr="00574489">
              <w:rPr>
                <w:rFonts w:eastAsia="Calibri"/>
                <w:bCs/>
                <w:iCs/>
                <w:lang w:eastAsia="en-US"/>
              </w:rPr>
              <w:t>9) деятельность автономных организаций образования:</w:t>
            </w:r>
          </w:p>
          <w:p w14:paraId="3078D1BE" w14:textId="77777777" w:rsidR="000B73CC" w:rsidRPr="00574489" w:rsidRDefault="000B73CC" w:rsidP="000B73CC">
            <w:pPr>
              <w:pStyle w:val="a8"/>
              <w:spacing w:before="0" w:beforeAutospacing="0" w:after="0" w:afterAutospacing="0"/>
              <w:ind w:firstLine="466"/>
              <w:contextualSpacing/>
              <w:jc w:val="both"/>
              <w:rPr>
                <w:rFonts w:eastAsia="Calibri"/>
                <w:bCs/>
                <w:iCs/>
                <w:lang w:eastAsia="en-US"/>
              </w:rPr>
            </w:pPr>
            <w:r w:rsidRPr="00574489">
              <w:rPr>
                <w:rFonts w:eastAsia="Calibri"/>
                <w:bCs/>
                <w:iCs/>
                <w:lang w:eastAsia="en-US"/>
              </w:rPr>
              <w:lastRenderedPageBreak/>
              <w:t xml:space="preserve">по установленным законами Республики Казахстан следующим уровням образования: начальная школа (включая дошкольное воспитание и обучение), основная школа, старшая школа, </w:t>
            </w:r>
            <w:proofErr w:type="spellStart"/>
            <w:r w:rsidRPr="00574489">
              <w:rPr>
                <w:rFonts w:eastAsia="Calibri"/>
                <w:bCs/>
                <w:iCs/>
                <w:lang w:eastAsia="en-US"/>
              </w:rPr>
              <w:t>послесреднее</w:t>
            </w:r>
            <w:proofErr w:type="spellEnd"/>
            <w:r w:rsidRPr="00574489">
              <w:rPr>
                <w:rFonts w:eastAsia="Calibri"/>
                <w:bCs/>
                <w:iCs/>
                <w:lang w:eastAsia="en-US"/>
              </w:rPr>
              <w:t xml:space="preserve"> образование, высшее образование, послевузовское образование;</w:t>
            </w:r>
          </w:p>
          <w:p w14:paraId="26132DE2" w14:textId="77777777" w:rsidR="000B73CC" w:rsidRPr="00574489" w:rsidRDefault="000B73CC" w:rsidP="000B73CC">
            <w:pPr>
              <w:pStyle w:val="a8"/>
              <w:spacing w:before="0" w:beforeAutospacing="0" w:after="0" w:afterAutospacing="0"/>
              <w:ind w:firstLine="466"/>
              <w:contextualSpacing/>
              <w:jc w:val="both"/>
              <w:rPr>
                <w:iCs/>
              </w:rPr>
            </w:pPr>
            <w:r w:rsidRPr="00574489">
              <w:rPr>
                <w:iCs/>
              </w:rPr>
              <w:t>по дополнительному образованию;</w:t>
            </w:r>
          </w:p>
          <w:p w14:paraId="48D3F1FF" w14:textId="77777777" w:rsidR="000B73CC" w:rsidRPr="00574489" w:rsidRDefault="000B73CC" w:rsidP="000B73CC">
            <w:pPr>
              <w:spacing w:line="240" w:lineRule="auto"/>
              <w:ind w:firstLine="466"/>
              <w:contextualSpacing/>
              <w:jc w:val="both"/>
              <w:rPr>
                <w:rFonts w:ascii="Times New Roman" w:hAnsi="Times New Roman"/>
                <w:iCs/>
                <w:sz w:val="24"/>
                <w:szCs w:val="24"/>
              </w:rPr>
            </w:pPr>
            <w:r w:rsidRPr="00574489">
              <w:rPr>
                <w:rFonts w:ascii="Times New Roman" w:hAnsi="Times New Roman"/>
                <w:iCs/>
                <w:sz w:val="24"/>
                <w:szCs w:val="24"/>
              </w:rPr>
              <w:t>научно-техническая, инновационная, научно-исследовательская деятельность (включая фундаментальные и прикладные научные исследования).</w:t>
            </w:r>
          </w:p>
          <w:p w14:paraId="05F794A3" w14:textId="77777777" w:rsidR="000B73CC" w:rsidRPr="00574489" w:rsidRDefault="000B73CC" w:rsidP="000B73CC">
            <w:pPr>
              <w:pStyle w:val="a8"/>
              <w:tabs>
                <w:tab w:val="left" w:pos="142"/>
              </w:tabs>
              <w:spacing w:before="0" w:beforeAutospacing="0" w:after="0" w:afterAutospacing="0"/>
              <w:ind w:firstLine="466"/>
              <w:contextualSpacing/>
              <w:jc w:val="both"/>
              <w:rPr>
                <w:rFonts w:eastAsia="Calibri"/>
                <w:bCs/>
                <w:iCs/>
                <w:lang w:eastAsia="en-US"/>
              </w:rPr>
            </w:pPr>
            <w:r w:rsidRPr="00574489">
              <w:rPr>
                <w:rFonts w:eastAsia="Calibri"/>
                <w:bCs/>
                <w:iCs/>
                <w:lang w:eastAsia="en-US"/>
              </w:rPr>
              <w:t>3. К организациям, осуществляющим деятельность в социальной сфере, не относятся организации, получающие доходы от деятельности по производству и реализации подакцизных товаров.</w:t>
            </w:r>
          </w:p>
          <w:p w14:paraId="060DF242" w14:textId="77777777" w:rsidR="000B73CC" w:rsidRPr="00574489" w:rsidRDefault="000B73CC" w:rsidP="000B73CC">
            <w:pPr>
              <w:spacing w:line="240" w:lineRule="auto"/>
              <w:ind w:firstLine="466"/>
              <w:contextualSpacing/>
              <w:jc w:val="both"/>
              <w:rPr>
                <w:rFonts w:ascii="Times New Roman" w:hAnsi="Times New Roman"/>
                <w:b/>
                <w:iCs/>
                <w:sz w:val="24"/>
                <w:szCs w:val="24"/>
              </w:rPr>
            </w:pPr>
          </w:p>
        </w:tc>
        <w:tc>
          <w:tcPr>
            <w:tcW w:w="4111" w:type="dxa"/>
          </w:tcPr>
          <w:p w14:paraId="60137490"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b/>
                <w:iCs/>
                <w:sz w:val="24"/>
                <w:szCs w:val="24"/>
              </w:rPr>
            </w:pPr>
            <w:r w:rsidRPr="00574489">
              <w:rPr>
                <w:rFonts w:ascii="Times New Roman" w:eastAsia="Calibri" w:hAnsi="Times New Roman"/>
                <w:b/>
                <w:iCs/>
                <w:sz w:val="24"/>
                <w:szCs w:val="24"/>
              </w:rPr>
              <w:lastRenderedPageBreak/>
              <w:t xml:space="preserve">Статья 15. </w:t>
            </w:r>
            <w:r w:rsidRPr="00574489">
              <w:rPr>
                <w:rFonts w:ascii="Times New Roman" w:eastAsia="Calibri" w:hAnsi="Times New Roman"/>
                <w:bCs/>
                <w:iCs/>
                <w:sz w:val="24"/>
                <w:szCs w:val="24"/>
              </w:rPr>
              <w:t>Понятие организации, осуществляющей деятельность в социальной сфере</w:t>
            </w:r>
          </w:p>
          <w:p w14:paraId="656BA70E"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b/>
                <w:iCs/>
                <w:sz w:val="24"/>
                <w:szCs w:val="24"/>
              </w:rPr>
            </w:pPr>
            <w:r w:rsidRPr="00574489">
              <w:rPr>
                <w:rFonts w:ascii="Times New Roman" w:eastAsia="Calibri" w:hAnsi="Times New Roman"/>
                <w:b/>
                <w:iCs/>
                <w:sz w:val="24"/>
                <w:szCs w:val="24"/>
              </w:rPr>
              <w:t>1. Организацией, осуществляющей деятельность в социальной сфере, признается юридическое лицо, осуществляющее один или несколько видов деятельности в социальной сфере, указанные в пункте 2 настоящей статьи, доходы от которых с учетом доходов, предусмотренных пунктом 3 настоящей статьи составляют не менее 90 процентов совокупного годового дохода.</w:t>
            </w:r>
          </w:p>
          <w:p w14:paraId="6DF4AFC1"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2. К деятельности в социальной сфере относятся следующие виды деятельности:</w:t>
            </w:r>
          </w:p>
          <w:p w14:paraId="5F077FFD"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1) оказание услуг в форме медицинской помощи в соответствии с законодательством Республики Казахстан субъектом здравоохранения, имеющим </w:t>
            </w:r>
            <w:r w:rsidRPr="00574489">
              <w:rPr>
                <w:rFonts w:ascii="Times New Roman" w:eastAsia="Calibri" w:hAnsi="Times New Roman"/>
                <w:iCs/>
                <w:sz w:val="24"/>
                <w:szCs w:val="24"/>
              </w:rPr>
              <w:lastRenderedPageBreak/>
              <w:t xml:space="preserve">лицензию на осуществление медицинской деятельности; </w:t>
            </w:r>
          </w:p>
          <w:p w14:paraId="3DC5F6EF"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2) оказание услуг в сфере образования:</w:t>
            </w:r>
          </w:p>
          <w:p w14:paraId="6E9F097C"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осуществляемых по соответствующим лицензиям на право ведения образовательной деятельности: </w:t>
            </w:r>
          </w:p>
          <w:p w14:paraId="663BD201"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начальное образование,</w:t>
            </w:r>
          </w:p>
          <w:p w14:paraId="1FF4693A"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основное среднее образование, </w:t>
            </w:r>
          </w:p>
          <w:p w14:paraId="7E758905"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общее среднее,</w:t>
            </w:r>
          </w:p>
          <w:p w14:paraId="7E16726F"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техническое и профессиональное образование, </w:t>
            </w:r>
          </w:p>
          <w:p w14:paraId="3E3102A3"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proofErr w:type="spellStart"/>
            <w:r w:rsidRPr="00574489">
              <w:rPr>
                <w:rFonts w:ascii="Times New Roman" w:eastAsia="Calibri" w:hAnsi="Times New Roman"/>
                <w:iCs/>
                <w:sz w:val="24"/>
                <w:szCs w:val="24"/>
              </w:rPr>
              <w:t>послесреднее</w:t>
            </w:r>
            <w:proofErr w:type="spellEnd"/>
            <w:r w:rsidRPr="00574489">
              <w:rPr>
                <w:rFonts w:ascii="Times New Roman" w:eastAsia="Calibri" w:hAnsi="Times New Roman"/>
                <w:iCs/>
                <w:sz w:val="24"/>
                <w:szCs w:val="24"/>
              </w:rPr>
              <w:t xml:space="preserve"> образование, </w:t>
            </w:r>
          </w:p>
          <w:p w14:paraId="793EF9DC"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высшее образование,</w:t>
            </w:r>
          </w:p>
          <w:p w14:paraId="0004542D"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послевузовское образование;</w:t>
            </w:r>
          </w:p>
          <w:p w14:paraId="411E0183"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дошкольное воспитание и обучение;</w:t>
            </w:r>
          </w:p>
          <w:p w14:paraId="372CDD27"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осуществляемое организацией образования по лицензии на занятие образовательной деятельности – дополнительное образование;</w:t>
            </w:r>
          </w:p>
          <w:p w14:paraId="4F2CEB59"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3) деятельность в сфере науки (включая проведение научных исследований, использование, в том числе реализацию, автором научной 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науки.</w:t>
            </w:r>
          </w:p>
          <w:p w14:paraId="094D886E"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К доходам, указанным в настоящем подпункте, также относятся доходы субъектов научной </w:t>
            </w:r>
            <w:r w:rsidRPr="00574489">
              <w:rPr>
                <w:rFonts w:ascii="Times New Roman" w:eastAsia="Calibri" w:hAnsi="Times New Roman"/>
                <w:iCs/>
                <w:sz w:val="24"/>
                <w:szCs w:val="24"/>
              </w:rPr>
              <w:lastRenderedPageBreak/>
              <w:t xml:space="preserve">и (или) научно-технической деятельности, аккредитованных уполномоченным органом в области науки, в виде финансирования на создание научных центров при исследовательских университетах.  </w:t>
            </w:r>
          </w:p>
          <w:p w14:paraId="7E77A84B"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4) деятельность в области спорта; </w:t>
            </w:r>
          </w:p>
          <w:p w14:paraId="4F803843"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5) деятельность в области культуры, осуществляемая организациями культуры.</w:t>
            </w:r>
          </w:p>
          <w:p w14:paraId="04FB354A"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6) оказание услуг по сохранению объектов историко-культурного наследия и культурных ценностей, занесенных в Государственный список памятников истории и культуры в соответствии с законодательством Республики Казахстан (за исключением распространения информации и пропаганды);</w:t>
            </w:r>
          </w:p>
          <w:p w14:paraId="34380E48"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7) оказание помощи лицам (семьям), признанным нуждающимся в специальных социальных услугах;</w:t>
            </w:r>
          </w:p>
          <w:p w14:paraId="6588B50C"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8) библиотечное обслуживание;</w:t>
            </w:r>
          </w:p>
          <w:p w14:paraId="489685D8"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9) деятельность автономных организаций образования:</w:t>
            </w:r>
          </w:p>
          <w:p w14:paraId="51998C4E"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по установленным законами Республики Казахстан следующим уровням образования: начальная школа (включая дошкольное воспитание и обучение), основная школа, старшая школа, </w:t>
            </w:r>
            <w:proofErr w:type="spellStart"/>
            <w:r w:rsidRPr="00574489">
              <w:rPr>
                <w:rFonts w:ascii="Times New Roman" w:eastAsia="Calibri" w:hAnsi="Times New Roman"/>
                <w:iCs/>
                <w:sz w:val="24"/>
                <w:szCs w:val="24"/>
              </w:rPr>
              <w:t>послесреднее</w:t>
            </w:r>
            <w:proofErr w:type="spellEnd"/>
            <w:r w:rsidRPr="00574489">
              <w:rPr>
                <w:rFonts w:ascii="Times New Roman" w:eastAsia="Calibri" w:hAnsi="Times New Roman"/>
                <w:iCs/>
                <w:sz w:val="24"/>
                <w:szCs w:val="24"/>
              </w:rPr>
              <w:t xml:space="preserve"> образование, высшее образование, послевузовское образование;</w:t>
            </w:r>
          </w:p>
          <w:p w14:paraId="0AA86834"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lastRenderedPageBreak/>
              <w:t>по дополнительному образованию;</w:t>
            </w:r>
          </w:p>
          <w:p w14:paraId="79B23A86"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научно-техническая, инновационная, научно-исследовательская деятельность (включая фундаментальные и прикладные научные исследования).</w:t>
            </w:r>
          </w:p>
          <w:p w14:paraId="42975E64"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b/>
                <w:iCs/>
                <w:sz w:val="24"/>
                <w:szCs w:val="24"/>
              </w:rPr>
            </w:pPr>
          </w:p>
          <w:p w14:paraId="42F33B1E"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b/>
                <w:iCs/>
                <w:sz w:val="24"/>
                <w:szCs w:val="24"/>
              </w:rPr>
            </w:pPr>
          </w:p>
          <w:p w14:paraId="72E591A3" w14:textId="49C11EF5" w:rsidR="000B73CC" w:rsidRPr="00574489" w:rsidRDefault="000B73CC" w:rsidP="000B73CC">
            <w:pPr>
              <w:tabs>
                <w:tab w:val="left" w:pos="142"/>
              </w:tabs>
              <w:spacing w:line="240" w:lineRule="auto"/>
              <w:contextualSpacing/>
              <w:jc w:val="both"/>
              <w:rPr>
                <w:rFonts w:ascii="Times New Roman" w:eastAsia="Calibri" w:hAnsi="Times New Roman"/>
                <w:b/>
                <w:iCs/>
                <w:sz w:val="24"/>
                <w:szCs w:val="24"/>
              </w:rPr>
            </w:pPr>
          </w:p>
          <w:p w14:paraId="642A0F7B"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b/>
                <w:iCs/>
                <w:sz w:val="24"/>
                <w:szCs w:val="24"/>
              </w:rPr>
            </w:pPr>
          </w:p>
          <w:p w14:paraId="3FB1A10E"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b/>
                <w:iCs/>
                <w:sz w:val="24"/>
                <w:szCs w:val="24"/>
              </w:rPr>
            </w:pPr>
          </w:p>
          <w:p w14:paraId="457C2A41" w14:textId="355602AE" w:rsidR="000B73CC" w:rsidRPr="00574489" w:rsidRDefault="000B73CC" w:rsidP="000B73CC">
            <w:pPr>
              <w:tabs>
                <w:tab w:val="left" w:pos="142"/>
              </w:tabs>
              <w:spacing w:line="240" w:lineRule="auto"/>
              <w:ind w:firstLine="469"/>
              <w:contextualSpacing/>
              <w:jc w:val="both"/>
              <w:rPr>
                <w:rFonts w:ascii="Times New Roman" w:eastAsia="Calibri" w:hAnsi="Times New Roman"/>
                <w:b/>
                <w:iCs/>
                <w:sz w:val="24"/>
                <w:szCs w:val="24"/>
              </w:rPr>
            </w:pPr>
            <w:r w:rsidRPr="00574489">
              <w:rPr>
                <w:rFonts w:ascii="Times New Roman" w:eastAsia="Calibri" w:hAnsi="Times New Roman"/>
                <w:b/>
                <w:iCs/>
                <w:sz w:val="24"/>
                <w:szCs w:val="24"/>
              </w:rPr>
              <w:t>3. В целях применения пункта 1 настоящей статьи также учитываются следующие виды доходов:</w:t>
            </w:r>
          </w:p>
          <w:p w14:paraId="476DD7F4"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b/>
                <w:iCs/>
                <w:sz w:val="24"/>
                <w:szCs w:val="24"/>
              </w:rPr>
            </w:pPr>
            <w:r w:rsidRPr="00574489">
              <w:rPr>
                <w:rFonts w:ascii="Times New Roman" w:eastAsia="Calibri" w:hAnsi="Times New Roman"/>
                <w:b/>
                <w:iCs/>
                <w:sz w:val="24"/>
                <w:szCs w:val="24"/>
              </w:rPr>
              <w:t>1) доход в виде безвозмездно полученного имущества (включая благотворительную и спонсорскую помощь);</w:t>
            </w:r>
          </w:p>
          <w:p w14:paraId="5C028B66"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b/>
                <w:iCs/>
                <w:sz w:val="24"/>
                <w:szCs w:val="24"/>
              </w:rPr>
            </w:pPr>
            <w:r w:rsidRPr="00574489">
              <w:rPr>
                <w:rFonts w:ascii="Times New Roman" w:eastAsia="Calibri" w:hAnsi="Times New Roman"/>
                <w:b/>
                <w:iCs/>
                <w:sz w:val="24"/>
                <w:szCs w:val="24"/>
              </w:rPr>
              <w:t>2) вступительные, членские взносы и иные поступления на безвозмездной и невозвратной основе от учредителя, участника, члена;</w:t>
            </w:r>
          </w:p>
          <w:p w14:paraId="68AAA723"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b/>
                <w:iCs/>
                <w:sz w:val="24"/>
                <w:szCs w:val="24"/>
              </w:rPr>
            </w:pPr>
            <w:r w:rsidRPr="00574489">
              <w:rPr>
                <w:rFonts w:ascii="Times New Roman" w:eastAsia="Calibri" w:hAnsi="Times New Roman"/>
                <w:b/>
                <w:iCs/>
                <w:sz w:val="24"/>
                <w:szCs w:val="24"/>
              </w:rPr>
              <w:t>3) вознаграждения по депозитам;</w:t>
            </w:r>
          </w:p>
          <w:p w14:paraId="75DAD6CF"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b/>
                <w:iCs/>
                <w:sz w:val="24"/>
                <w:szCs w:val="24"/>
              </w:rPr>
            </w:pPr>
            <w:r w:rsidRPr="00574489">
              <w:rPr>
                <w:rFonts w:ascii="Times New Roman" w:eastAsia="Calibri" w:hAnsi="Times New Roman"/>
                <w:b/>
                <w:iCs/>
                <w:sz w:val="24"/>
                <w:szCs w:val="24"/>
              </w:rPr>
              <w:t>4) превышение суммы положительной курсовой разницы над суммой отрицательной курсовой разницы.</w:t>
            </w:r>
          </w:p>
          <w:p w14:paraId="676FAF05" w14:textId="77777777" w:rsidR="000B73CC" w:rsidRPr="00574489" w:rsidRDefault="000B73CC" w:rsidP="000B73CC">
            <w:pPr>
              <w:tabs>
                <w:tab w:val="left" w:pos="142"/>
                <w:tab w:val="left" w:pos="1134"/>
              </w:tabs>
              <w:spacing w:line="240" w:lineRule="auto"/>
              <w:ind w:firstLine="469"/>
              <w:contextualSpacing/>
              <w:jc w:val="both"/>
              <w:rPr>
                <w:rFonts w:ascii="Times New Roman" w:hAnsi="Times New Roman"/>
                <w:b/>
                <w:bCs/>
                <w:iCs/>
                <w:sz w:val="24"/>
                <w:szCs w:val="24"/>
                <w:lang w:eastAsia="ru-RU"/>
              </w:rPr>
            </w:pPr>
            <w:r w:rsidRPr="00574489">
              <w:rPr>
                <w:rFonts w:ascii="Times New Roman" w:eastAsia="Calibri" w:hAnsi="Times New Roman"/>
                <w:b/>
                <w:iCs/>
                <w:sz w:val="24"/>
                <w:szCs w:val="24"/>
              </w:rPr>
              <w:t xml:space="preserve">4. К организациям, осуществляющим деятельность в социальной сфере, не относятся организации, получающие доходы </w:t>
            </w:r>
            <w:r w:rsidRPr="00574489">
              <w:rPr>
                <w:rFonts w:ascii="Times New Roman" w:eastAsia="Calibri" w:hAnsi="Times New Roman"/>
                <w:b/>
                <w:iCs/>
                <w:sz w:val="24"/>
                <w:szCs w:val="24"/>
              </w:rPr>
              <w:lastRenderedPageBreak/>
              <w:t>от деятельности по производству и реализации подакцизных товаров.</w:t>
            </w:r>
          </w:p>
        </w:tc>
        <w:tc>
          <w:tcPr>
            <w:tcW w:w="3827" w:type="dxa"/>
          </w:tcPr>
          <w:p w14:paraId="4B26624B"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1A95AE3E" w14:textId="597EC130"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6EC64173" w14:textId="77777777" w:rsidR="000B73CC" w:rsidRPr="00574489" w:rsidRDefault="000B73CC" w:rsidP="000B73CC">
            <w:pPr>
              <w:spacing w:line="240" w:lineRule="auto"/>
              <w:jc w:val="center"/>
              <w:rPr>
                <w:rFonts w:ascii="Times New Roman" w:eastAsia="Calibri" w:hAnsi="Times New Roman"/>
                <w:b/>
                <w:sz w:val="24"/>
                <w:szCs w:val="24"/>
              </w:rPr>
            </w:pPr>
          </w:p>
          <w:p w14:paraId="429A3B57" w14:textId="77777777" w:rsidR="000B73CC" w:rsidRPr="00574489" w:rsidRDefault="000B73CC" w:rsidP="000B73CC">
            <w:pPr>
              <w:pStyle w:val="a8"/>
              <w:shd w:val="clear" w:color="auto" w:fill="FFFFFF"/>
              <w:spacing w:before="0" w:beforeAutospacing="0" w:after="0" w:afterAutospacing="0"/>
              <w:ind w:firstLine="316"/>
              <w:contextualSpacing/>
              <w:jc w:val="both"/>
              <w:textAlignment w:val="baseline"/>
              <w:rPr>
                <w:iCs/>
                <w:spacing w:val="2"/>
              </w:rPr>
            </w:pPr>
            <w:r w:rsidRPr="00574489">
              <w:rPr>
                <w:iCs/>
                <w:spacing w:val="2"/>
              </w:rPr>
              <w:t>Предлагается доработать редакцию для корректного применения нормы и ее приведения в соответствие с действующим Налоговым кодексом.</w:t>
            </w:r>
          </w:p>
          <w:p w14:paraId="31E3615B" w14:textId="77777777" w:rsidR="000B73CC" w:rsidRPr="00574489" w:rsidRDefault="000B73CC" w:rsidP="000B73CC">
            <w:pPr>
              <w:pStyle w:val="a8"/>
              <w:shd w:val="clear" w:color="auto" w:fill="FFFFFF"/>
              <w:spacing w:before="0" w:beforeAutospacing="0" w:after="0" w:afterAutospacing="0"/>
              <w:ind w:firstLine="316"/>
              <w:contextualSpacing/>
              <w:jc w:val="both"/>
              <w:textAlignment w:val="baseline"/>
              <w:rPr>
                <w:iCs/>
                <w:spacing w:val="2"/>
              </w:rPr>
            </w:pPr>
            <w:r w:rsidRPr="00574489">
              <w:rPr>
                <w:iCs/>
                <w:spacing w:val="2"/>
              </w:rPr>
              <w:t>Статья 15 проекта в предлагаемой редакции предполагает возможность применения особенностей обложения, предусмотренных для организаций социальной сферы (пониженные ставки КПН, налога на имущество, земельного налога) даже в случае отсутствия дохода либо незначительного размера такого дохода по основной деятельности, относимой к социальной сфере.</w:t>
            </w:r>
          </w:p>
          <w:p w14:paraId="7B1AB759" w14:textId="77777777" w:rsidR="000B73CC" w:rsidRPr="00574489" w:rsidRDefault="000B73CC" w:rsidP="000B73CC">
            <w:pPr>
              <w:pStyle w:val="a8"/>
              <w:shd w:val="clear" w:color="auto" w:fill="FFFFFF"/>
              <w:spacing w:before="0" w:beforeAutospacing="0" w:after="0" w:afterAutospacing="0"/>
              <w:ind w:firstLine="316"/>
              <w:contextualSpacing/>
              <w:jc w:val="both"/>
              <w:textAlignment w:val="baseline"/>
              <w:rPr>
                <w:iCs/>
                <w:spacing w:val="2"/>
              </w:rPr>
            </w:pPr>
            <w:r w:rsidRPr="00574489">
              <w:rPr>
                <w:iCs/>
                <w:spacing w:val="2"/>
              </w:rPr>
              <w:t xml:space="preserve">Требуется установление основного условия о получении </w:t>
            </w:r>
            <w:r w:rsidRPr="00574489">
              <w:rPr>
                <w:iCs/>
                <w:spacing w:val="2"/>
              </w:rPr>
              <w:lastRenderedPageBreak/>
              <w:t xml:space="preserve">доходов именно в социальной сфере, а также учете (при определении соотношения 90/10 по доходам) дохода по курсовой разнице только в части, относимой к доходам по деятельности в социальной сфере. </w:t>
            </w:r>
          </w:p>
          <w:p w14:paraId="4AF8C2A0" w14:textId="77777777" w:rsidR="000B73CC" w:rsidRPr="00574489" w:rsidRDefault="000B73CC" w:rsidP="000B73CC">
            <w:pPr>
              <w:pStyle w:val="a8"/>
              <w:shd w:val="clear" w:color="auto" w:fill="FFFFFF"/>
              <w:spacing w:before="0" w:beforeAutospacing="0" w:after="0" w:afterAutospacing="0"/>
              <w:contextualSpacing/>
              <w:jc w:val="both"/>
              <w:textAlignment w:val="baseline"/>
              <w:rPr>
                <w:iCs/>
                <w:spacing w:val="2"/>
              </w:rPr>
            </w:pPr>
          </w:p>
          <w:p w14:paraId="444F402D" w14:textId="77777777" w:rsidR="000B73CC" w:rsidRPr="00574489" w:rsidRDefault="000B73CC" w:rsidP="000B73CC">
            <w:pPr>
              <w:pStyle w:val="a8"/>
              <w:shd w:val="clear" w:color="auto" w:fill="FFFFFF"/>
              <w:spacing w:before="0" w:beforeAutospacing="0" w:after="0" w:afterAutospacing="0"/>
              <w:contextualSpacing/>
              <w:jc w:val="both"/>
              <w:textAlignment w:val="baseline"/>
              <w:rPr>
                <w:iCs/>
                <w:spacing w:val="2"/>
              </w:rPr>
            </w:pPr>
          </w:p>
          <w:p w14:paraId="2F5DE633" w14:textId="77777777" w:rsidR="000B73CC" w:rsidRPr="00574489" w:rsidRDefault="000B73CC" w:rsidP="000B73CC">
            <w:pPr>
              <w:pStyle w:val="a8"/>
              <w:shd w:val="clear" w:color="auto" w:fill="FFFFFF"/>
              <w:spacing w:before="0" w:beforeAutospacing="0" w:after="0" w:afterAutospacing="0"/>
              <w:contextualSpacing/>
              <w:jc w:val="both"/>
              <w:textAlignment w:val="baseline"/>
              <w:rPr>
                <w:iCs/>
                <w:spacing w:val="2"/>
              </w:rPr>
            </w:pPr>
          </w:p>
          <w:p w14:paraId="405502ED" w14:textId="77777777" w:rsidR="000B73CC" w:rsidRPr="00574489" w:rsidRDefault="000B73CC" w:rsidP="000B73CC">
            <w:pPr>
              <w:pStyle w:val="pj"/>
              <w:tabs>
                <w:tab w:val="left" w:pos="142"/>
              </w:tabs>
              <w:spacing w:before="0" w:beforeAutospacing="0" w:after="0" w:afterAutospacing="0"/>
              <w:contextualSpacing/>
              <w:jc w:val="both"/>
              <w:rPr>
                <w:iCs/>
              </w:rPr>
            </w:pPr>
          </w:p>
        </w:tc>
        <w:tc>
          <w:tcPr>
            <w:tcW w:w="1701" w:type="dxa"/>
          </w:tcPr>
          <w:p w14:paraId="245D600F" w14:textId="77777777" w:rsidR="000B73CC" w:rsidRPr="00574489" w:rsidRDefault="000B73CC" w:rsidP="000B73CC">
            <w:pPr>
              <w:pStyle w:val="a8"/>
              <w:shd w:val="clear" w:color="auto" w:fill="FFFFFF"/>
              <w:spacing w:before="0" w:beforeAutospacing="0" w:after="0" w:afterAutospacing="0"/>
              <w:ind w:firstLine="316"/>
              <w:contextualSpacing/>
              <w:jc w:val="both"/>
              <w:textAlignment w:val="baseline"/>
              <w:rPr>
                <w:iCs/>
                <w:spacing w:val="2"/>
              </w:rPr>
            </w:pPr>
          </w:p>
        </w:tc>
      </w:tr>
      <w:tr w:rsidR="000B73CC" w:rsidRPr="00574489" w14:paraId="3F658B25" w14:textId="2D3AD9BF" w:rsidTr="00496188">
        <w:tc>
          <w:tcPr>
            <w:tcW w:w="709" w:type="dxa"/>
          </w:tcPr>
          <w:p w14:paraId="4D5CDC58"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7E7DF3B5" w14:textId="1EEB9CB2" w:rsidR="000B73CC" w:rsidRPr="00574489" w:rsidRDefault="000B73CC" w:rsidP="000B73CC">
            <w:pPr>
              <w:pStyle w:val="pj"/>
              <w:spacing w:before="0" w:beforeAutospacing="0" w:after="0" w:afterAutospacing="0"/>
              <w:contextualSpacing/>
              <w:jc w:val="both"/>
              <w:rPr>
                <w:bCs/>
                <w:iCs/>
              </w:rPr>
            </w:pPr>
            <w:r w:rsidRPr="00574489">
              <w:rPr>
                <w:bCs/>
                <w:iCs/>
              </w:rPr>
              <w:t>Статья 32</w:t>
            </w:r>
          </w:p>
        </w:tc>
        <w:tc>
          <w:tcPr>
            <w:tcW w:w="4283" w:type="dxa"/>
          </w:tcPr>
          <w:p w14:paraId="370E5C18" w14:textId="77777777" w:rsidR="000B73CC" w:rsidRPr="00574489" w:rsidRDefault="000B73CC" w:rsidP="000B73CC">
            <w:pPr>
              <w:tabs>
                <w:tab w:val="left" w:pos="142"/>
              </w:tabs>
              <w:spacing w:line="240" w:lineRule="auto"/>
              <w:ind w:firstLine="346"/>
              <w:contextualSpacing/>
              <w:jc w:val="both"/>
              <w:rPr>
                <w:rFonts w:ascii="Times New Roman" w:hAnsi="Times New Roman"/>
                <w:sz w:val="24"/>
                <w:szCs w:val="24"/>
                <w:lang w:eastAsia="ru-RU"/>
              </w:rPr>
            </w:pPr>
            <w:r w:rsidRPr="00574489">
              <w:rPr>
                <w:rFonts w:ascii="Times New Roman" w:hAnsi="Times New Roman"/>
                <w:b/>
                <w:bCs/>
                <w:sz w:val="24"/>
                <w:szCs w:val="24"/>
                <w:lang w:eastAsia="ru-RU"/>
              </w:rPr>
              <w:t xml:space="preserve">Статья 32. </w:t>
            </w:r>
            <w:r w:rsidRPr="00574489">
              <w:rPr>
                <w:rFonts w:ascii="Times New Roman" w:hAnsi="Times New Roman"/>
                <w:sz w:val="24"/>
                <w:szCs w:val="24"/>
                <w:lang w:eastAsia="ru-RU"/>
              </w:rPr>
              <w:t>Права и обязанности налогоплательщика</w:t>
            </w:r>
            <w:r w:rsidRPr="00574489">
              <w:rPr>
                <w:rFonts w:ascii="Times New Roman" w:hAnsi="Times New Roman"/>
                <w:b/>
                <w:bCs/>
                <w:sz w:val="24"/>
                <w:szCs w:val="24"/>
                <w:lang w:eastAsia="ru-RU"/>
              </w:rPr>
              <w:t xml:space="preserve"> </w:t>
            </w:r>
          </w:p>
          <w:p w14:paraId="4A5EB8E7" w14:textId="77777777" w:rsidR="000B73CC" w:rsidRPr="00574489" w:rsidRDefault="000B73CC" w:rsidP="000B73CC">
            <w:pPr>
              <w:tabs>
                <w:tab w:val="left" w:pos="142"/>
              </w:tabs>
              <w:spacing w:line="240" w:lineRule="auto"/>
              <w:ind w:firstLine="346"/>
              <w:contextualSpacing/>
              <w:jc w:val="both"/>
              <w:rPr>
                <w:rFonts w:ascii="Times New Roman" w:hAnsi="Times New Roman"/>
                <w:bCs/>
                <w:sz w:val="24"/>
                <w:szCs w:val="24"/>
                <w:lang w:eastAsia="ru-RU"/>
              </w:rPr>
            </w:pPr>
            <w:r w:rsidRPr="00574489">
              <w:rPr>
                <w:rFonts w:ascii="Times New Roman" w:eastAsia="Calibri" w:hAnsi="Times New Roman"/>
                <w:bCs/>
                <w:iCs/>
                <w:sz w:val="24"/>
                <w:szCs w:val="24"/>
              </w:rPr>
              <w:t>…</w:t>
            </w:r>
          </w:p>
          <w:p w14:paraId="163C8EE7" w14:textId="77777777" w:rsidR="000B73CC" w:rsidRPr="00574489" w:rsidRDefault="000B73CC" w:rsidP="000B73CC">
            <w:pPr>
              <w:tabs>
                <w:tab w:val="left" w:pos="142"/>
              </w:tabs>
              <w:spacing w:line="240" w:lineRule="auto"/>
              <w:ind w:firstLine="346"/>
              <w:contextualSpacing/>
              <w:jc w:val="both"/>
              <w:rPr>
                <w:rFonts w:ascii="Times New Roman" w:hAnsi="Times New Roman"/>
                <w:sz w:val="24"/>
                <w:szCs w:val="24"/>
                <w:lang w:eastAsia="ru-RU"/>
              </w:rPr>
            </w:pPr>
            <w:r w:rsidRPr="00574489">
              <w:rPr>
                <w:rFonts w:ascii="Times New Roman" w:hAnsi="Times New Roman"/>
                <w:sz w:val="24"/>
                <w:szCs w:val="24"/>
                <w:lang w:eastAsia="ru-RU"/>
              </w:rPr>
              <w:t>2. Налогоплательщик обязан:</w:t>
            </w:r>
          </w:p>
          <w:p w14:paraId="14A8055B" w14:textId="77777777" w:rsidR="000B73CC" w:rsidRPr="00574489" w:rsidRDefault="000B73CC" w:rsidP="000B73CC">
            <w:pPr>
              <w:tabs>
                <w:tab w:val="left" w:pos="142"/>
              </w:tabs>
              <w:spacing w:line="240" w:lineRule="auto"/>
              <w:ind w:firstLine="346"/>
              <w:contextualSpacing/>
              <w:jc w:val="both"/>
              <w:rPr>
                <w:rFonts w:ascii="Times New Roman" w:hAnsi="Times New Roman"/>
                <w:bCs/>
                <w:sz w:val="24"/>
                <w:szCs w:val="24"/>
                <w:lang w:eastAsia="ru-RU"/>
              </w:rPr>
            </w:pPr>
            <w:r w:rsidRPr="00574489">
              <w:rPr>
                <w:rFonts w:ascii="Times New Roman" w:eastAsia="Calibri" w:hAnsi="Times New Roman"/>
                <w:bCs/>
                <w:iCs/>
                <w:sz w:val="24"/>
                <w:szCs w:val="24"/>
              </w:rPr>
              <w:t>…</w:t>
            </w:r>
          </w:p>
          <w:p w14:paraId="5B309F47" w14:textId="77777777" w:rsidR="000B73CC" w:rsidRPr="00574489" w:rsidRDefault="000B73CC" w:rsidP="000B73CC">
            <w:pPr>
              <w:tabs>
                <w:tab w:val="left" w:pos="142"/>
              </w:tabs>
              <w:spacing w:line="240" w:lineRule="auto"/>
              <w:ind w:firstLine="346"/>
              <w:contextualSpacing/>
              <w:jc w:val="both"/>
              <w:rPr>
                <w:rFonts w:ascii="Times New Roman" w:hAnsi="Times New Roman"/>
                <w:sz w:val="24"/>
                <w:szCs w:val="24"/>
                <w:lang w:eastAsia="ru-RU"/>
              </w:rPr>
            </w:pPr>
            <w:r w:rsidRPr="00574489">
              <w:rPr>
                <w:rFonts w:ascii="Times New Roman" w:eastAsia="Calibri" w:hAnsi="Times New Roman"/>
                <w:b/>
                <w:iCs/>
                <w:sz w:val="24"/>
                <w:szCs w:val="24"/>
              </w:rPr>
              <w:t>8) отсутствует.</w:t>
            </w:r>
          </w:p>
          <w:p w14:paraId="40FB5B7E" w14:textId="5E46BF95" w:rsidR="000B73CC" w:rsidRPr="00574489" w:rsidRDefault="000B73CC" w:rsidP="000B73CC">
            <w:pPr>
              <w:tabs>
                <w:tab w:val="left" w:pos="142"/>
              </w:tabs>
              <w:spacing w:line="240" w:lineRule="auto"/>
              <w:ind w:firstLine="346"/>
              <w:contextualSpacing/>
              <w:jc w:val="both"/>
              <w:rPr>
                <w:rFonts w:ascii="Times New Roman" w:hAnsi="Times New Roman"/>
                <w:bCs/>
                <w:sz w:val="24"/>
                <w:szCs w:val="24"/>
                <w:lang w:eastAsia="ru-RU"/>
              </w:rPr>
            </w:pPr>
            <w:r w:rsidRPr="00574489">
              <w:rPr>
                <w:rFonts w:ascii="Times New Roman" w:eastAsia="Calibri" w:hAnsi="Times New Roman"/>
                <w:bCs/>
                <w:iCs/>
                <w:sz w:val="24"/>
                <w:szCs w:val="24"/>
              </w:rPr>
              <w:t>…</w:t>
            </w:r>
          </w:p>
        </w:tc>
        <w:tc>
          <w:tcPr>
            <w:tcW w:w="4111" w:type="dxa"/>
          </w:tcPr>
          <w:p w14:paraId="78A435BA" w14:textId="77777777" w:rsidR="000B73CC" w:rsidRPr="00574489" w:rsidRDefault="000B73CC" w:rsidP="000B73CC">
            <w:pPr>
              <w:tabs>
                <w:tab w:val="left" w:pos="142"/>
              </w:tabs>
              <w:spacing w:line="240" w:lineRule="auto"/>
              <w:ind w:firstLine="346"/>
              <w:contextualSpacing/>
              <w:jc w:val="both"/>
              <w:rPr>
                <w:rFonts w:ascii="Times New Roman" w:hAnsi="Times New Roman"/>
                <w:sz w:val="24"/>
                <w:szCs w:val="24"/>
                <w:lang w:eastAsia="ru-RU"/>
              </w:rPr>
            </w:pPr>
            <w:r w:rsidRPr="00574489">
              <w:rPr>
                <w:rFonts w:ascii="Times New Roman" w:hAnsi="Times New Roman"/>
                <w:b/>
                <w:bCs/>
                <w:sz w:val="24"/>
                <w:szCs w:val="24"/>
                <w:lang w:eastAsia="ru-RU"/>
              </w:rPr>
              <w:t xml:space="preserve">Статья 32. </w:t>
            </w:r>
            <w:r w:rsidRPr="00574489">
              <w:rPr>
                <w:rFonts w:ascii="Times New Roman" w:hAnsi="Times New Roman"/>
                <w:sz w:val="24"/>
                <w:szCs w:val="24"/>
                <w:lang w:eastAsia="ru-RU"/>
              </w:rPr>
              <w:t>Права и обязанности налогоплательщика</w:t>
            </w:r>
            <w:r w:rsidRPr="00574489">
              <w:rPr>
                <w:rFonts w:ascii="Times New Roman" w:hAnsi="Times New Roman"/>
                <w:b/>
                <w:bCs/>
                <w:sz w:val="24"/>
                <w:szCs w:val="24"/>
                <w:lang w:eastAsia="ru-RU"/>
              </w:rPr>
              <w:t xml:space="preserve"> </w:t>
            </w:r>
          </w:p>
          <w:p w14:paraId="4EAE0DF7" w14:textId="77777777" w:rsidR="000B73CC" w:rsidRPr="00574489" w:rsidRDefault="000B73CC" w:rsidP="000B73CC">
            <w:pPr>
              <w:tabs>
                <w:tab w:val="left" w:pos="142"/>
              </w:tabs>
              <w:spacing w:line="240" w:lineRule="auto"/>
              <w:ind w:firstLine="346"/>
              <w:contextualSpacing/>
              <w:jc w:val="both"/>
              <w:rPr>
                <w:rFonts w:ascii="Times New Roman" w:hAnsi="Times New Roman"/>
                <w:bCs/>
                <w:sz w:val="24"/>
                <w:szCs w:val="24"/>
                <w:lang w:eastAsia="ru-RU"/>
              </w:rPr>
            </w:pPr>
            <w:r w:rsidRPr="00574489">
              <w:rPr>
                <w:rFonts w:ascii="Times New Roman" w:eastAsia="Calibri" w:hAnsi="Times New Roman"/>
                <w:bCs/>
                <w:iCs/>
                <w:sz w:val="24"/>
                <w:szCs w:val="24"/>
              </w:rPr>
              <w:t>…</w:t>
            </w:r>
          </w:p>
          <w:p w14:paraId="065A9E11" w14:textId="77777777" w:rsidR="000B73CC" w:rsidRPr="00574489" w:rsidRDefault="000B73CC" w:rsidP="000B73CC">
            <w:pPr>
              <w:tabs>
                <w:tab w:val="left" w:pos="142"/>
              </w:tabs>
              <w:spacing w:line="240" w:lineRule="auto"/>
              <w:ind w:firstLine="346"/>
              <w:contextualSpacing/>
              <w:jc w:val="both"/>
              <w:rPr>
                <w:rFonts w:ascii="Times New Roman" w:hAnsi="Times New Roman"/>
                <w:sz w:val="24"/>
                <w:szCs w:val="24"/>
                <w:lang w:eastAsia="ru-RU"/>
              </w:rPr>
            </w:pPr>
            <w:r w:rsidRPr="00574489">
              <w:rPr>
                <w:rFonts w:ascii="Times New Roman" w:hAnsi="Times New Roman"/>
                <w:sz w:val="24"/>
                <w:szCs w:val="24"/>
                <w:lang w:eastAsia="ru-RU"/>
              </w:rPr>
              <w:t>2. Налогоплательщик обязан:</w:t>
            </w:r>
          </w:p>
          <w:p w14:paraId="03F3B5A3" w14:textId="77777777" w:rsidR="000B73CC" w:rsidRPr="00574489" w:rsidRDefault="000B73CC" w:rsidP="000B73CC">
            <w:pPr>
              <w:tabs>
                <w:tab w:val="left" w:pos="142"/>
              </w:tabs>
              <w:spacing w:line="240" w:lineRule="auto"/>
              <w:ind w:firstLine="346"/>
              <w:contextualSpacing/>
              <w:jc w:val="both"/>
              <w:rPr>
                <w:rFonts w:ascii="Times New Roman" w:hAnsi="Times New Roman"/>
                <w:bCs/>
                <w:sz w:val="24"/>
                <w:szCs w:val="24"/>
                <w:lang w:eastAsia="ru-RU"/>
              </w:rPr>
            </w:pPr>
            <w:r w:rsidRPr="00574489">
              <w:rPr>
                <w:rFonts w:ascii="Times New Roman" w:eastAsia="Calibri" w:hAnsi="Times New Roman"/>
                <w:bCs/>
                <w:iCs/>
                <w:sz w:val="24"/>
                <w:szCs w:val="24"/>
              </w:rPr>
              <w:t>…</w:t>
            </w:r>
          </w:p>
          <w:p w14:paraId="7EEB1612" w14:textId="280C8915" w:rsidR="000B73CC" w:rsidRPr="00574489" w:rsidRDefault="000B73CC" w:rsidP="000B73CC">
            <w:pPr>
              <w:tabs>
                <w:tab w:val="left" w:pos="142"/>
              </w:tabs>
              <w:spacing w:line="240" w:lineRule="auto"/>
              <w:ind w:firstLine="346"/>
              <w:contextualSpacing/>
              <w:jc w:val="both"/>
              <w:rPr>
                <w:rFonts w:ascii="Times New Roman" w:hAnsi="Times New Roman"/>
                <w:bCs/>
                <w:sz w:val="24"/>
                <w:szCs w:val="24"/>
                <w:lang w:eastAsia="ru-RU"/>
              </w:rPr>
            </w:pPr>
            <w:r w:rsidRPr="00574489">
              <w:rPr>
                <w:rFonts w:ascii="Times New Roman" w:hAnsi="Times New Roman"/>
                <w:b/>
                <w:sz w:val="24"/>
                <w:szCs w:val="24"/>
              </w:rPr>
              <w:t>8</w:t>
            </w:r>
            <w:r w:rsidRPr="00574489">
              <w:rPr>
                <w:rFonts w:ascii="Times New Roman" w:hAnsi="Times New Roman"/>
                <w:b/>
                <w:sz w:val="24"/>
                <w:szCs w:val="24"/>
                <w:lang w:val="kk-KZ"/>
              </w:rPr>
              <w:t>) проходить биометрическую идентификацию в случаях, установленных настоящим Кодексом.</w:t>
            </w:r>
          </w:p>
          <w:p w14:paraId="3F3B8BBC" w14:textId="58754AA5" w:rsidR="000B73CC" w:rsidRPr="00574489" w:rsidRDefault="000B73CC" w:rsidP="000B73CC">
            <w:pPr>
              <w:tabs>
                <w:tab w:val="left" w:pos="142"/>
              </w:tabs>
              <w:spacing w:line="240" w:lineRule="auto"/>
              <w:ind w:firstLine="318"/>
              <w:contextualSpacing/>
              <w:jc w:val="both"/>
              <w:rPr>
                <w:rFonts w:ascii="Times New Roman" w:hAnsi="Times New Roman"/>
                <w:bCs/>
                <w:i/>
                <w:sz w:val="24"/>
                <w:szCs w:val="24"/>
                <w:lang w:val="kk-KZ"/>
              </w:rPr>
            </w:pPr>
            <w:r w:rsidRPr="00574489">
              <w:rPr>
                <w:rFonts w:ascii="Times New Roman" w:hAnsi="Times New Roman"/>
                <w:bCs/>
                <w:sz w:val="24"/>
                <w:szCs w:val="24"/>
                <w:lang w:val="kk-KZ"/>
              </w:rPr>
              <w:t>...</w:t>
            </w:r>
          </w:p>
          <w:p w14:paraId="05F1CA9E" w14:textId="77777777" w:rsidR="000B73CC" w:rsidRPr="00574489" w:rsidRDefault="000B73CC" w:rsidP="000B73CC">
            <w:pPr>
              <w:tabs>
                <w:tab w:val="left" w:pos="142"/>
              </w:tabs>
              <w:spacing w:line="240" w:lineRule="auto"/>
              <w:ind w:firstLine="469"/>
              <w:contextualSpacing/>
              <w:jc w:val="both"/>
              <w:rPr>
                <w:rFonts w:ascii="Times New Roman" w:eastAsia="Calibri" w:hAnsi="Times New Roman"/>
                <w:b/>
                <w:iCs/>
                <w:sz w:val="24"/>
                <w:szCs w:val="24"/>
              </w:rPr>
            </w:pPr>
          </w:p>
        </w:tc>
        <w:tc>
          <w:tcPr>
            <w:tcW w:w="3827" w:type="dxa"/>
          </w:tcPr>
          <w:p w14:paraId="7F895F94"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Комитет</w:t>
            </w:r>
          </w:p>
          <w:p w14:paraId="5424B2D7" w14:textId="5527980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6B002B91" w14:textId="77777777" w:rsidR="000B73CC" w:rsidRPr="00574489" w:rsidRDefault="000B73CC" w:rsidP="000B73CC">
            <w:pPr>
              <w:spacing w:line="240" w:lineRule="auto"/>
              <w:jc w:val="center"/>
              <w:rPr>
                <w:rFonts w:ascii="Times New Roman" w:eastAsia="Calibri" w:hAnsi="Times New Roman"/>
                <w:b/>
                <w:sz w:val="24"/>
                <w:szCs w:val="24"/>
              </w:rPr>
            </w:pPr>
          </w:p>
          <w:p w14:paraId="0B5880BF" w14:textId="5FC112B3" w:rsidR="000B73CC" w:rsidRPr="00574489" w:rsidRDefault="000B73CC" w:rsidP="000B73CC">
            <w:pPr>
              <w:spacing w:line="240" w:lineRule="auto"/>
              <w:ind w:firstLine="318"/>
              <w:jc w:val="both"/>
              <w:rPr>
                <w:rFonts w:ascii="Times New Roman" w:hAnsi="Times New Roman"/>
                <w:sz w:val="24"/>
                <w:szCs w:val="24"/>
              </w:rPr>
            </w:pPr>
            <w:r w:rsidRPr="00574489">
              <w:rPr>
                <w:rFonts w:ascii="Times New Roman" w:hAnsi="Times New Roman"/>
                <w:sz w:val="24"/>
                <w:szCs w:val="24"/>
              </w:rPr>
              <w:t xml:space="preserve">В связи с введением права применения налоговыми органами средств биометрической идентификации в информационных системах налоговых органов при налоговом администрировании предлагается введение обязанности налогоплательщику </w:t>
            </w:r>
            <w:proofErr w:type="gramStart"/>
            <w:r w:rsidRPr="00574489">
              <w:rPr>
                <w:rFonts w:ascii="Times New Roman" w:hAnsi="Times New Roman"/>
                <w:sz w:val="24"/>
                <w:szCs w:val="24"/>
              </w:rPr>
              <w:t xml:space="preserve">проходить  </w:t>
            </w:r>
            <w:r w:rsidRPr="00574489">
              <w:rPr>
                <w:rFonts w:ascii="Times New Roman" w:hAnsi="Times New Roman"/>
                <w:bCs/>
                <w:sz w:val="24"/>
                <w:szCs w:val="24"/>
                <w:lang w:val="kk-KZ"/>
              </w:rPr>
              <w:t>биометрическую</w:t>
            </w:r>
            <w:proofErr w:type="gramEnd"/>
            <w:r w:rsidRPr="00574489">
              <w:rPr>
                <w:rFonts w:ascii="Times New Roman" w:hAnsi="Times New Roman"/>
                <w:bCs/>
                <w:sz w:val="24"/>
                <w:szCs w:val="24"/>
                <w:lang w:val="kk-KZ"/>
              </w:rPr>
              <w:t xml:space="preserve"> идентификацию.</w:t>
            </w:r>
          </w:p>
          <w:p w14:paraId="27F6BAB5" w14:textId="5B9D563C" w:rsidR="000B73CC" w:rsidRPr="00574489" w:rsidRDefault="000B73CC" w:rsidP="000B73CC">
            <w:pPr>
              <w:tabs>
                <w:tab w:val="left" w:pos="142"/>
              </w:tabs>
              <w:spacing w:line="240" w:lineRule="auto"/>
              <w:ind w:firstLine="318"/>
              <w:contextualSpacing/>
              <w:jc w:val="both"/>
              <w:rPr>
                <w:rFonts w:ascii="Times New Roman" w:hAnsi="Times New Roman"/>
                <w:iCs/>
                <w:sz w:val="24"/>
                <w:szCs w:val="24"/>
                <w:lang w:val="kk-KZ"/>
              </w:rPr>
            </w:pPr>
            <w:r w:rsidRPr="00574489">
              <w:rPr>
                <w:rFonts w:ascii="Times New Roman" w:hAnsi="Times New Roman"/>
                <w:iCs/>
                <w:sz w:val="24"/>
                <w:szCs w:val="24"/>
                <w:lang w:val="kk-KZ"/>
              </w:rPr>
              <w:t>Данная поправка позволит исключить коллизии в правоприменительной практике.</w:t>
            </w:r>
          </w:p>
        </w:tc>
        <w:tc>
          <w:tcPr>
            <w:tcW w:w="1701" w:type="dxa"/>
          </w:tcPr>
          <w:p w14:paraId="45C03400" w14:textId="77777777" w:rsidR="000B73CC" w:rsidRPr="00574489" w:rsidRDefault="000B73CC" w:rsidP="000B73CC">
            <w:pPr>
              <w:spacing w:line="240" w:lineRule="auto"/>
              <w:jc w:val="center"/>
              <w:rPr>
                <w:rFonts w:ascii="Times New Roman" w:eastAsia="Calibri" w:hAnsi="Times New Roman"/>
                <w:b/>
                <w:sz w:val="24"/>
                <w:szCs w:val="24"/>
              </w:rPr>
            </w:pPr>
          </w:p>
        </w:tc>
      </w:tr>
      <w:tr w:rsidR="000B73CC" w:rsidRPr="00574489" w14:paraId="2DF93F26" w14:textId="7997C601" w:rsidTr="00496188">
        <w:tc>
          <w:tcPr>
            <w:tcW w:w="709" w:type="dxa"/>
          </w:tcPr>
          <w:p w14:paraId="26023FFF"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3F5DE7A3" w14:textId="6208F071" w:rsidR="000B73CC" w:rsidRPr="00574489" w:rsidRDefault="000B73CC" w:rsidP="000B73CC">
            <w:pPr>
              <w:spacing w:line="240" w:lineRule="auto"/>
              <w:contextualSpacing/>
              <w:jc w:val="both"/>
              <w:rPr>
                <w:rFonts w:ascii="Times New Roman" w:hAnsi="Times New Roman"/>
                <w:bCs/>
                <w:iCs/>
                <w:spacing w:val="2"/>
                <w:sz w:val="24"/>
                <w:szCs w:val="24"/>
                <w:bdr w:val="none" w:sz="0" w:space="0" w:color="auto" w:frame="1"/>
                <w:shd w:val="clear" w:color="auto" w:fill="FFFFFF"/>
              </w:rPr>
            </w:pPr>
            <w:r w:rsidRPr="00574489">
              <w:rPr>
                <w:rFonts w:ascii="Times New Roman" w:hAnsi="Times New Roman"/>
                <w:iCs/>
                <w:sz w:val="24"/>
                <w:szCs w:val="24"/>
              </w:rPr>
              <w:t xml:space="preserve">Статья 40 </w:t>
            </w:r>
          </w:p>
        </w:tc>
        <w:tc>
          <w:tcPr>
            <w:tcW w:w="4283" w:type="dxa"/>
          </w:tcPr>
          <w:p w14:paraId="0BFD1A63" w14:textId="77777777" w:rsidR="000B73CC" w:rsidRPr="00574489" w:rsidRDefault="000B73CC" w:rsidP="000B73CC">
            <w:pPr>
              <w:tabs>
                <w:tab w:val="left" w:pos="743"/>
              </w:tabs>
              <w:spacing w:line="240" w:lineRule="auto"/>
              <w:ind w:firstLine="325"/>
              <w:contextualSpacing/>
              <w:jc w:val="both"/>
              <w:rPr>
                <w:rFonts w:ascii="Times New Roman" w:hAnsi="Times New Roman"/>
                <w:bCs/>
                <w:iCs/>
                <w:sz w:val="24"/>
                <w:szCs w:val="24"/>
                <w:lang w:eastAsia="ru-RU"/>
              </w:rPr>
            </w:pPr>
            <w:r w:rsidRPr="00574489">
              <w:rPr>
                <w:rFonts w:ascii="Times New Roman" w:hAnsi="Times New Roman"/>
                <w:b/>
                <w:iCs/>
                <w:sz w:val="24"/>
                <w:szCs w:val="24"/>
                <w:lang w:eastAsia="ru-RU"/>
              </w:rPr>
              <w:t xml:space="preserve">Статья 40. </w:t>
            </w:r>
            <w:r w:rsidRPr="00574489">
              <w:rPr>
                <w:rFonts w:ascii="Times New Roman" w:hAnsi="Times New Roman"/>
                <w:bCs/>
                <w:iCs/>
                <w:sz w:val="24"/>
                <w:szCs w:val="24"/>
                <w:lang w:eastAsia="ru-RU"/>
              </w:rPr>
              <w:t>Права и обязанности налогового органа</w:t>
            </w:r>
          </w:p>
          <w:p w14:paraId="2542C5B7" w14:textId="77777777" w:rsidR="000B73CC" w:rsidRPr="00574489" w:rsidRDefault="000B73CC" w:rsidP="000B73CC">
            <w:pPr>
              <w:pStyle w:val="a8"/>
              <w:spacing w:before="0" w:beforeAutospacing="0" w:after="0" w:afterAutospacing="0"/>
              <w:ind w:firstLine="317"/>
              <w:contextualSpacing/>
              <w:jc w:val="both"/>
              <w:rPr>
                <w:iCs/>
              </w:rPr>
            </w:pPr>
            <w:r w:rsidRPr="00574489">
              <w:rPr>
                <w:iCs/>
              </w:rPr>
              <w:t>1. Налоговые органы вправе:</w:t>
            </w:r>
          </w:p>
          <w:p w14:paraId="0DA7BCA6" w14:textId="77777777" w:rsidR="000B73CC" w:rsidRPr="00574489" w:rsidRDefault="000B73CC" w:rsidP="000B73CC">
            <w:pPr>
              <w:pStyle w:val="a8"/>
              <w:spacing w:before="0" w:beforeAutospacing="0" w:after="0" w:afterAutospacing="0"/>
              <w:ind w:firstLine="317"/>
              <w:contextualSpacing/>
              <w:jc w:val="both"/>
              <w:rPr>
                <w:bCs/>
                <w:iCs/>
                <w:spacing w:val="2"/>
                <w:bdr w:val="none" w:sz="0" w:space="0" w:color="auto" w:frame="1"/>
                <w:shd w:val="clear" w:color="auto" w:fill="FFFFFF"/>
              </w:rPr>
            </w:pPr>
            <w:r w:rsidRPr="00574489">
              <w:rPr>
                <w:bCs/>
                <w:iCs/>
                <w:spacing w:val="2"/>
                <w:bdr w:val="none" w:sz="0" w:space="0" w:color="auto" w:frame="1"/>
                <w:shd w:val="clear" w:color="auto" w:fill="FFFFFF"/>
              </w:rPr>
              <w:t>…</w:t>
            </w:r>
          </w:p>
          <w:p w14:paraId="76FCE47F" w14:textId="77777777" w:rsidR="000B73CC" w:rsidRPr="00574489" w:rsidRDefault="000B73CC" w:rsidP="000B73CC">
            <w:pPr>
              <w:pStyle w:val="a8"/>
              <w:spacing w:before="0" w:beforeAutospacing="0" w:after="0" w:afterAutospacing="0"/>
              <w:ind w:firstLine="317"/>
              <w:contextualSpacing/>
              <w:jc w:val="both"/>
              <w:rPr>
                <w:b/>
                <w:iCs/>
                <w:spacing w:val="2"/>
                <w:bdr w:val="none" w:sz="0" w:space="0" w:color="auto" w:frame="1"/>
                <w:shd w:val="clear" w:color="auto" w:fill="FFFFFF"/>
              </w:rPr>
            </w:pPr>
            <w:r w:rsidRPr="00574489">
              <w:rPr>
                <w:b/>
                <w:iCs/>
                <w:spacing w:val="2"/>
                <w:bdr w:val="none" w:sz="0" w:space="0" w:color="auto" w:frame="1"/>
                <w:shd w:val="clear" w:color="auto" w:fill="FFFFFF"/>
              </w:rPr>
              <w:t>12) отсутствует.</w:t>
            </w:r>
          </w:p>
          <w:p w14:paraId="02917422" w14:textId="77777777" w:rsidR="000B73CC" w:rsidRPr="00574489" w:rsidRDefault="000B73CC" w:rsidP="000B73CC">
            <w:pPr>
              <w:tabs>
                <w:tab w:val="left" w:pos="743"/>
              </w:tabs>
              <w:spacing w:line="240" w:lineRule="auto"/>
              <w:ind w:firstLine="325"/>
              <w:contextualSpacing/>
              <w:jc w:val="both"/>
              <w:rPr>
                <w:rFonts w:ascii="Times New Roman" w:hAnsi="Times New Roman"/>
                <w:bCs/>
                <w:iCs/>
                <w:spacing w:val="2"/>
                <w:sz w:val="24"/>
                <w:szCs w:val="24"/>
                <w:bdr w:val="none" w:sz="0" w:space="0" w:color="auto" w:frame="1"/>
                <w:shd w:val="clear" w:color="auto" w:fill="FFFFFF"/>
              </w:rPr>
            </w:pPr>
          </w:p>
          <w:p w14:paraId="07894A99" w14:textId="77777777" w:rsidR="000B73CC" w:rsidRPr="00574489" w:rsidRDefault="000B73CC" w:rsidP="000B73CC">
            <w:pPr>
              <w:tabs>
                <w:tab w:val="left" w:pos="743"/>
              </w:tabs>
              <w:spacing w:line="240" w:lineRule="auto"/>
              <w:ind w:firstLine="325"/>
              <w:contextualSpacing/>
              <w:jc w:val="both"/>
              <w:rPr>
                <w:rFonts w:ascii="Times New Roman" w:hAnsi="Times New Roman"/>
                <w:bCs/>
                <w:iCs/>
                <w:spacing w:val="2"/>
                <w:sz w:val="24"/>
                <w:szCs w:val="24"/>
                <w:bdr w:val="none" w:sz="0" w:space="0" w:color="auto" w:frame="1"/>
                <w:shd w:val="clear" w:color="auto" w:fill="FFFFFF"/>
              </w:rPr>
            </w:pPr>
          </w:p>
          <w:p w14:paraId="3F47D19E" w14:textId="292863CF" w:rsidR="000B73CC" w:rsidRPr="00574489" w:rsidRDefault="000B73CC" w:rsidP="000B73CC">
            <w:pPr>
              <w:tabs>
                <w:tab w:val="left" w:pos="743"/>
              </w:tabs>
              <w:spacing w:line="240" w:lineRule="auto"/>
              <w:ind w:firstLine="325"/>
              <w:contextualSpacing/>
              <w:jc w:val="both"/>
              <w:rPr>
                <w:rFonts w:ascii="Times New Roman" w:hAnsi="Times New Roman"/>
                <w:bCs/>
                <w:iCs/>
                <w:spacing w:val="2"/>
                <w:sz w:val="24"/>
                <w:szCs w:val="24"/>
                <w:bdr w:val="none" w:sz="0" w:space="0" w:color="auto" w:frame="1"/>
                <w:shd w:val="clear" w:color="auto" w:fill="FFFFFF"/>
              </w:rPr>
            </w:pPr>
          </w:p>
          <w:p w14:paraId="0D89C3AF" w14:textId="7924CEFC" w:rsidR="000B73CC" w:rsidRPr="00574489" w:rsidRDefault="000B73CC" w:rsidP="000B73CC">
            <w:pPr>
              <w:tabs>
                <w:tab w:val="left" w:pos="743"/>
              </w:tabs>
              <w:spacing w:line="240" w:lineRule="auto"/>
              <w:ind w:firstLine="325"/>
              <w:contextualSpacing/>
              <w:jc w:val="both"/>
              <w:rPr>
                <w:rFonts w:ascii="Times New Roman" w:hAnsi="Times New Roman"/>
                <w:bCs/>
                <w:iCs/>
                <w:spacing w:val="2"/>
                <w:sz w:val="24"/>
                <w:szCs w:val="24"/>
                <w:bdr w:val="none" w:sz="0" w:space="0" w:color="auto" w:frame="1"/>
                <w:shd w:val="clear" w:color="auto" w:fill="FFFFFF"/>
              </w:rPr>
            </w:pPr>
          </w:p>
          <w:p w14:paraId="1425A584" w14:textId="034B781F" w:rsidR="000B73CC" w:rsidRPr="00574489" w:rsidRDefault="000B73CC" w:rsidP="000B73CC">
            <w:pPr>
              <w:tabs>
                <w:tab w:val="left" w:pos="743"/>
              </w:tabs>
              <w:spacing w:line="240" w:lineRule="auto"/>
              <w:ind w:firstLine="325"/>
              <w:contextualSpacing/>
              <w:jc w:val="both"/>
              <w:rPr>
                <w:rFonts w:ascii="Times New Roman" w:hAnsi="Times New Roman"/>
                <w:bCs/>
                <w:iCs/>
                <w:spacing w:val="2"/>
                <w:sz w:val="24"/>
                <w:szCs w:val="24"/>
                <w:bdr w:val="none" w:sz="0" w:space="0" w:color="auto" w:frame="1"/>
                <w:shd w:val="clear" w:color="auto" w:fill="FFFFFF"/>
              </w:rPr>
            </w:pPr>
          </w:p>
          <w:p w14:paraId="5C874060" w14:textId="59241FCD" w:rsidR="000B73CC" w:rsidRPr="00574489" w:rsidRDefault="000B73CC" w:rsidP="000B73CC">
            <w:pPr>
              <w:tabs>
                <w:tab w:val="left" w:pos="743"/>
              </w:tabs>
              <w:spacing w:line="240" w:lineRule="auto"/>
              <w:ind w:firstLine="325"/>
              <w:contextualSpacing/>
              <w:jc w:val="both"/>
              <w:rPr>
                <w:rFonts w:ascii="Times New Roman" w:hAnsi="Times New Roman"/>
                <w:bCs/>
                <w:iCs/>
                <w:spacing w:val="2"/>
                <w:sz w:val="24"/>
                <w:szCs w:val="24"/>
                <w:bdr w:val="none" w:sz="0" w:space="0" w:color="auto" w:frame="1"/>
                <w:shd w:val="clear" w:color="auto" w:fill="FFFFFF"/>
              </w:rPr>
            </w:pPr>
          </w:p>
          <w:p w14:paraId="59E4D037" w14:textId="77777777" w:rsidR="000B73CC" w:rsidRPr="00574489" w:rsidRDefault="000B73CC" w:rsidP="000B73CC">
            <w:pPr>
              <w:tabs>
                <w:tab w:val="left" w:pos="743"/>
              </w:tabs>
              <w:spacing w:line="240" w:lineRule="auto"/>
              <w:ind w:firstLine="325"/>
              <w:contextualSpacing/>
              <w:jc w:val="both"/>
              <w:rPr>
                <w:rFonts w:ascii="Times New Roman" w:hAnsi="Times New Roman"/>
                <w:bCs/>
                <w:iCs/>
                <w:spacing w:val="2"/>
                <w:sz w:val="24"/>
                <w:szCs w:val="24"/>
                <w:bdr w:val="none" w:sz="0" w:space="0" w:color="auto" w:frame="1"/>
                <w:shd w:val="clear" w:color="auto" w:fill="FFFFFF"/>
              </w:rPr>
            </w:pPr>
          </w:p>
          <w:p w14:paraId="5EDAC79C" w14:textId="77777777" w:rsidR="000B73CC" w:rsidRPr="00574489" w:rsidRDefault="000B73CC" w:rsidP="000B73CC">
            <w:pPr>
              <w:tabs>
                <w:tab w:val="left" w:pos="743"/>
              </w:tabs>
              <w:spacing w:line="240" w:lineRule="auto"/>
              <w:ind w:firstLine="325"/>
              <w:contextualSpacing/>
              <w:jc w:val="both"/>
              <w:rPr>
                <w:rFonts w:ascii="Times New Roman" w:hAnsi="Times New Roman"/>
                <w:bCs/>
                <w:iCs/>
                <w:spacing w:val="2"/>
                <w:sz w:val="24"/>
                <w:szCs w:val="24"/>
                <w:bdr w:val="none" w:sz="0" w:space="0" w:color="auto" w:frame="1"/>
                <w:shd w:val="clear" w:color="auto" w:fill="FFFFFF"/>
              </w:rPr>
            </w:pPr>
          </w:p>
          <w:p w14:paraId="36433104" w14:textId="495BB926" w:rsidR="000B73CC" w:rsidRPr="00574489" w:rsidRDefault="000B73CC" w:rsidP="000B73CC">
            <w:pPr>
              <w:tabs>
                <w:tab w:val="left" w:pos="743"/>
              </w:tabs>
              <w:spacing w:line="240" w:lineRule="auto"/>
              <w:ind w:firstLine="325"/>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2. Налоговый орган обязан:</w:t>
            </w:r>
          </w:p>
          <w:p w14:paraId="4ABC42B1" w14:textId="77777777" w:rsidR="000B73CC" w:rsidRPr="00574489" w:rsidRDefault="000B73CC" w:rsidP="000B73CC">
            <w:pPr>
              <w:tabs>
                <w:tab w:val="left" w:pos="743"/>
              </w:tabs>
              <w:spacing w:line="240" w:lineRule="auto"/>
              <w:ind w:firstLine="325"/>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w:t>
            </w:r>
          </w:p>
          <w:p w14:paraId="33574AC8" w14:textId="77777777" w:rsidR="000B73CC" w:rsidRPr="00574489" w:rsidRDefault="000B73CC" w:rsidP="000B73CC">
            <w:pPr>
              <w:tabs>
                <w:tab w:val="left" w:pos="142"/>
              </w:tabs>
              <w:spacing w:line="240" w:lineRule="auto"/>
              <w:ind w:firstLine="325"/>
              <w:contextualSpacing/>
              <w:jc w:val="both"/>
              <w:rPr>
                <w:rFonts w:ascii="Times New Roman" w:hAnsi="Times New Roman"/>
                <w:b/>
                <w:iCs/>
                <w:sz w:val="24"/>
                <w:szCs w:val="24"/>
                <w:lang w:eastAsia="ru-RU"/>
              </w:rPr>
            </w:pPr>
            <w:r w:rsidRPr="00574489">
              <w:rPr>
                <w:rFonts w:ascii="Times New Roman" w:hAnsi="Times New Roman"/>
                <w:b/>
                <w:iCs/>
                <w:sz w:val="24"/>
                <w:szCs w:val="24"/>
                <w:lang w:eastAsia="ru-RU"/>
              </w:rPr>
              <w:t>11) отсутствует.</w:t>
            </w:r>
          </w:p>
          <w:p w14:paraId="108C356E" w14:textId="36DCA343" w:rsidR="000B73CC" w:rsidRPr="00574489" w:rsidRDefault="000B73CC" w:rsidP="000B73CC">
            <w:pPr>
              <w:pStyle w:val="a8"/>
              <w:spacing w:before="0" w:beforeAutospacing="0" w:after="0" w:afterAutospacing="0"/>
              <w:ind w:firstLine="317"/>
              <w:contextualSpacing/>
              <w:jc w:val="both"/>
              <w:rPr>
                <w:bCs/>
                <w:iCs/>
              </w:rPr>
            </w:pPr>
            <w:r w:rsidRPr="00574489">
              <w:rPr>
                <w:bCs/>
                <w:iCs/>
              </w:rPr>
              <w:t>…</w:t>
            </w:r>
          </w:p>
        </w:tc>
        <w:tc>
          <w:tcPr>
            <w:tcW w:w="4111" w:type="dxa"/>
            <w:shd w:val="clear" w:color="auto" w:fill="auto"/>
          </w:tcPr>
          <w:p w14:paraId="49701B8E" w14:textId="77777777" w:rsidR="000B73CC" w:rsidRPr="00574489" w:rsidRDefault="000B73CC" w:rsidP="000B73CC">
            <w:pPr>
              <w:tabs>
                <w:tab w:val="left" w:pos="743"/>
              </w:tabs>
              <w:spacing w:line="240" w:lineRule="auto"/>
              <w:ind w:firstLine="328"/>
              <w:contextualSpacing/>
              <w:jc w:val="both"/>
              <w:rPr>
                <w:rFonts w:ascii="Times New Roman" w:hAnsi="Times New Roman"/>
                <w:bCs/>
                <w:iCs/>
                <w:sz w:val="24"/>
                <w:szCs w:val="24"/>
                <w:lang w:eastAsia="ru-RU"/>
              </w:rPr>
            </w:pPr>
            <w:r w:rsidRPr="00574489">
              <w:rPr>
                <w:rFonts w:ascii="Times New Roman" w:hAnsi="Times New Roman"/>
                <w:b/>
                <w:iCs/>
                <w:sz w:val="24"/>
                <w:szCs w:val="24"/>
                <w:lang w:eastAsia="ru-RU"/>
              </w:rPr>
              <w:t xml:space="preserve">Статья 40. </w:t>
            </w:r>
            <w:r w:rsidRPr="00574489">
              <w:rPr>
                <w:rFonts w:ascii="Times New Roman" w:hAnsi="Times New Roman"/>
                <w:bCs/>
                <w:iCs/>
                <w:sz w:val="24"/>
                <w:szCs w:val="24"/>
                <w:lang w:eastAsia="ru-RU"/>
              </w:rPr>
              <w:t>Права и обязанности налогового органа</w:t>
            </w:r>
          </w:p>
          <w:p w14:paraId="1432F47D" w14:textId="77777777" w:rsidR="000B73CC" w:rsidRPr="00574489" w:rsidRDefault="000B73CC" w:rsidP="000B73CC">
            <w:pPr>
              <w:pStyle w:val="a3"/>
              <w:numPr>
                <w:ilvl w:val="0"/>
                <w:numId w:val="4"/>
              </w:numPr>
              <w:ind w:left="0" w:firstLine="317"/>
              <w:contextualSpacing/>
              <w:jc w:val="both"/>
              <w:rPr>
                <w:rFonts w:ascii="Times New Roman" w:hAnsi="Times New Roman"/>
                <w:bCs/>
                <w:iCs/>
                <w:spacing w:val="2"/>
                <w:sz w:val="24"/>
                <w:szCs w:val="24"/>
                <w:bdr w:val="none" w:sz="0" w:space="0" w:color="auto" w:frame="1"/>
                <w:shd w:val="clear" w:color="auto" w:fill="FFFFFF"/>
              </w:rPr>
            </w:pPr>
            <w:r w:rsidRPr="00574489">
              <w:rPr>
                <w:rFonts w:ascii="Times New Roman" w:hAnsi="Times New Roman"/>
                <w:bCs/>
                <w:iCs/>
                <w:spacing w:val="2"/>
                <w:sz w:val="24"/>
                <w:szCs w:val="24"/>
                <w:bdr w:val="none" w:sz="0" w:space="0" w:color="auto" w:frame="1"/>
                <w:shd w:val="clear" w:color="auto" w:fill="FFFFFF"/>
              </w:rPr>
              <w:t>Налоговые органы вправе:</w:t>
            </w:r>
          </w:p>
          <w:p w14:paraId="01DA2AA4" w14:textId="77777777" w:rsidR="000B73CC" w:rsidRPr="00574489" w:rsidRDefault="000B73CC" w:rsidP="000B73CC">
            <w:pPr>
              <w:pStyle w:val="a3"/>
              <w:ind w:firstLine="317"/>
              <w:contextualSpacing/>
              <w:jc w:val="both"/>
              <w:rPr>
                <w:rFonts w:ascii="Times New Roman" w:hAnsi="Times New Roman"/>
                <w:bCs/>
                <w:iCs/>
                <w:spacing w:val="2"/>
                <w:sz w:val="24"/>
                <w:szCs w:val="24"/>
                <w:bdr w:val="none" w:sz="0" w:space="0" w:color="auto" w:frame="1"/>
                <w:shd w:val="clear" w:color="auto" w:fill="FFFFFF"/>
              </w:rPr>
            </w:pPr>
            <w:r w:rsidRPr="00574489">
              <w:rPr>
                <w:rFonts w:ascii="Times New Roman" w:hAnsi="Times New Roman"/>
                <w:bCs/>
                <w:iCs/>
                <w:spacing w:val="2"/>
                <w:sz w:val="24"/>
                <w:szCs w:val="24"/>
                <w:bdr w:val="none" w:sz="0" w:space="0" w:color="auto" w:frame="1"/>
                <w:shd w:val="clear" w:color="auto" w:fill="FFFFFF"/>
              </w:rPr>
              <w:t>…</w:t>
            </w:r>
          </w:p>
          <w:p w14:paraId="6CDDE4BC" w14:textId="5BFC35B8" w:rsidR="000B73CC" w:rsidRPr="00574489" w:rsidRDefault="000B73CC" w:rsidP="000B73CC">
            <w:pPr>
              <w:pStyle w:val="a3"/>
              <w:ind w:firstLine="317"/>
              <w:contextualSpacing/>
              <w:jc w:val="both"/>
              <w:rPr>
                <w:rFonts w:ascii="Times New Roman" w:hAnsi="Times New Roman"/>
                <w:b/>
                <w:bCs/>
                <w:iCs/>
                <w:spacing w:val="2"/>
                <w:sz w:val="24"/>
                <w:szCs w:val="24"/>
                <w:bdr w:val="none" w:sz="0" w:space="0" w:color="auto" w:frame="1"/>
                <w:shd w:val="clear" w:color="auto" w:fill="FFFFFF"/>
                <w:lang w:bidi="en-US"/>
              </w:rPr>
            </w:pPr>
            <w:r w:rsidRPr="00574489">
              <w:rPr>
                <w:rFonts w:ascii="Times New Roman" w:hAnsi="Times New Roman"/>
                <w:b/>
                <w:bCs/>
                <w:iCs/>
                <w:spacing w:val="2"/>
                <w:sz w:val="24"/>
                <w:szCs w:val="24"/>
                <w:bdr w:val="none" w:sz="0" w:space="0" w:color="auto" w:frame="1"/>
                <w:shd w:val="clear" w:color="auto" w:fill="FFFFFF"/>
              </w:rPr>
              <w:t xml:space="preserve">12) применять средство биометрической идентификации </w:t>
            </w:r>
            <w:r w:rsidRPr="00574489">
              <w:rPr>
                <w:rFonts w:ascii="Times New Roman" w:hAnsi="Times New Roman"/>
                <w:b/>
                <w:bCs/>
                <w:iCs/>
                <w:spacing w:val="2"/>
                <w:sz w:val="24"/>
                <w:szCs w:val="24"/>
                <w:bdr w:val="none" w:sz="0" w:space="0" w:color="auto" w:frame="1"/>
                <w:shd w:val="clear" w:color="auto" w:fill="FFFFFF"/>
                <w:lang w:bidi="en-US"/>
              </w:rPr>
              <w:t>в информационных системах налоговых органов при налоговом администрировании.</w:t>
            </w:r>
          </w:p>
          <w:p w14:paraId="75A5C80E" w14:textId="73F8B6B8" w:rsidR="000B73CC" w:rsidRPr="00574489" w:rsidRDefault="000B73CC" w:rsidP="000B73CC">
            <w:pPr>
              <w:pStyle w:val="a3"/>
              <w:ind w:firstLine="317"/>
              <w:contextualSpacing/>
              <w:jc w:val="both"/>
              <w:rPr>
                <w:rFonts w:ascii="Times New Roman" w:hAnsi="Times New Roman"/>
                <w:b/>
                <w:bCs/>
                <w:iCs/>
                <w:spacing w:val="2"/>
                <w:sz w:val="24"/>
                <w:szCs w:val="24"/>
                <w:bdr w:val="none" w:sz="0" w:space="0" w:color="auto" w:frame="1"/>
                <w:shd w:val="clear" w:color="auto" w:fill="FFFFFF"/>
                <w:lang w:bidi="en-US"/>
              </w:rPr>
            </w:pPr>
          </w:p>
          <w:p w14:paraId="2786B7F1" w14:textId="764B5F35" w:rsidR="000B73CC" w:rsidRPr="00574489" w:rsidRDefault="000B73CC" w:rsidP="000B73CC">
            <w:pPr>
              <w:pStyle w:val="a3"/>
              <w:ind w:firstLine="317"/>
              <w:contextualSpacing/>
              <w:jc w:val="both"/>
              <w:rPr>
                <w:rFonts w:ascii="Times New Roman" w:hAnsi="Times New Roman"/>
                <w:b/>
                <w:bCs/>
                <w:iCs/>
                <w:spacing w:val="2"/>
                <w:sz w:val="24"/>
                <w:szCs w:val="24"/>
                <w:bdr w:val="none" w:sz="0" w:space="0" w:color="auto" w:frame="1"/>
                <w:shd w:val="clear" w:color="auto" w:fill="FFFFFF"/>
                <w:lang w:bidi="en-US"/>
              </w:rPr>
            </w:pPr>
          </w:p>
          <w:p w14:paraId="43262363" w14:textId="5CF60133" w:rsidR="000B73CC" w:rsidRPr="00574489" w:rsidRDefault="000B73CC" w:rsidP="000B73CC">
            <w:pPr>
              <w:pStyle w:val="a3"/>
              <w:ind w:firstLine="317"/>
              <w:contextualSpacing/>
              <w:jc w:val="both"/>
              <w:rPr>
                <w:rFonts w:ascii="Times New Roman" w:hAnsi="Times New Roman"/>
                <w:b/>
                <w:bCs/>
                <w:iCs/>
                <w:spacing w:val="2"/>
                <w:sz w:val="24"/>
                <w:szCs w:val="24"/>
                <w:bdr w:val="none" w:sz="0" w:space="0" w:color="auto" w:frame="1"/>
                <w:shd w:val="clear" w:color="auto" w:fill="FFFFFF"/>
                <w:lang w:bidi="en-US"/>
              </w:rPr>
            </w:pPr>
          </w:p>
          <w:p w14:paraId="6498E8B4" w14:textId="77777777" w:rsidR="000B73CC" w:rsidRPr="00574489" w:rsidRDefault="000B73CC" w:rsidP="000B73CC">
            <w:pPr>
              <w:pStyle w:val="a3"/>
              <w:ind w:firstLine="317"/>
              <w:contextualSpacing/>
              <w:jc w:val="both"/>
              <w:rPr>
                <w:rFonts w:ascii="Times New Roman" w:hAnsi="Times New Roman"/>
                <w:b/>
                <w:bCs/>
                <w:iCs/>
                <w:spacing w:val="2"/>
                <w:sz w:val="24"/>
                <w:szCs w:val="24"/>
                <w:bdr w:val="none" w:sz="0" w:space="0" w:color="auto" w:frame="1"/>
                <w:shd w:val="clear" w:color="auto" w:fill="FFFFFF"/>
                <w:lang w:bidi="en-US"/>
              </w:rPr>
            </w:pPr>
          </w:p>
          <w:p w14:paraId="179CEB72" w14:textId="77777777" w:rsidR="000B73CC" w:rsidRPr="00574489" w:rsidRDefault="000B73CC" w:rsidP="000B73CC">
            <w:pPr>
              <w:tabs>
                <w:tab w:val="left" w:pos="743"/>
              </w:tabs>
              <w:spacing w:line="240" w:lineRule="auto"/>
              <w:ind w:firstLine="328"/>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2. Налоговый орган обязан:</w:t>
            </w:r>
          </w:p>
          <w:p w14:paraId="7A0144A9" w14:textId="77777777" w:rsidR="000B73CC" w:rsidRPr="00574489" w:rsidRDefault="000B73CC" w:rsidP="000B73CC">
            <w:pPr>
              <w:tabs>
                <w:tab w:val="left" w:pos="142"/>
              </w:tabs>
              <w:spacing w:line="240" w:lineRule="auto"/>
              <w:ind w:firstLine="328"/>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t>…</w:t>
            </w:r>
          </w:p>
          <w:p w14:paraId="1DB3F5D7" w14:textId="77777777" w:rsidR="000B73CC" w:rsidRPr="00574489" w:rsidRDefault="000B73CC" w:rsidP="000B73CC">
            <w:pPr>
              <w:tabs>
                <w:tab w:val="left" w:pos="142"/>
              </w:tabs>
              <w:spacing w:line="240" w:lineRule="auto"/>
              <w:ind w:firstLine="328"/>
              <w:contextualSpacing/>
              <w:jc w:val="both"/>
              <w:rPr>
                <w:rFonts w:ascii="Times New Roman" w:hAnsi="Times New Roman"/>
                <w:b/>
                <w:iCs/>
                <w:sz w:val="24"/>
                <w:szCs w:val="24"/>
                <w:lang w:eastAsia="ru-RU"/>
              </w:rPr>
            </w:pPr>
            <w:r w:rsidRPr="00574489">
              <w:rPr>
                <w:rFonts w:ascii="Times New Roman" w:hAnsi="Times New Roman"/>
                <w:b/>
                <w:iCs/>
                <w:sz w:val="24"/>
                <w:szCs w:val="24"/>
                <w:lang w:eastAsia="ru-RU"/>
              </w:rPr>
              <w:t xml:space="preserve">11)  ежегодно по запросу Национальной палаты </w:t>
            </w:r>
            <w:r w:rsidRPr="00574489">
              <w:rPr>
                <w:rFonts w:ascii="Times New Roman" w:hAnsi="Times New Roman"/>
                <w:b/>
                <w:iCs/>
                <w:sz w:val="24"/>
                <w:szCs w:val="24"/>
                <w:lang w:eastAsia="ru-RU"/>
              </w:rPr>
              <w:lastRenderedPageBreak/>
              <w:t>предпринимателей Республики Казахстан представлять сведения о наименовании и идентификационном номере субъектов предпринимательства, совокупный годовой доход которых соответствует критериям, установленным Законом Республики Казахстан «О Национальной палате предпринимателей Республики Казахстан».</w:t>
            </w:r>
          </w:p>
          <w:p w14:paraId="6DEA6EF0" w14:textId="1BEB090E" w:rsidR="000B73CC" w:rsidRPr="00574489" w:rsidRDefault="000B73CC" w:rsidP="000B73CC">
            <w:pPr>
              <w:pStyle w:val="a8"/>
              <w:spacing w:before="0" w:beforeAutospacing="0" w:after="0" w:afterAutospacing="0"/>
              <w:ind w:firstLine="317"/>
              <w:contextualSpacing/>
              <w:jc w:val="both"/>
              <w:rPr>
                <w:bCs/>
                <w:iCs/>
              </w:rPr>
            </w:pPr>
            <w:r w:rsidRPr="00574489">
              <w:rPr>
                <w:bCs/>
                <w:iCs/>
              </w:rPr>
              <w:t>…</w:t>
            </w:r>
          </w:p>
        </w:tc>
        <w:tc>
          <w:tcPr>
            <w:tcW w:w="3827" w:type="dxa"/>
          </w:tcPr>
          <w:p w14:paraId="047B5624"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0AA45236" w14:textId="15CDF8A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19C8DC09" w14:textId="77777777" w:rsidR="000B73CC" w:rsidRPr="00574489" w:rsidRDefault="000B73CC" w:rsidP="000B73CC">
            <w:pPr>
              <w:spacing w:line="240" w:lineRule="auto"/>
              <w:jc w:val="center"/>
              <w:rPr>
                <w:rFonts w:ascii="Times New Roman" w:eastAsia="Calibri" w:hAnsi="Times New Roman"/>
                <w:b/>
                <w:sz w:val="24"/>
                <w:szCs w:val="24"/>
              </w:rPr>
            </w:pPr>
          </w:p>
          <w:p w14:paraId="2F74374B" w14:textId="67A10213" w:rsidR="000B73CC" w:rsidRPr="00574489" w:rsidRDefault="000B73CC" w:rsidP="000B73CC">
            <w:pPr>
              <w:pStyle w:val="aa"/>
              <w:tabs>
                <w:tab w:val="left" w:pos="142"/>
              </w:tabs>
              <w:spacing w:line="240" w:lineRule="auto"/>
              <w:ind w:left="0" w:firstLine="316"/>
              <w:rPr>
                <w:rFonts w:eastAsia="Calibri" w:cs="Times New Roman"/>
                <w:bCs/>
                <w:iCs/>
                <w:spacing w:val="2"/>
                <w:sz w:val="24"/>
                <w:szCs w:val="24"/>
                <w:bdr w:val="none" w:sz="0" w:space="0" w:color="auto" w:frame="1"/>
                <w:shd w:val="clear" w:color="auto" w:fill="FFFFFF"/>
                <w:lang w:eastAsia="ar-SA"/>
              </w:rPr>
            </w:pPr>
            <w:r w:rsidRPr="00574489">
              <w:rPr>
                <w:rFonts w:cs="Times New Roman"/>
                <w:iCs/>
                <w:sz w:val="24"/>
                <w:szCs w:val="24"/>
              </w:rPr>
              <w:t>В целях исключения факта ведения сомнительной предпринимательской деятельности через лиц, непричастных к финансово хозяйственной деятельности налогоплательщика.</w:t>
            </w:r>
          </w:p>
          <w:p w14:paraId="23B5F761" w14:textId="77777777" w:rsidR="000B73CC" w:rsidRPr="00574489" w:rsidRDefault="000B73CC" w:rsidP="000B73CC">
            <w:pPr>
              <w:pStyle w:val="aa"/>
              <w:tabs>
                <w:tab w:val="left" w:pos="142"/>
              </w:tabs>
              <w:spacing w:line="240" w:lineRule="auto"/>
              <w:ind w:left="0" w:firstLine="316"/>
              <w:rPr>
                <w:rFonts w:eastAsia="Calibri" w:cs="Times New Roman"/>
                <w:bCs/>
                <w:iCs/>
                <w:spacing w:val="2"/>
                <w:sz w:val="24"/>
                <w:szCs w:val="24"/>
                <w:bdr w:val="none" w:sz="0" w:space="0" w:color="auto" w:frame="1"/>
                <w:shd w:val="clear" w:color="auto" w:fill="FFFFFF"/>
                <w:lang w:eastAsia="ar-SA"/>
              </w:rPr>
            </w:pPr>
          </w:p>
          <w:p w14:paraId="55AECCF2" w14:textId="7E732DEE" w:rsidR="000B73CC" w:rsidRPr="00574489" w:rsidRDefault="000B73CC" w:rsidP="000B73CC">
            <w:pPr>
              <w:pStyle w:val="aa"/>
              <w:tabs>
                <w:tab w:val="left" w:pos="142"/>
              </w:tabs>
              <w:spacing w:line="240" w:lineRule="auto"/>
              <w:ind w:left="0" w:firstLine="316"/>
              <w:rPr>
                <w:rFonts w:cs="Times New Roman"/>
                <w:iCs/>
                <w:sz w:val="24"/>
                <w:szCs w:val="24"/>
              </w:rPr>
            </w:pPr>
            <w:r w:rsidRPr="00574489">
              <w:rPr>
                <w:rFonts w:eastAsia="Calibri" w:cs="Times New Roman"/>
                <w:bCs/>
                <w:iCs/>
                <w:spacing w:val="2"/>
                <w:sz w:val="24"/>
                <w:szCs w:val="24"/>
                <w:bdr w:val="none" w:sz="0" w:space="0" w:color="auto" w:frame="1"/>
                <w:shd w:val="clear" w:color="auto" w:fill="FFFFFF"/>
                <w:lang w:eastAsia="ar-SA"/>
              </w:rPr>
              <w:t xml:space="preserve">Необходимо восстановить существующую норму, которая необходима для обеспечения уплаты обязательных членских взносов. </w:t>
            </w:r>
          </w:p>
        </w:tc>
        <w:tc>
          <w:tcPr>
            <w:tcW w:w="1701" w:type="dxa"/>
          </w:tcPr>
          <w:p w14:paraId="4E9404AE" w14:textId="77777777" w:rsidR="000B73CC" w:rsidRPr="00574489" w:rsidRDefault="000B73CC" w:rsidP="000B73CC">
            <w:pPr>
              <w:spacing w:line="240" w:lineRule="auto"/>
              <w:jc w:val="center"/>
              <w:rPr>
                <w:rFonts w:ascii="Times New Roman" w:eastAsia="Calibri" w:hAnsi="Times New Roman"/>
                <w:b/>
                <w:sz w:val="24"/>
                <w:szCs w:val="24"/>
              </w:rPr>
            </w:pPr>
          </w:p>
        </w:tc>
      </w:tr>
      <w:tr w:rsidR="000B73CC" w:rsidRPr="00574489" w14:paraId="0276C838" w14:textId="1F846BD8" w:rsidTr="00496188">
        <w:tc>
          <w:tcPr>
            <w:tcW w:w="709" w:type="dxa"/>
          </w:tcPr>
          <w:p w14:paraId="36BA845C"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2C747CD0" w14:textId="0ED4B26B" w:rsidR="000B73CC" w:rsidRPr="00574489" w:rsidRDefault="000B73CC" w:rsidP="000B73CC">
            <w:pPr>
              <w:spacing w:line="240" w:lineRule="auto"/>
              <w:contextualSpacing/>
              <w:jc w:val="both"/>
              <w:rPr>
                <w:rFonts w:ascii="Times New Roman" w:hAnsi="Times New Roman"/>
                <w:bCs/>
                <w:iCs/>
                <w:spacing w:val="2"/>
                <w:sz w:val="24"/>
                <w:szCs w:val="24"/>
                <w:bdr w:val="none" w:sz="0" w:space="0" w:color="auto" w:frame="1"/>
                <w:shd w:val="clear" w:color="auto" w:fill="FFFFFF"/>
              </w:rPr>
            </w:pPr>
            <w:r w:rsidRPr="00574489">
              <w:rPr>
                <w:rFonts w:ascii="Times New Roman" w:hAnsi="Times New Roman"/>
                <w:bCs/>
                <w:iCs/>
                <w:spacing w:val="2"/>
                <w:sz w:val="24"/>
                <w:szCs w:val="24"/>
                <w:bdr w:val="none" w:sz="0" w:space="0" w:color="auto" w:frame="1"/>
                <w:shd w:val="clear" w:color="auto" w:fill="FFFFFF"/>
              </w:rPr>
              <w:t>Статья 62</w:t>
            </w:r>
          </w:p>
        </w:tc>
        <w:tc>
          <w:tcPr>
            <w:tcW w:w="4283" w:type="dxa"/>
          </w:tcPr>
          <w:p w14:paraId="5E619011" w14:textId="77777777" w:rsidR="000B73CC" w:rsidRPr="00574489" w:rsidRDefault="000B73CC" w:rsidP="000B73CC">
            <w:pPr>
              <w:spacing w:line="240" w:lineRule="auto"/>
              <w:ind w:firstLine="325"/>
              <w:contextualSpacing/>
              <w:jc w:val="both"/>
              <w:rPr>
                <w:rFonts w:ascii="Times New Roman" w:hAnsi="Times New Roman"/>
                <w:iCs/>
                <w:sz w:val="24"/>
                <w:szCs w:val="24"/>
              </w:rPr>
            </w:pPr>
            <w:r w:rsidRPr="00574489">
              <w:rPr>
                <w:rFonts w:ascii="Times New Roman" w:hAnsi="Times New Roman"/>
                <w:b/>
                <w:bCs/>
                <w:iCs/>
                <w:sz w:val="24"/>
                <w:szCs w:val="24"/>
              </w:rPr>
              <w:t>Статья 62.</w:t>
            </w:r>
            <w:r w:rsidRPr="00574489">
              <w:rPr>
                <w:rFonts w:ascii="Times New Roman" w:hAnsi="Times New Roman"/>
                <w:iCs/>
                <w:sz w:val="24"/>
                <w:szCs w:val="24"/>
              </w:rPr>
              <w:t xml:space="preserve"> Сроки исковой давности по налоговому обязательству и требованию</w:t>
            </w:r>
          </w:p>
          <w:p w14:paraId="5FE0C992" w14:textId="77777777" w:rsidR="000B73CC" w:rsidRPr="00574489" w:rsidRDefault="000B73CC" w:rsidP="000B73CC">
            <w:pPr>
              <w:spacing w:line="240" w:lineRule="auto"/>
              <w:ind w:firstLine="325"/>
              <w:contextualSpacing/>
              <w:jc w:val="both"/>
              <w:rPr>
                <w:rFonts w:ascii="Times New Roman" w:hAnsi="Times New Roman"/>
                <w:iCs/>
                <w:sz w:val="24"/>
                <w:szCs w:val="24"/>
              </w:rPr>
            </w:pPr>
            <w:r w:rsidRPr="00574489">
              <w:rPr>
                <w:rFonts w:ascii="Times New Roman" w:hAnsi="Times New Roman"/>
                <w:iCs/>
                <w:sz w:val="24"/>
                <w:szCs w:val="24"/>
              </w:rPr>
              <w:t>…</w:t>
            </w:r>
          </w:p>
          <w:p w14:paraId="4DA1C75F" w14:textId="77777777" w:rsidR="000B73CC" w:rsidRPr="00574489" w:rsidRDefault="000B73CC" w:rsidP="000B73CC">
            <w:pPr>
              <w:spacing w:line="240" w:lineRule="auto"/>
              <w:ind w:firstLine="325"/>
              <w:contextualSpacing/>
              <w:jc w:val="both"/>
              <w:rPr>
                <w:rFonts w:ascii="Times New Roman" w:hAnsi="Times New Roman"/>
                <w:iCs/>
                <w:sz w:val="24"/>
                <w:szCs w:val="24"/>
              </w:rPr>
            </w:pPr>
            <w:r w:rsidRPr="00574489">
              <w:rPr>
                <w:rFonts w:ascii="Times New Roman" w:hAnsi="Times New Roman"/>
                <w:iCs/>
                <w:sz w:val="24"/>
                <w:szCs w:val="24"/>
              </w:rPr>
              <w:t>4. Налогоплательщик вправе исчислить, а налоговый орган вправе исчислить и начислить сумму налогов:</w:t>
            </w:r>
          </w:p>
          <w:p w14:paraId="526A5F7A" w14:textId="77777777" w:rsidR="000B73CC" w:rsidRPr="00574489" w:rsidRDefault="000B73CC" w:rsidP="000B73CC">
            <w:pPr>
              <w:spacing w:line="240" w:lineRule="auto"/>
              <w:ind w:firstLine="325"/>
              <w:contextualSpacing/>
              <w:jc w:val="both"/>
              <w:rPr>
                <w:rFonts w:ascii="Times New Roman" w:hAnsi="Times New Roman"/>
                <w:iCs/>
                <w:sz w:val="24"/>
                <w:szCs w:val="24"/>
              </w:rPr>
            </w:pPr>
            <w:r w:rsidRPr="00574489">
              <w:rPr>
                <w:rFonts w:ascii="Times New Roman" w:hAnsi="Times New Roman"/>
                <w:iCs/>
                <w:sz w:val="24"/>
                <w:szCs w:val="24"/>
              </w:rPr>
              <w:t>1) при применении инвестиционных налоговых преференций методом вычета до признания объекта преференций – в течение применения инвестиционных налоговых преференций и пяти лет со дня признания объекта преференций;</w:t>
            </w:r>
          </w:p>
          <w:p w14:paraId="55DDAE99" w14:textId="77777777" w:rsidR="000B73CC" w:rsidRPr="00574489" w:rsidRDefault="000B73CC" w:rsidP="000B73CC">
            <w:pPr>
              <w:spacing w:line="240" w:lineRule="auto"/>
              <w:ind w:firstLine="325"/>
              <w:contextualSpacing/>
              <w:jc w:val="both"/>
              <w:rPr>
                <w:rFonts w:ascii="Times New Roman" w:hAnsi="Times New Roman"/>
                <w:b/>
                <w:iCs/>
                <w:sz w:val="24"/>
                <w:szCs w:val="24"/>
              </w:rPr>
            </w:pPr>
            <w:r w:rsidRPr="00574489">
              <w:rPr>
                <w:rFonts w:ascii="Times New Roman" w:hAnsi="Times New Roman"/>
                <w:b/>
                <w:iCs/>
                <w:sz w:val="24"/>
                <w:szCs w:val="24"/>
              </w:rPr>
              <w:t xml:space="preserve">2) указанных в инвестиционном приоритетном проекте, соглашении об инвестициях, соглашении об инвестиционных обязательствах, заключенных в соответствии с Предпринимательским кодексом Республики Казахстан (далее в целях настоящего подпункта – </w:t>
            </w:r>
            <w:r w:rsidRPr="00574489">
              <w:rPr>
                <w:rFonts w:ascii="Times New Roman" w:hAnsi="Times New Roman"/>
                <w:b/>
                <w:iCs/>
                <w:sz w:val="24"/>
                <w:szCs w:val="24"/>
              </w:rPr>
              <w:lastRenderedPageBreak/>
              <w:t>соглашения), за период действия соглашения, – в течение периода действия соглашения и пяти лет:</w:t>
            </w:r>
          </w:p>
          <w:p w14:paraId="34801746" w14:textId="77777777" w:rsidR="000B73CC" w:rsidRPr="00574489" w:rsidRDefault="000B73CC" w:rsidP="000B73CC">
            <w:pPr>
              <w:spacing w:line="240" w:lineRule="auto"/>
              <w:ind w:firstLine="466"/>
              <w:contextualSpacing/>
              <w:jc w:val="both"/>
              <w:rPr>
                <w:rFonts w:ascii="Times New Roman" w:hAnsi="Times New Roman"/>
                <w:b/>
                <w:iCs/>
                <w:sz w:val="24"/>
                <w:szCs w:val="24"/>
              </w:rPr>
            </w:pPr>
            <w:r w:rsidRPr="00574489">
              <w:rPr>
                <w:rFonts w:ascii="Times New Roman" w:hAnsi="Times New Roman"/>
                <w:b/>
                <w:iCs/>
                <w:sz w:val="24"/>
                <w:szCs w:val="24"/>
              </w:rPr>
              <w:t>с даты истечения срока действия соглашения;</w:t>
            </w:r>
          </w:p>
          <w:p w14:paraId="31099D4A" w14:textId="77777777" w:rsidR="000B73CC" w:rsidRPr="00574489" w:rsidRDefault="000B73CC" w:rsidP="000B73CC">
            <w:pPr>
              <w:spacing w:line="240" w:lineRule="auto"/>
              <w:ind w:firstLine="466"/>
              <w:contextualSpacing/>
              <w:jc w:val="both"/>
              <w:rPr>
                <w:rFonts w:ascii="Times New Roman" w:hAnsi="Times New Roman"/>
                <w:b/>
                <w:iCs/>
                <w:sz w:val="24"/>
                <w:szCs w:val="24"/>
              </w:rPr>
            </w:pPr>
            <w:r w:rsidRPr="00574489">
              <w:rPr>
                <w:rFonts w:ascii="Times New Roman" w:hAnsi="Times New Roman"/>
                <w:b/>
                <w:iCs/>
                <w:sz w:val="24"/>
                <w:szCs w:val="24"/>
              </w:rPr>
              <w:t>с первого января года, следующего за годом иного прекращения действия соглашения.</w:t>
            </w:r>
          </w:p>
          <w:p w14:paraId="1E4ABD32" w14:textId="77777777" w:rsidR="000B73CC" w:rsidRPr="00574489" w:rsidRDefault="000B73CC" w:rsidP="000B73CC">
            <w:pPr>
              <w:pStyle w:val="a8"/>
              <w:spacing w:before="0" w:beforeAutospacing="0" w:after="0" w:afterAutospacing="0"/>
              <w:ind w:firstLine="317"/>
              <w:contextualSpacing/>
              <w:jc w:val="both"/>
              <w:rPr>
                <w:iCs/>
              </w:rPr>
            </w:pPr>
            <w:r w:rsidRPr="00574489">
              <w:rPr>
                <w:iCs/>
              </w:rPr>
              <w:t>…</w:t>
            </w:r>
          </w:p>
          <w:p w14:paraId="6E0368B1" w14:textId="77777777" w:rsidR="000B73CC" w:rsidRPr="00574489" w:rsidRDefault="000B73CC" w:rsidP="000B73CC">
            <w:pPr>
              <w:pStyle w:val="a8"/>
              <w:spacing w:before="0" w:beforeAutospacing="0" w:after="0" w:afterAutospacing="0"/>
              <w:ind w:firstLine="317"/>
              <w:contextualSpacing/>
              <w:jc w:val="both"/>
              <w:rPr>
                <w:iCs/>
              </w:rPr>
            </w:pPr>
          </w:p>
          <w:p w14:paraId="4EE669E0" w14:textId="77777777" w:rsidR="000B73CC" w:rsidRPr="00574489" w:rsidRDefault="000B73CC" w:rsidP="000B73CC">
            <w:pPr>
              <w:pStyle w:val="a8"/>
              <w:spacing w:before="0" w:beforeAutospacing="0" w:after="0" w:afterAutospacing="0"/>
              <w:ind w:firstLine="317"/>
              <w:contextualSpacing/>
              <w:jc w:val="both"/>
              <w:rPr>
                <w:iCs/>
              </w:rPr>
            </w:pPr>
          </w:p>
          <w:p w14:paraId="42EB4F0B" w14:textId="77777777" w:rsidR="000B73CC" w:rsidRPr="00574489" w:rsidRDefault="000B73CC" w:rsidP="000B73CC">
            <w:pPr>
              <w:pStyle w:val="a8"/>
              <w:spacing w:before="0" w:beforeAutospacing="0" w:after="0" w:afterAutospacing="0"/>
              <w:ind w:firstLine="317"/>
              <w:contextualSpacing/>
              <w:jc w:val="both"/>
              <w:rPr>
                <w:iCs/>
              </w:rPr>
            </w:pPr>
          </w:p>
          <w:p w14:paraId="4A119C6A" w14:textId="77777777" w:rsidR="000B73CC" w:rsidRPr="00574489" w:rsidRDefault="000B73CC" w:rsidP="000B73CC">
            <w:pPr>
              <w:pStyle w:val="a8"/>
              <w:spacing w:before="0" w:beforeAutospacing="0" w:after="0" w:afterAutospacing="0"/>
              <w:ind w:firstLine="317"/>
              <w:contextualSpacing/>
              <w:jc w:val="both"/>
              <w:rPr>
                <w:iCs/>
              </w:rPr>
            </w:pPr>
          </w:p>
          <w:p w14:paraId="47071242" w14:textId="77777777" w:rsidR="000B73CC" w:rsidRPr="00574489" w:rsidRDefault="000B73CC" w:rsidP="000B73CC">
            <w:pPr>
              <w:pStyle w:val="a8"/>
              <w:spacing w:before="0" w:beforeAutospacing="0" w:after="0" w:afterAutospacing="0"/>
              <w:ind w:firstLine="317"/>
              <w:contextualSpacing/>
              <w:jc w:val="both"/>
              <w:rPr>
                <w:iCs/>
              </w:rPr>
            </w:pPr>
          </w:p>
          <w:p w14:paraId="3EF1DBFA" w14:textId="77777777" w:rsidR="000B73CC" w:rsidRPr="00574489" w:rsidRDefault="000B73CC" w:rsidP="000B73CC">
            <w:pPr>
              <w:pStyle w:val="a8"/>
              <w:spacing w:before="0" w:beforeAutospacing="0" w:after="0" w:afterAutospacing="0"/>
              <w:ind w:firstLine="317"/>
              <w:contextualSpacing/>
              <w:jc w:val="both"/>
              <w:rPr>
                <w:iCs/>
              </w:rPr>
            </w:pPr>
          </w:p>
          <w:p w14:paraId="5123C79F" w14:textId="77777777" w:rsidR="000B73CC" w:rsidRPr="00574489" w:rsidRDefault="000B73CC" w:rsidP="000B73CC">
            <w:pPr>
              <w:pStyle w:val="a8"/>
              <w:spacing w:before="0" w:beforeAutospacing="0" w:after="0" w:afterAutospacing="0"/>
              <w:ind w:firstLine="317"/>
              <w:contextualSpacing/>
              <w:jc w:val="both"/>
              <w:rPr>
                <w:iCs/>
              </w:rPr>
            </w:pPr>
          </w:p>
          <w:p w14:paraId="024C306E" w14:textId="77777777" w:rsidR="000B73CC" w:rsidRPr="00574489" w:rsidRDefault="000B73CC" w:rsidP="000B73CC">
            <w:pPr>
              <w:pStyle w:val="a8"/>
              <w:spacing w:before="0" w:beforeAutospacing="0" w:after="0" w:afterAutospacing="0"/>
              <w:ind w:firstLine="317"/>
              <w:contextualSpacing/>
              <w:jc w:val="both"/>
              <w:rPr>
                <w:iCs/>
              </w:rPr>
            </w:pPr>
          </w:p>
          <w:p w14:paraId="27215B4B" w14:textId="77777777" w:rsidR="000B73CC" w:rsidRPr="00574489" w:rsidRDefault="000B73CC" w:rsidP="000B73CC">
            <w:pPr>
              <w:pStyle w:val="a8"/>
              <w:spacing w:before="0" w:beforeAutospacing="0" w:after="0" w:afterAutospacing="0"/>
              <w:ind w:firstLine="317"/>
              <w:contextualSpacing/>
              <w:jc w:val="both"/>
              <w:rPr>
                <w:iCs/>
              </w:rPr>
            </w:pPr>
          </w:p>
          <w:p w14:paraId="43D95454" w14:textId="77777777" w:rsidR="000B73CC" w:rsidRPr="00574489" w:rsidRDefault="000B73CC" w:rsidP="000B73CC">
            <w:pPr>
              <w:pStyle w:val="a8"/>
              <w:spacing w:before="0" w:beforeAutospacing="0" w:after="0" w:afterAutospacing="0"/>
              <w:ind w:firstLine="317"/>
              <w:contextualSpacing/>
              <w:jc w:val="both"/>
              <w:rPr>
                <w:iCs/>
              </w:rPr>
            </w:pPr>
          </w:p>
          <w:p w14:paraId="1FB02C72" w14:textId="77777777" w:rsidR="000B73CC" w:rsidRPr="00574489" w:rsidRDefault="000B73CC" w:rsidP="000B73CC">
            <w:pPr>
              <w:pStyle w:val="a8"/>
              <w:spacing w:before="0" w:beforeAutospacing="0" w:after="0" w:afterAutospacing="0"/>
              <w:ind w:firstLine="317"/>
              <w:contextualSpacing/>
              <w:jc w:val="both"/>
              <w:rPr>
                <w:iCs/>
              </w:rPr>
            </w:pPr>
          </w:p>
          <w:p w14:paraId="2AFFDCA4" w14:textId="77777777" w:rsidR="000B73CC" w:rsidRPr="00574489" w:rsidRDefault="000B73CC" w:rsidP="000B73CC">
            <w:pPr>
              <w:pStyle w:val="a8"/>
              <w:spacing w:before="0" w:beforeAutospacing="0" w:after="0" w:afterAutospacing="0"/>
              <w:ind w:firstLine="317"/>
              <w:contextualSpacing/>
              <w:jc w:val="both"/>
              <w:rPr>
                <w:iCs/>
              </w:rPr>
            </w:pPr>
          </w:p>
          <w:p w14:paraId="51B1D55D" w14:textId="77777777" w:rsidR="000B73CC" w:rsidRPr="00574489" w:rsidRDefault="000B73CC" w:rsidP="000B73CC">
            <w:pPr>
              <w:pStyle w:val="a8"/>
              <w:spacing w:before="0" w:beforeAutospacing="0" w:after="0" w:afterAutospacing="0"/>
              <w:ind w:firstLine="317"/>
              <w:contextualSpacing/>
              <w:jc w:val="both"/>
              <w:rPr>
                <w:iCs/>
              </w:rPr>
            </w:pPr>
          </w:p>
          <w:p w14:paraId="46917991" w14:textId="77777777" w:rsidR="000B73CC" w:rsidRPr="00574489" w:rsidRDefault="000B73CC" w:rsidP="000B73CC">
            <w:pPr>
              <w:pStyle w:val="a8"/>
              <w:spacing w:before="0" w:beforeAutospacing="0" w:after="0" w:afterAutospacing="0"/>
              <w:ind w:firstLine="317"/>
              <w:contextualSpacing/>
              <w:jc w:val="both"/>
              <w:rPr>
                <w:iCs/>
              </w:rPr>
            </w:pPr>
          </w:p>
          <w:p w14:paraId="2CD98E46" w14:textId="77777777" w:rsidR="000B73CC" w:rsidRPr="00574489" w:rsidRDefault="000B73CC" w:rsidP="000B73CC">
            <w:pPr>
              <w:pStyle w:val="a8"/>
              <w:spacing w:before="0" w:beforeAutospacing="0" w:after="0" w:afterAutospacing="0"/>
              <w:ind w:firstLine="317"/>
              <w:contextualSpacing/>
              <w:jc w:val="both"/>
              <w:rPr>
                <w:iCs/>
              </w:rPr>
            </w:pPr>
          </w:p>
          <w:p w14:paraId="300E22A5" w14:textId="77777777" w:rsidR="000B73CC" w:rsidRPr="00574489" w:rsidRDefault="000B73CC" w:rsidP="000B73CC">
            <w:pPr>
              <w:pStyle w:val="a8"/>
              <w:spacing w:before="0" w:beforeAutospacing="0" w:after="0" w:afterAutospacing="0"/>
              <w:ind w:firstLine="317"/>
              <w:contextualSpacing/>
              <w:jc w:val="both"/>
              <w:rPr>
                <w:iCs/>
              </w:rPr>
            </w:pPr>
          </w:p>
          <w:p w14:paraId="12579488" w14:textId="77777777" w:rsidR="000B73CC" w:rsidRPr="00574489" w:rsidRDefault="000B73CC" w:rsidP="000B73CC">
            <w:pPr>
              <w:pStyle w:val="a8"/>
              <w:spacing w:before="0" w:beforeAutospacing="0" w:after="0" w:afterAutospacing="0"/>
              <w:ind w:firstLine="317"/>
              <w:contextualSpacing/>
              <w:jc w:val="both"/>
              <w:rPr>
                <w:iCs/>
              </w:rPr>
            </w:pPr>
          </w:p>
          <w:p w14:paraId="5BC77589" w14:textId="77777777" w:rsidR="000B73CC" w:rsidRPr="00574489" w:rsidRDefault="000B73CC" w:rsidP="000B73CC">
            <w:pPr>
              <w:pStyle w:val="a8"/>
              <w:spacing w:before="0" w:beforeAutospacing="0" w:after="0" w:afterAutospacing="0"/>
              <w:ind w:firstLine="317"/>
              <w:contextualSpacing/>
              <w:jc w:val="both"/>
              <w:rPr>
                <w:iCs/>
              </w:rPr>
            </w:pPr>
          </w:p>
          <w:p w14:paraId="0B7D349C" w14:textId="77777777" w:rsidR="000B73CC" w:rsidRPr="00574489" w:rsidRDefault="000B73CC" w:rsidP="000B73CC">
            <w:pPr>
              <w:pStyle w:val="a8"/>
              <w:spacing w:before="0" w:beforeAutospacing="0" w:after="0" w:afterAutospacing="0"/>
              <w:ind w:firstLine="317"/>
              <w:contextualSpacing/>
              <w:jc w:val="both"/>
              <w:rPr>
                <w:iCs/>
              </w:rPr>
            </w:pPr>
          </w:p>
          <w:p w14:paraId="110E900B" w14:textId="77777777" w:rsidR="000B73CC" w:rsidRPr="00574489" w:rsidRDefault="000B73CC" w:rsidP="000B73CC">
            <w:pPr>
              <w:pStyle w:val="a8"/>
              <w:spacing w:before="0" w:beforeAutospacing="0" w:after="0" w:afterAutospacing="0"/>
              <w:ind w:firstLine="317"/>
              <w:contextualSpacing/>
              <w:jc w:val="both"/>
              <w:rPr>
                <w:iCs/>
              </w:rPr>
            </w:pPr>
          </w:p>
          <w:p w14:paraId="25AEF41B" w14:textId="77777777" w:rsidR="000B73CC" w:rsidRPr="00574489" w:rsidRDefault="000B73CC" w:rsidP="000B73CC">
            <w:pPr>
              <w:pStyle w:val="a8"/>
              <w:spacing w:before="0" w:beforeAutospacing="0" w:after="0" w:afterAutospacing="0"/>
              <w:ind w:firstLine="317"/>
              <w:contextualSpacing/>
              <w:jc w:val="both"/>
              <w:rPr>
                <w:iCs/>
              </w:rPr>
            </w:pPr>
          </w:p>
          <w:p w14:paraId="3A5BE9EE" w14:textId="77777777" w:rsidR="000B73CC" w:rsidRPr="00574489" w:rsidRDefault="000B73CC" w:rsidP="000B73CC">
            <w:pPr>
              <w:pStyle w:val="a8"/>
              <w:spacing w:before="0" w:beforeAutospacing="0" w:after="0" w:afterAutospacing="0"/>
              <w:ind w:firstLine="317"/>
              <w:contextualSpacing/>
              <w:jc w:val="both"/>
              <w:rPr>
                <w:iCs/>
              </w:rPr>
            </w:pPr>
          </w:p>
          <w:p w14:paraId="354B2BF4" w14:textId="77777777" w:rsidR="000B73CC" w:rsidRPr="00574489" w:rsidRDefault="000B73CC" w:rsidP="000B73CC">
            <w:pPr>
              <w:pStyle w:val="a8"/>
              <w:spacing w:before="0" w:beforeAutospacing="0" w:after="0" w:afterAutospacing="0"/>
              <w:ind w:firstLine="317"/>
              <w:contextualSpacing/>
              <w:jc w:val="both"/>
              <w:rPr>
                <w:iCs/>
              </w:rPr>
            </w:pPr>
          </w:p>
          <w:p w14:paraId="3C73124A" w14:textId="77777777" w:rsidR="000B73CC" w:rsidRPr="00574489" w:rsidRDefault="000B73CC" w:rsidP="000B73CC">
            <w:pPr>
              <w:pStyle w:val="a8"/>
              <w:spacing w:before="0" w:beforeAutospacing="0" w:after="0" w:afterAutospacing="0"/>
              <w:ind w:firstLine="317"/>
              <w:contextualSpacing/>
              <w:jc w:val="both"/>
              <w:rPr>
                <w:iCs/>
              </w:rPr>
            </w:pPr>
          </w:p>
          <w:p w14:paraId="57912EBA" w14:textId="77777777" w:rsidR="000B73CC" w:rsidRPr="00574489" w:rsidRDefault="000B73CC" w:rsidP="000B73CC">
            <w:pPr>
              <w:pStyle w:val="a8"/>
              <w:spacing w:before="0" w:beforeAutospacing="0" w:after="0" w:afterAutospacing="0"/>
              <w:ind w:firstLine="317"/>
              <w:contextualSpacing/>
              <w:jc w:val="both"/>
              <w:rPr>
                <w:iCs/>
              </w:rPr>
            </w:pPr>
          </w:p>
          <w:p w14:paraId="453CED3B" w14:textId="77777777" w:rsidR="000B73CC" w:rsidRPr="00574489" w:rsidRDefault="000B73CC" w:rsidP="000B73CC">
            <w:pPr>
              <w:pStyle w:val="a8"/>
              <w:spacing w:before="0" w:beforeAutospacing="0" w:after="0" w:afterAutospacing="0"/>
              <w:ind w:firstLine="317"/>
              <w:contextualSpacing/>
              <w:jc w:val="both"/>
              <w:rPr>
                <w:iCs/>
              </w:rPr>
            </w:pPr>
          </w:p>
          <w:p w14:paraId="56CE1CED" w14:textId="77777777" w:rsidR="000B73CC" w:rsidRPr="00574489" w:rsidRDefault="000B73CC" w:rsidP="000B73CC">
            <w:pPr>
              <w:pStyle w:val="a8"/>
              <w:spacing w:before="0" w:beforeAutospacing="0" w:after="0" w:afterAutospacing="0"/>
              <w:ind w:firstLine="317"/>
              <w:contextualSpacing/>
              <w:jc w:val="both"/>
              <w:rPr>
                <w:iCs/>
              </w:rPr>
            </w:pPr>
          </w:p>
          <w:p w14:paraId="6163BE99" w14:textId="77777777" w:rsidR="000B73CC" w:rsidRPr="00574489" w:rsidRDefault="000B73CC" w:rsidP="000B73CC">
            <w:pPr>
              <w:pStyle w:val="a8"/>
              <w:spacing w:before="0" w:beforeAutospacing="0" w:after="0" w:afterAutospacing="0"/>
              <w:ind w:firstLine="317"/>
              <w:contextualSpacing/>
              <w:jc w:val="both"/>
              <w:rPr>
                <w:iCs/>
              </w:rPr>
            </w:pPr>
          </w:p>
          <w:p w14:paraId="1C24BE5D" w14:textId="2C12D834" w:rsidR="000B73CC" w:rsidRPr="00574489" w:rsidRDefault="000B73CC" w:rsidP="000B73CC">
            <w:pPr>
              <w:pStyle w:val="a8"/>
              <w:spacing w:before="0" w:beforeAutospacing="0" w:after="0" w:afterAutospacing="0"/>
              <w:contextualSpacing/>
              <w:jc w:val="both"/>
              <w:rPr>
                <w:iCs/>
              </w:rPr>
            </w:pPr>
          </w:p>
          <w:p w14:paraId="0BE504AB" w14:textId="23413683" w:rsidR="000B73CC" w:rsidRPr="00574489" w:rsidRDefault="000B73CC" w:rsidP="000B73CC">
            <w:pPr>
              <w:pStyle w:val="a8"/>
              <w:spacing w:before="0" w:beforeAutospacing="0" w:after="0" w:afterAutospacing="0"/>
              <w:contextualSpacing/>
              <w:jc w:val="both"/>
              <w:rPr>
                <w:b/>
                <w:bCs/>
                <w:iCs/>
              </w:rPr>
            </w:pPr>
          </w:p>
        </w:tc>
        <w:tc>
          <w:tcPr>
            <w:tcW w:w="4111" w:type="dxa"/>
            <w:shd w:val="clear" w:color="auto" w:fill="auto"/>
          </w:tcPr>
          <w:p w14:paraId="3C85A4AA" w14:textId="77777777" w:rsidR="000B73CC" w:rsidRPr="00574489" w:rsidRDefault="000B73CC" w:rsidP="000B73CC">
            <w:pPr>
              <w:spacing w:line="240" w:lineRule="auto"/>
              <w:ind w:firstLine="469"/>
              <w:contextualSpacing/>
              <w:jc w:val="both"/>
              <w:rPr>
                <w:rFonts w:ascii="Times New Roman" w:hAnsi="Times New Roman"/>
                <w:iCs/>
                <w:sz w:val="24"/>
                <w:szCs w:val="24"/>
              </w:rPr>
            </w:pPr>
            <w:r w:rsidRPr="00574489">
              <w:rPr>
                <w:rFonts w:ascii="Times New Roman" w:hAnsi="Times New Roman"/>
                <w:b/>
                <w:bCs/>
                <w:iCs/>
                <w:sz w:val="24"/>
                <w:szCs w:val="24"/>
              </w:rPr>
              <w:lastRenderedPageBreak/>
              <w:t>Статья 62.</w:t>
            </w:r>
            <w:r w:rsidRPr="00574489">
              <w:rPr>
                <w:rFonts w:ascii="Times New Roman" w:hAnsi="Times New Roman"/>
                <w:iCs/>
                <w:sz w:val="24"/>
                <w:szCs w:val="24"/>
              </w:rPr>
              <w:t xml:space="preserve"> Сроки исковой давности по налоговому обязательству и требованию</w:t>
            </w:r>
          </w:p>
          <w:p w14:paraId="6E0AE62C" w14:textId="77777777" w:rsidR="000B73CC" w:rsidRPr="00574489" w:rsidRDefault="000B73CC" w:rsidP="000B73CC">
            <w:pPr>
              <w:spacing w:line="240" w:lineRule="auto"/>
              <w:ind w:firstLine="469"/>
              <w:contextualSpacing/>
              <w:jc w:val="both"/>
              <w:rPr>
                <w:rFonts w:ascii="Times New Roman" w:hAnsi="Times New Roman"/>
                <w:iCs/>
                <w:sz w:val="24"/>
                <w:szCs w:val="24"/>
              </w:rPr>
            </w:pPr>
            <w:r w:rsidRPr="00574489">
              <w:rPr>
                <w:rFonts w:ascii="Times New Roman" w:hAnsi="Times New Roman"/>
                <w:iCs/>
                <w:sz w:val="24"/>
                <w:szCs w:val="24"/>
              </w:rPr>
              <w:t>…</w:t>
            </w:r>
          </w:p>
          <w:p w14:paraId="332D0CB6" w14:textId="77777777" w:rsidR="000B73CC" w:rsidRPr="00574489" w:rsidRDefault="000B73CC" w:rsidP="000B73CC">
            <w:pPr>
              <w:spacing w:line="240" w:lineRule="auto"/>
              <w:ind w:firstLine="469"/>
              <w:contextualSpacing/>
              <w:jc w:val="both"/>
              <w:rPr>
                <w:rFonts w:ascii="Times New Roman" w:hAnsi="Times New Roman"/>
                <w:iCs/>
                <w:sz w:val="24"/>
                <w:szCs w:val="24"/>
              </w:rPr>
            </w:pPr>
            <w:r w:rsidRPr="00574489">
              <w:rPr>
                <w:rFonts w:ascii="Times New Roman" w:hAnsi="Times New Roman"/>
                <w:iCs/>
                <w:sz w:val="24"/>
                <w:szCs w:val="24"/>
              </w:rPr>
              <w:t>4. Налогоплательщик вправе исчислить, а налоговый орган вправе исчислить и начислить сумму налогов:</w:t>
            </w:r>
          </w:p>
          <w:p w14:paraId="624D7D27" w14:textId="77777777" w:rsidR="000B73CC" w:rsidRPr="00574489" w:rsidRDefault="000B73CC" w:rsidP="000B73CC">
            <w:pPr>
              <w:spacing w:line="240" w:lineRule="auto"/>
              <w:ind w:firstLine="469"/>
              <w:contextualSpacing/>
              <w:jc w:val="both"/>
              <w:rPr>
                <w:rFonts w:ascii="Times New Roman" w:hAnsi="Times New Roman"/>
                <w:iCs/>
                <w:sz w:val="24"/>
                <w:szCs w:val="24"/>
              </w:rPr>
            </w:pPr>
            <w:r w:rsidRPr="00574489">
              <w:rPr>
                <w:rFonts w:ascii="Times New Roman" w:hAnsi="Times New Roman"/>
                <w:iCs/>
                <w:sz w:val="24"/>
                <w:szCs w:val="24"/>
              </w:rPr>
              <w:t>1) при применении инвестиционных налоговых преференций методом вычета до признания объекта преференций – в течение применения инвестиционных налоговых преференций и пяти лет со дня признания объекта преференций;</w:t>
            </w:r>
          </w:p>
          <w:p w14:paraId="51C7359B" w14:textId="77777777" w:rsidR="000B73CC" w:rsidRPr="00574489" w:rsidRDefault="000B73CC" w:rsidP="000B73CC">
            <w:pPr>
              <w:spacing w:line="240" w:lineRule="auto"/>
              <w:ind w:firstLine="469"/>
              <w:contextualSpacing/>
              <w:jc w:val="both"/>
              <w:rPr>
                <w:rFonts w:ascii="Times New Roman" w:hAnsi="Times New Roman"/>
                <w:b/>
                <w:iCs/>
                <w:sz w:val="24"/>
                <w:szCs w:val="24"/>
              </w:rPr>
            </w:pPr>
            <w:r w:rsidRPr="00574489">
              <w:rPr>
                <w:rFonts w:ascii="Times New Roman" w:hAnsi="Times New Roman"/>
                <w:b/>
                <w:iCs/>
                <w:sz w:val="24"/>
                <w:szCs w:val="24"/>
              </w:rPr>
              <w:t xml:space="preserve">2) по которым предусмотрено применение налоговых преференций и льгот в соответствии с разделом 17 настоящего Кодекса за период действия соответствующего соглашения (договора, контракта), </w:t>
            </w:r>
            <w:r w:rsidRPr="00574489">
              <w:rPr>
                <w:rFonts w:ascii="Times New Roman" w:hAnsi="Times New Roman"/>
                <w:b/>
                <w:iCs/>
                <w:sz w:val="24"/>
                <w:szCs w:val="24"/>
              </w:rPr>
              <w:lastRenderedPageBreak/>
              <w:t>– в течение периода действия такого соглашения (договора, контракта) и пяти лет:</w:t>
            </w:r>
          </w:p>
          <w:p w14:paraId="62605F7C" w14:textId="77777777" w:rsidR="000B73CC" w:rsidRPr="00574489" w:rsidRDefault="000B73CC" w:rsidP="000B73CC">
            <w:pPr>
              <w:spacing w:line="240" w:lineRule="auto"/>
              <w:ind w:firstLine="469"/>
              <w:contextualSpacing/>
              <w:jc w:val="both"/>
              <w:rPr>
                <w:rFonts w:ascii="Times New Roman" w:hAnsi="Times New Roman"/>
                <w:b/>
                <w:iCs/>
                <w:sz w:val="24"/>
                <w:szCs w:val="24"/>
              </w:rPr>
            </w:pPr>
            <w:r w:rsidRPr="00574489">
              <w:rPr>
                <w:rFonts w:ascii="Times New Roman" w:hAnsi="Times New Roman"/>
                <w:b/>
                <w:iCs/>
                <w:sz w:val="24"/>
                <w:szCs w:val="24"/>
              </w:rPr>
              <w:t>с даты истечения срока действия такого соглашения (договора, контракта);</w:t>
            </w:r>
          </w:p>
          <w:p w14:paraId="13920F8F" w14:textId="77777777" w:rsidR="000B73CC" w:rsidRPr="00574489" w:rsidRDefault="000B73CC" w:rsidP="000B73CC">
            <w:pPr>
              <w:spacing w:line="240" w:lineRule="auto"/>
              <w:ind w:firstLine="469"/>
              <w:contextualSpacing/>
              <w:jc w:val="both"/>
              <w:rPr>
                <w:rFonts w:ascii="Times New Roman" w:hAnsi="Times New Roman"/>
                <w:b/>
                <w:iCs/>
                <w:sz w:val="24"/>
                <w:szCs w:val="24"/>
              </w:rPr>
            </w:pPr>
            <w:r w:rsidRPr="00574489">
              <w:rPr>
                <w:rFonts w:ascii="Times New Roman" w:hAnsi="Times New Roman"/>
                <w:b/>
                <w:iCs/>
                <w:sz w:val="24"/>
                <w:szCs w:val="24"/>
              </w:rPr>
              <w:t>с первого января года, следующего за годом иного прекращения действия соглашения (договора, контракта).</w:t>
            </w:r>
          </w:p>
          <w:p w14:paraId="69A38A9E" w14:textId="0A30F776" w:rsidR="000B73CC" w:rsidRPr="00574489" w:rsidRDefault="000B73CC" w:rsidP="000B73CC">
            <w:pPr>
              <w:spacing w:line="240" w:lineRule="auto"/>
              <w:ind w:firstLine="469"/>
              <w:contextualSpacing/>
              <w:jc w:val="both"/>
              <w:rPr>
                <w:rFonts w:ascii="Times New Roman" w:hAnsi="Times New Roman"/>
                <w:b/>
                <w:iCs/>
                <w:sz w:val="24"/>
                <w:szCs w:val="24"/>
              </w:rPr>
            </w:pPr>
            <w:r w:rsidRPr="00574489">
              <w:rPr>
                <w:rFonts w:ascii="Times New Roman" w:hAnsi="Times New Roman"/>
                <w:iCs/>
                <w:sz w:val="24"/>
                <w:szCs w:val="24"/>
              </w:rPr>
              <w:t>…</w:t>
            </w:r>
          </w:p>
          <w:p w14:paraId="47D42976" w14:textId="77777777" w:rsidR="000B73CC" w:rsidRPr="00574489" w:rsidRDefault="000B73CC" w:rsidP="000B73CC">
            <w:pPr>
              <w:pStyle w:val="a8"/>
              <w:spacing w:before="0" w:beforeAutospacing="0" w:after="0" w:afterAutospacing="0"/>
              <w:ind w:firstLine="317"/>
              <w:contextualSpacing/>
              <w:jc w:val="both"/>
              <w:rPr>
                <w:b/>
                <w:bCs/>
                <w:iCs/>
              </w:rPr>
            </w:pPr>
          </w:p>
          <w:p w14:paraId="1D371FB2" w14:textId="77777777" w:rsidR="000B73CC" w:rsidRPr="00574489" w:rsidRDefault="000B73CC" w:rsidP="000B73CC">
            <w:pPr>
              <w:pStyle w:val="a8"/>
              <w:spacing w:before="0" w:beforeAutospacing="0" w:after="0" w:afterAutospacing="0"/>
              <w:ind w:firstLine="317"/>
              <w:contextualSpacing/>
              <w:jc w:val="both"/>
              <w:rPr>
                <w:b/>
                <w:bCs/>
                <w:iCs/>
              </w:rPr>
            </w:pPr>
          </w:p>
          <w:p w14:paraId="1434C8F8" w14:textId="77777777" w:rsidR="000B73CC" w:rsidRPr="00574489" w:rsidRDefault="000B73CC" w:rsidP="000B73CC">
            <w:pPr>
              <w:pStyle w:val="a8"/>
              <w:spacing w:before="0" w:beforeAutospacing="0" w:after="0" w:afterAutospacing="0"/>
              <w:ind w:firstLine="317"/>
              <w:contextualSpacing/>
              <w:jc w:val="both"/>
              <w:rPr>
                <w:b/>
                <w:bCs/>
                <w:iCs/>
              </w:rPr>
            </w:pPr>
          </w:p>
          <w:p w14:paraId="703B22CE" w14:textId="77777777" w:rsidR="000B73CC" w:rsidRPr="00574489" w:rsidRDefault="000B73CC" w:rsidP="000B73CC">
            <w:pPr>
              <w:pStyle w:val="a8"/>
              <w:spacing w:before="0" w:beforeAutospacing="0" w:after="0" w:afterAutospacing="0"/>
              <w:ind w:firstLine="317"/>
              <w:contextualSpacing/>
              <w:jc w:val="both"/>
              <w:rPr>
                <w:b/>
                <w:bCs/>
                <w:iCs/>
              </w:rPr>
            </w:pPr>
          </w:p>
          <w:p w14:paraId="1D3C18E0" w14:textId="77777777" w:rsidR="000B73CC" w:rsidRPr="00574489" w:rsidRDefault="000B73CC" w:rsidP="000B73CC">
            <w:pPr>
              <w:pStyle w:val="a8"/>
              <w:spacing w:before="0" w:beforeAutospacing="0" w:after="0" w:afterAutospacing="0"/>
              <w:ind w:firstLine="317"/>
              <w:contextualSpacing/>
              <w:jc w:val="both"/>
              <w:rPr>
                <w:b/>
                <w:bCs/>
                <w:iCs/>
              </w:rPr>
            </w:pPr>
          </w:p>
          <w:p w14:paraId="12ECA984" w14:textId="77777777" w:rsidR="000B73CC" w:rsidRPr="00574489" w:rsidRDefault="000B73CC" w:rsidP="000B73CC">
            <w:pPr>
              <w:pStyle w:val="a8"/>
              <w:spacing w:before="0" w:beforeAutospacing="0" w:after="0" w:afterAutospacing="0"/>
              <w:ind w:firstLine="317"/>
              <w:contextualSpacing/>
              <w:jc w:val="both"/>
              <w:rPr>
                <w:b/>
                <w:bCs/>
                <w:iCs/>
              </w:rPr>
            </w:pPr>
          </w:p>
          <w:p w14:paraId="76C6EAD7" w14:textId="77777777" w:rsidR="000B73CC" w:rsidRPr="00574489" w:rsidRDefault="000B73CC" w:rsidP="000B73CC">
            <w:pPr>
              <w:pStyle w:val="a8"/>
              <w:spacing w:before="0" w:beforeAutospacing="0" w:after="0" w:afterAutospacing="0"/>
              <w:ind w:firstLine="317"/>
              <w:contextualSpacing/>
              <w:jc w:val="both"/>
              <w:rPr>
                <w:b/>
                <w:bCs/>
                <w:iCs/>
              </w:rPr>
            </w:pPr>
          </w:p>
          <w:p w14:paraId="644CD471" w14:textId="77777777" w:rsidR="000B73CC" w:rsidRPr="00574489" w:rsidRDefault="000B73CC" w:rsidP="000B73CC">
            <w:pPr>
              <w:pStyle w:val="a8"/>
              <w:spacing w:before="0" w:beforeAutospacing="0" w:after="0" w:afterAutospacing="0"/>
              <w:ind w:firstLine="317"/>
              <w:contextualSpacing/>
              <w:jc w:val="both"/>
              <w:rPr>
                <w:b/>
                <w:bCs/>
                <w:iCs/>
              </w:rPr>
            </w:pPr>
          </w:p>
          <w:p w14:paraId="0744A475" w14:textId="77777777" w:rsidR="000B73CC" w:rsidRPr="00574489" w:rsidRDefault="000B73CC" w:rsidP="000B73CC">
            <w:pPr>
              <w:pStyle w:val="a8"/>
              <w:spacing w:before="0" w:beforeAutospacing="0" w:after="0" w:afterAutospacing="0"/>
              <w:ind w:firstLine="317"/>
              <w:contextualSpacing/>
              <w:jc w:val="both"/>
              <w:rPr>
                <w:b/>
                <w:bCs/>
                <w:iCs/>
              </w:rPr>
            </w:pPr>
          </w:p>
          <w:p w14:paraId="31DCCB5B" w14:textId="77777777" w:rsidR="000B73CC" w:rsidRPr="00574489" w:rsidRDefault="000B73CC" w:rsidP="000B73CC">
            <w:pPr>
              <w:pStyle w:val="a8"/>
              <w:spacing w:before="0" w:beforeAutospacing="0" w:after="0" w:afterAutospacing="0"/>
              <w:ind w:firstLine="317"/>
              <w:contextualSpacing/>
              <w:jc w:val="both"/>
              <w:rPr>
                <w:b/>
                <w:bCs/>
                <w:iCs/>
              </w:rPr>
            </w:pPr>
          </w:p>
          <w:p w14:paraId="7B65E6C8" w14:textId="77777777" w:rsidR="000B73CC" w:rsidRPr="00574489" w:rsidRDefault="000B73CC" w:rsidP="000B73CC">
            <w:pPr>
              <w:pStyle w:val="a8"/>
              <w:spacing w:before="0" w:beforeAutospacing="0" w:after="0" w:afterAutospacing="0"/>
              <w:ind w:firstLine="317"/>
              <w:contextualSpacing/>
              <w:jc w:val="both"/>
              <w:rPr>
                <w:b/>
                <w:bCs/>
                <w:iCs/>
              </w:rPr>
            </w:pPr>
          </w:p>
          <w:p w14:paraId="107B0DEA" w14:textId="77777777" w:rsidR="000B73CC" w:rsidRPr="00574489" w:rsidRDefault="000B73CC" w:rsidP="000B73CC">
            <w:pPr>
              <w:pStyle w:val="a8"/>
              <w:spacing w:before="0" w:beforeAutospacing="0" w:after="0" w:afterAutospacing="0"/>
              <w:ind w:firstLine="317"/>
              <w:contextualSpacing/>
              <w:jc w:val="both"/>
              <w:rPr>
                <w:b/>
                <w:bCs/>
                <w:iCs/>
              </w:rPr>
            </w:pPr>
          </w:p>
          <w:p w14:paraId="127F44EA" w14:textId="77777777" w:rsidR="000B73CC" w:rsidRPr="00574489" w:rsidRDefault="000B73CC" w:rsidP="000B73CC">
            <w:pPr>
              <w:pStyle w:val="a8"/>
              <w:spacing w:before="0" w:beforeAutospacing="0" w:after="0" w:afterAutospacing="0"/>
              <w:ind w:firstLine="317"/>
              <w:contextualSpacing/>
              <w:jc w:val="both"/>
              <w:rPr>
                <w:b/>
                <w:bCs/>
                <w:iCs/>
              </w:rPr>
            </w:pPr>
          </w:p>
          <w:p w14:paraId="4C2D4223" w14:textId="77777777" w:rsidR="000B73CC" w:rsidRPr="00574489" w:rsidRDefault="000B73CC" w:rsidP="000B73CC">
            <w:pPr>
              <w:pStyle w:val="a8"/>
              <w:spacing w:before="0" w:beforeAutospacing="0" w:after="0" w:afterAutospacing="0"/>
              <w:ind w:firstLine="317"/>
              <w:contextualSpacing/>
              <w:jc w:val="both"/>
              <w:rPr>
                <w:b/>
                <w:bCs/>
                <w:iCs/>
              </w:rPr>
            </w:pPr>
          </w:p>
          <w:p w14:paraId="18F4B2D6" w14:textId="77777777" w:rsidR="000B73CC" w:rsidRPr="00574489" w:rsidRDefault="000B73CC" w:rsidP="000B73CC">
            <w:pPr>
              <w:pStyle w:val="a8"/>
              <w:spacing w:before="0" w:beforeAutospacing="0" w:after="0" w:afterAutospacing="0"/>
              <w:ind w:firstLine="317"/>
              <w:contextualSpacing/>
              <w:jc w:val="both"/>
              <w:rPr>
                <w:b/>
                <w:bCs/>
                <w:iCs/>
              </w:rPr>
            </w:pPr>
          </w:p>
          <w:p w14:paraId="2F2031FF" w14:textId="77777777" w:rsidR="000B73CC" w:rsidRPr="00574489" w:rsidRDefault="000B73CC" w:rsidP="000B73CC">
            <w:pPr>
              <w:pStyle w:val="a8"/>
              <w:spacing w:before="0" w:beforeAutospacing="0" w:after="0" w:afterAutospacing="0"/>
              <w:ind w:firstLine="317"/>
              <w:contextualSpacing/>
              <w:jc w:val="both"/>
              <w:rPr>
                <w:b/>
                <w:bCs/>
                <w:iCs/>
              </w:rPr>
            </w:pPr>
          </w:p>
          <w:p w14:paraId="63BBEBC9" w14:textId="77777777" w:rsidR="000B73CC" w:rsidRPr="00574489" w:rsidRDefault="000B73CC" w:rsidP="000B73CC">
            <w:pPr>
              <w:pStyle w:val="a8"/>
              <w:spacing w:before="0" w:beforeAutospacing="0" w:after="0" w:afterAutospacing="0"/>
              <w:ind w:firstLine="317"/>
              <w:contextualSpacing/>
              <w:jc w:val="both"/>
              <w:rPr>
                <w:b/>
                <w:bCs/>
                <w:iCs/>
              </w:rPr>
            </w:pPr>
          </w:p>
          <w:p w14:paraId="3C539CA9" w14:textId="77777777" w:rsidR="000B73CC" w:rsidRPr="00574489" w:rsidRDefault="000B73CC" w:rsidP="000B73CC">
            <w:pPr>
              <w:pStyle w:val="a8"/>
              <w:spacing w:before="0" w:beforeAutospacing="0" w:after="0" w:afterAutospacing="0"/>
              <w:ind w:firstLine="317"/>
              <w:contextualSpacing/>
              <w:jc w:val="both"/>
              <w:rPr>
                <w:b/>
                <w:bCs/>
                <w:iCs/>
              </w:rPr>
            </w:pPr>
          </w:p>
          <w:p w14:paraId="1C881A96" w14:textId="77777777" w:rsidR="000B73CC" w:rsidRPr="00574489" w:rsidRDefault="000B73CC" w:rsidP="000B73CC">
            <w:pPr>
              <w:pStyle w:val="a8"/>
              <w:spacing w:before="0" w:beforeAutospacing="0" w:after="0" w:afterAutospacing="0"/>
              <w:ind w:firstLine="317"/>
              <w:contextualSpacing/>
              <w:jc w:val="both"/>
              <w:rPr>
                <w:b/>
                <w:bCs/>
                <w:iCs/>
              </w:rPr>
            </w:pPr>
          </w:p>
          <w:p w14:paraId="79C6A6F7" w14:textId="77777777" w:rsidR="000B73CC" w:rsidRPr="00574489" w:rsidRDefault="000B73CC" w:rsidP="000B73CC">
            <w:pPr>
              <w:pStyle w:val="a8"/>
              <w:spacing w:before="0" w:beforeAutospacing="0" w:after="0" w:afterAutospacing="0"/>
              <w:ind w:firstLine="317"/>
              <w:contextualSpacing/>
              <w:jc w:val="both"/>
              <w:rPr>
                <w:b/>
                <w:bCs/>
                <w:iCs/>
              </w:rPr>
            </w:pPr>
          </w:p>
          <w:p w14:paraId="099BC0D5" w14:textId="77777777" w:rsidR="000B73CC" w:rsidRPr="00574489" w:rsidRDefault="000B73CC" w:rsidP="000B73CC">
            <w:pPr>
              <w:pStyle w:val="a8"/>
              <w:spacing w:before="0" w:beforeAutospacing="0" w:after="0" w:afterAutospacing="0"/>
              <w:ind w:firstLine="317"/>
              <w:contextualSpacing/>
              <w:jc w:val="both"/>
              <w:rPr>
                <w:b/>
                <w:bCs/>
                <w:iCs/>
              </w:rPr>
            </w:pPr>
          </w:p>
          <w:p w14:paraId="6170AE46" w14:textId="77777777" w:rsidR="000B73CC" w:rsidRPr="00574489" w:rsidRDefault="000B73CC" w:rsidP="000B73CC">
            <w:pPr>
              <w:pStyle w:val="a8"/>
              <w:spacing w:before="0" w:beforeAutospacing="0" w:after="0" w:afterAutospacing="0"/>
              <w:ind w:firstLine="317"/>
              <w:contextualSpacing/>
              <w:jc w:val="both"/>
              <w:rPr>
                <w:b/>
                <w:bCs/>
                <w:iCs/>
              </w:rPr>
            </w:pPr>
          </w:p>
          <w:p w14:paraId="6E6FF5F8" w14:textId="77777777" w:rsidR="000B73CC" w:rsidRPr="00574489" w:rsidRDefault="000B73CC" w:rsidP="000B73CC">
            <w:pPr>
              <w:pStyle w:val="a8"/>
              <w:spacing w:before="0" w:beforeAutospacing="0" w:after="0" w:afterAutospacing="0"/>
              <w:ind w:firstLine="317"/>
              <w:contextualSpacing/>
              <w:jc w:val="both"/>
              <w:rPr>
                <w:b/>
                <w:bCs/>
                <w:iCs/>
              </w:rPr>
            </w:pPr>
          </w:p>
          <w:p w14:paraId="12CF6867" w14:textId="77777777" w:rsidR="000B73CC" w:rsidRPr="00574489" w:rsidRDefault="000B73CC" w:rsidP="000B73CC">
            <w:pPr>
              <w:pStyle w:val="a8"/>
              <w:spacing w:before="0" w:beforeAutospacing="0" w:after="0" w:afterAutospacing="0"/>
              <w:ind w:firstLine="317"/>
              <w:contextualSpacing/>
              <w:jc w:val="both"/>
              <w:rPr>
                <w:b/>
                <w:bCs/>
                <w:iCs/>
              </w:rPr>
            </w:pPr>
          </w:p>
          <w:p w14:paraId="1FAF325F" w14:textId="77777777" w:rsidR="000B73CC" w:rsidRPr="00574489" w:rsidRDefault="000B73CC" w:rsidP="000B73CC">
            <w:pPr>
              <w:pStyle w:val="a8"/>
              <w:spacing w:before="0" w:beforeAutospacing="0" w:after="0" w:afterAutospacing="0"/>
              <w:ind w:firstLine="317"/>
              <w:contextualSpacing/>
              <w:jc w:val="both"/>
              <w:rPr>
                <w:b/>
                <w:bCs/>
                <w:iCs/>
              </w:rPr>
            </w:pPr>
          </w:p>
          <w:p w14:paraId="7D888711" w14:textId="77777777" w:rsidR="000B73CC" w:rsidRPr="00574489" w:rsidRDefault="000B73CC" w:rsidP="000B73CC">
            <w:pPr>
              <w:pStyle w:val="a8"/>
              <w:spacing w:before="0" w:beforeAutospacing="0" w:after="0" w:afterAutospacing="0"/>
              <w:ind w:firstLine="317"/>
              <w:contextualSpacing/>
              <w:jc w:val="both"/>
              <w:rPr>
                <w:b/>
                <w:bCs/>
                <w:iCs/>
              </w:rPr>
            </w:pPr>
          </w:p>
          <w:p w14:paraId="6BF0C413" w14:textId="2EBB59F4" w:rsidR="000B73CC" w:rsidRPr="00574489" w:rsidRDefault="000B73CC" w:rsidP="000B73CC">
            <w:pPr>
              <w:pStyle w:val="a8"/>
              <w:spacing w:before="0" w:beforeAutospacing="0" w:after="0" w:afterAutospacing="0"/>
              <w:contextualSpacing/>
              <w:jc w:val="both"/>
              <w:rPr>
                <w:b/>
                <w:bCs/>
                <w:iCs/>
              </w:rPr>
            </w:pPr>
          </w:p>
        </w:tc>
        <w:tc>
          <w:tcPr>
            <w:tcW w:w="3827" w:type="dxa"/>
          </w:tcPr>
          <w:p w14:paraId="26ED3756"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7570AC9D" w14:textId="1E36FCE0"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3E8FDB91" w14:textId="77777777" w:rsidR="000B73CC" w:rsidRPr="00574489" w:rsidRDefault="000B73CC" w:rsidP="000B73CC">
            <w:pPr>
              <w:spacing w:line="240" w:lineRule="auto"/>
              <w:jc w:val="center"/>
              <w:rPr>
                <w:rFonts w:ascii="Times New Roman" w:eastAsia="Calibri" w:hAnsi="Times New Roman"/>
                <w:b/>
                <w:sz w:val="24"/>
                <w:szCs w:val="24"/>
              </w:rPr>
            </w:pPr>
          </w:p>
          <w:p w14:paraId="4209D153" w14:textId="77777777" w:rsidR="000B73CC" w:rsidRPr="00574489" w:rsidRDefault="000B73CC" w:rsidP="000B73CC">
            <w:pPr>
              <w:spacing w:line="240" w:lineRule="auto"/>
              <w:ind w:firstLine="316"/>
              <w:contextualSpacing/>
              <w:jc w:val="both"/>
              <w:rPr>
                <w:rFonts w:ascii="Times New Roman" w:hAnsi="Times New Roman"/>
                <w:bCs/>
                <w:iCs/>
                <w:sz w:val="24"/>
                <w:szCs w:val="24"/>
              </w:rPr>
            </w:pPr>
            <w:r w:rsidRPr="00574489">
              <w:rPr>
                <w:rFonts w:ascii="Times New Roman" w:hAnsi="Times New Roman"/>
                <w:bCs/>
                <w:iCs/>
                <w:sz w:val="24"/>
                <w:szCs w:val="24"/>
              </w:rPr>
              <w:t>Сокращение налоговых льгот на 20%. «Экономический курс Справедливого Казахстана» Послание Главы государства народу Казахстана от 1 сентября 2023 года.</w:t>
            </w:r>
          </w:p>
          <w:p w14:paraId="0DB035A5" w14:textId="77777777" w:rsidR="000B73CC" w:rsidRPr="00574489" w:rsidRDefault="000B73CC" w:rsidP="000B73CC">
            <w:pPr>
              <w:spacing w:line="240" w:lineRule="auto"/>
              <w:ind w:firstLine="316"/>
              <w:contextualSpacing/>
              <w:jc w:val="both"/>
              <w:rPr>
                <w:rFonts w:ascii="Times New Roman" w:hAnsi="Times New Roman"/>
                <w:bCs/>
                <w:iCs/>
                <w:sz w:val="24"/>
                <w:szCs w:val="24"/>
              </w:rPr>
            </w:pPr>
            <w:r w:rsidRPr="00574489">
              <w:rPr>
                <w:rFonts w:ascii="Times New Roman" w:hAnsi="Times New Roman"/>
                <w:bCs/>
                <w:iCs/>
                <w:sz w:val="24"/>
                <w:szCs w:val="24"/>
              </w:rPr>
              <w:t>В рамках Разделом 17 проекта предусматривается выделение в отдельный структурный элемент налоговых преференций и налоговых льгот, которые предоставляются на основании заключения с налогоплательщиком определенного вида соглашения (договора, контракта).</w:t>
            </w:r>
          </w:p>
          <w:p w14:paraId="3C06C246" w14:textId="77777777" w:rsidR="000B73CC" w:rsidRPr="00574489" w:rsidRDefault="000B73CC" w:rsidP="000B73CC">
            <w:pPr>
              <w:spacing w:line="240" w:lineRule="auto"/>
              <w:ind w:firstLine="316"/>
              <w:contextualSpacing/>
              <w:jc w:val="both"/>
              <w:rPr>
                <w:rFonts w:ascii="Times New Roman" w:hAnsi="Times New Roman"/>
                <w:bCs/>
                <w:iCs/>
                <w:sz w:val="24"/>
                <w:szCs w:val="24"/>
              </w:rPr>
            </w:pPr>
            <w:r w:rsidRPr="00574489">
              <w:rPr>
                <w:rFonts w:ascii="Times New Roman" w:hAnsi="Times New Roman"/>
                <w:bCs/>
                <w:iCs/>
                <w:sz w:val="24"/>
                <w:szCs w:val="24"/>
              </w:rPr>
              <w:t>Из данной льготной категории продление срока исковой давности предусмотрено только для:</w:t>
            </w:r>
          </w:p>
          <w:p w14:paraId="6A57CE45" w14:textId="77777777" w:rsidR="000B73CC" w:rsidRPr="00574489" w:rsidRDefault="000B73CC" w:rsidP="000B73CC">
            <w:pPr>
              <w:spacing w:line="240" w:lineRule="auto"/>
              <w:ind w:firstLine="316"/>
              <w:contextualSpacing/>
              <w:jc w:val="both"/>
              <w:rPr>
                <w:rFonts w:ascii="Times New Roman" w:hAnsi="Times New Roman"/>
                <w:bCs/>
                <w:iCs/>
                <w:sz w:val="24"/>
                <w:szCs w:val="24"/>
              </w:rPr>
            </w:pPr>
            <w:r w:rsidRPr="00574489">
              <w:rPr>
                <w:rFonts w:ascii="Times New Roman" w:hAnsi="Times New Roman"/>
                <w:bCs/>
                <w:iCs/>
                <w:sz w:val="24"/>
                <w:szCs w:val="24"/>
              </w:rPr>
              <w:lastRenderedPageBreak/>
              <w:t xml:space="preserve">соглашений об инвестициях (инвестиционный приоритетный проект согласно </w:t>
            </w:r>
            <w:proofErr w:type="gramStart"/>
            <w:r w:rsidRPr="00574489">
              <w:rPr>
                <w:rFonts w:ascii="Times New Roman" w:hAnsi="Times New Roman"/>
                <w:bCs/>
                <w:iCs/>
                <w:sz w:val="24"/>
                <w:szCs w:val="24"/>
              </w:rPr>
              <w:t>изменениям</w:t>
            </w:r>
            <w:proofErr w:type="gramEnd"/>
            <w:r w:rsidRPr="00574489">
              <w:rPr>
                <w:rFonts w:ascii="Times New Roman" w:hAnsi="Times New Roman"/>
                <w:bCs/>
                <w:iCs/>
                <w:sz w:val="24"/>
                <w:szCs w:val="24"/>
              </w:rPr>
              <w:t xml:space="preserve"> в Предпринимательский кодекс РК объединен с Соглашением об инвестициях);</w:t>
            </w:r>
          </w:p>
          <w:p w14:paraId="45911AE9" w14:textId="77777777" w:rsidR="000B73CC" w:rsidRPr="00574489" w:rsidRDefault="000B73CC" w:rsidP="000B73CC">
            <w:pPr>
              <w:spacing w:line="240" w:lineRule="auto"/>
              <w:ind w:firstLine="316"/>
              <w:contextualSpacing/>
              <w:jc w:val="both"/>
              <w:rPr>
                <w:rFonts w:ascii="Times New Roman" w:hAnsi="Times New Roman"/>
                <w:bCs/>
                <w:iCs/>
                <w:sz w:val="24"/>
                <w:szCs w:val="24"/>
              </w:rPr>
            </w:pPr>
            <w:r w:rsidRPr="00574489">
              <w:rPr>
                <w:rFonts w:ascii="Times New Roman" w:hAnsi="Times New Roman"/>
                <w:bCs/>
                <w:iCs/>
                <w:sz w:val="24"/>
                <w:szCs w:val="24"/>
              </w:rPr>
              <w:t>соглашениях об инвестиционных обязательствах,</w:t>
            </w:r>
          </w:p>
          <w:p w14:paraId="6AC2416C" w14:textId="77777777" w:rsidR="000B73CC" w:rsidRPr="00574489" w:rsidRDefault="000B73CC" w:rsidP="000B73CC">
            <w:pPr>
              <w:spacing w:line="240" w:lineRule="auto"/>
              <w:ind w:firstLine="316"/>
              <w:contextualSpacing/>
              <w:jc w:val="both"/>
              <w:rPr>
                <w:rFonts w:ascii="Times New Roman" w:hAnsi="Times New Roman"/>
                <w:bCs/>
                <w:iCs/>
                <w:sz w:val="24"/>
                <w:szCs w:val="24"/>
              </w:rPr>
            </w:pPr>
            <w:r w:rsidRPr="00574489">
              <w:rPr>
                <w:rFonts w:ascii="Times New Roman" w:hAnsi="Times New Roman"/>
                <w:bCs/>
                <w:iCs/>
                <w:sz w:val="24"/>
                <w:szCs w:val="24"/>
              </w:rPr>
              <w:t>Вместе с тем, аналогичные и даже превышающие по объему льгот и преференций другие льготные соглашения (контракты, договора), не охвачены редакцией проекта.</w:t>
            </w:r>
          </w:p>
          <w:p w14:paraId="3954B1D6" w14:textId="77777777" w:rsidR="000B73CC" w:rsidRPr="00574489" w:rsidRDefault="000B73CC" w:rsidP="000B73CC">
            <w:pPr>
              <w:spacing w:line="240" w:lineRule="auto"/>
              <w:ind w:firstLine="316"/>
              <w:contextualSpacing/>
              <w:jc w:val="both"/>
              <w:rPr>
                <w:rFonts w:ascii="Times New Roman" w:hAnsi="Times New Roman"/>
                <w:bCs/>
                <w:iCs/>
                <w:sz w:val="24"/>
                <w:szCs w:val="24"/>
              </w:rPr>
            </w:pPr>
            <w:r w:rsidRPr="00574489">
              <w:rPr>
                <w:rFonts w:ascii="Times New Roman" w:hAnsi="Times New Roman"/>
                <w:bCs/>
                <w:iCs/>
                <w:sz w:val="24"/>
                <w:szCs w:val="24"/>
              </w:rPr>
              <w:t>При внесении данных изменений, продление срока исковой давности будет распространяться на все льготные категории, включая дополнительно:</w:t>
            </w:r>
          </w:p>
          <w:p w14:paraId="01374446" w14:textId="77777777" w:rsidR="000B73CC" w:rsidRPr="00574489" w:rsidRDefault="000B73CC" w:rsidP="000B73CC">
            <w:pPr>
              <w:spacing w:line="240" w:lineRule="auto"/>
              <w:ind w:firstLine="316"/>
              <w:contextualSpacing/>
              <w:jc w:val="both"/>
              <w:rPr>
                <w:rFonts w:ascii="Times New Roman" w:hAnsi="Times New Roman"/>
                <w:bCs/>
                <w:iCs/>
                <w:sz w:val="24"/>
                <w:szCs w:val="24"/>
              </w:rPr>
            </w:pPr>
            <w:r w:rsidRPr="00574489">
              <w:rPr>
                <w:rFonts w:ascii="Times New Roman" w:hAnsi="Times New Roman"/>
                <w:bCs/>
                <w:iCs/>
                <w:sz w:val="24"/>
                <w:szCs w:val="24"/>
              </w:rPr>
              <w:t>участников СЭЗ,</w:t>
            </w:r>
          </w:p>
          <w:p w14:paraId="4042E9A0" w14:textId="77777777" w:rsidR="000B73CC" w:rsidRPr="00574489" w:rsidRDefault="000B73CC" w:rsidP="000B73CC">
            <w:pPr>
              <w:spacing w:line="240" w:lineRule="auto"/>
              <w:ind w:firstLine="316"/>
              <w:contextualSpacing/>
              <w:jc w:val="both"/>
              <w:rPr>
                <w:rFonts w:ascii="Times New Roman" w:hAnsi="Times New Roman"/>
                <w:bCs/>
                <w:iCs/>
                <w:sz w:val="24"/>
                <w:szCs w:val="24"/>
              </w:rPr>
            </w:pPr>
            <w:r w:rsidRPr="00574489">
              <w:rPr>
                <w:rFonts w:ascii="Times New Roman" w:hAnsi="Times New Roman"/>
                <w:bCs/>
                <w:iCs/>
                <w:sz w:val="24"/>
                <w:szCs w:val="24"/>
              </w:rPr>
              <w:t xml:space="preserve">участников Астана </w:t>
            </w:r>
            <w:proofErr w:type="spellStart"/>
            <w:r w:rsidRPr="00574489">
              <w:rPr>
                <w:rFonts w:ascii="Times New Roman" w:hAnsi="Times New Roman"/>
                <w:bCs/>
                <w:iCs/>
                <w:sz w:val="24"/>
                <w:szCs w:val="24"/>
              </w:rPr>
              <w:t>Хаб</w:t>
            </w:r>
            <w:proofErr w:type="spellEnd"/>
            <w:r w:rsidRPr="00574489">
              <w:rPr>
                <w:rFonts w:ascii="Times New Roman" w:hAnsi="Times New Roman"/>
                <w:bCs/>
                <w:iCs/>
                <w:sz w:val="24"/>
                <w:szCs w:val="24"/>
              </w:rPr>
              <w:t xml:space="preserve">, </w:t>
            </w:r>
          </w:p>
          <w:p w14:paraId="620981CE" w14:textId="77777777" w:rsidR="000B73CC" w:rsidRPr="00574489" w:rsidRDefault="000B73CC" w:rsidP="000B73CC">
            <w:pPr>
              <w:spacing w:line="240" w:lineRule="auto"/>
              <w:ind w:firstLine="316"/>
              <w:contextualSpacing/>
              <w:jc w:val="both"/>
              <w:rPr>
                <w:rFonts w:ascii="Times New Roman" w:hAnsi="Times New Roman"/>
                <w:bCs/>
                <w:iCs/>
                <w:sz w:val="24"/>
                <w:szCs w:val="24"/>
              </w:rPr>
            </w:pPr>
            <w:r w:rsidRPr="00574489">
              <w:rPr>
                <w:rFonts w:ascii="Times New Roman" w:hAnsi="Times New Roman"/>
                <w:bCs/>
                <w:iCs/>
                <w:sz w:val="24"/>
                <w:szCs w:val="24"/>
              </w:rPr>
              <w:t>лиц, заключивших соглашение по переработке твердых полезных ископаемых,</w:t>
            </w:r>
          </w:p>
          <w:p w14:paraId="21C5A99C" w14:textId="77777777" w:rsidR="000B73CC" w:rsidRPr="00574489" w:rsidRDefault="000B73CC" w:rsidP="000B73CC">
            <w:pPr>
              <w:spacing w:line="240" w:lineRule="auto"/>
              <w:ind w:firstLine="316"/>
              <w:contextualSpacing/>
              <w:jc w:val="both"/>
              <w:rPr>
                <w:rFonts w:ascii="Times New Roman" w:hAnsi="Times New Roman"/>
                <w:bCs/>
                <w:iCs/>
                <w:sz w:val="24"/>
                <w:szCs w:val="24"/>
              </w:rPr>
            </w:pPr>
            <w:r w:rsidRPr="00574489">
              <w:rPr>
                <w:rFonts w:ascii="Times New Roman" w:hAnsi="Times New Roman"/>
                <w:bCs/>
                <w:iCs/>
                <w:sz w:val="24"/>
                <w:szCs w:val="24"/>
              </w:rPr>
              <w:t xml:space="preserve">лиц, на которых распространяются контракты по сложным проектам в соответствии с законодательством о недрах и недропользовании, </w:t>
            </w:r>
          </w:p>
          <w:p w14:paraId="0E9EF056" w14:textId="04473002" w:rsidR="000B73CC" w:rsidRPr="00574489" w:rsidRDefault="000B73CC" w:rsidP="000B73CC">
            <w:pPr>
              <w:spacing w:line="240" w:lineRule="auto"/>
              <w:ind w:firstLine="316"/>
              <w:contextualSpacing/>
              <w:jc w:val="both"/>
              <w:rPr>
                <w:rFonts w:ascii="Times New Roman" w:hAnsi="Times New Roman"/>
                <w:bCs/>
                <w:iCs/>
                <w:sz w:val="24"/>
                <w:szCs w:val="24"/>
              </w:rPr>
            </w:pPr>
            <w:r w:rsidRPr="00574489">
              <w:rPr>
                <w:rFonts w:ascii="Times New Roman" w:hAnsi="Times New Roman"/>
                <w:bCs/>
                <w:iCs/>
                <w:sz w:val="24"/>
                <w:szCs w:val="24"/>
              </w:rPr>
              <w:t>специальный инвестиционный контракт (на СЭЗ).</w:t>
            </w:r>
          </w:p>
        </w:tc>
        <w:tc>
          <w:tcPr>
            <w:tcW w:w="1701" w:type="dxa"/>
          </w:tcPr>
          <w:p w14:paraId="3629EEC6" w14:textId="77777777" w:rsidR="000B73CC" w:rsidRPr="00574489" w:rsidRDefault="000B73CC" w:rsidP="000B73CC">
            <w:pPr>
              <w:spacing w:line="240" w:lineRule="auto"/>
              <w:jc w:val="center"/>
              <w:rPr>
                <w:rFonts w:ascii="Times New Roman" w:eastAsia="Calibri" w:hAnsi="Times New Roman"/>
                <w:b/>
                <w:sz w:val="24"/>
                <w:szCs w:val="24"/>
              </w:rPr>
            </w:pPr>
          </w:p>
        </w:tc>
      </w:tr>
      <w:tr w:rsidR="000B73CC" w:rsidRPr="00574489" w14:paraId="2D3D5C0F" w14:textId="01B9E957" w:rsidTr="00496188">
        <w:tc>
          <w:tcPr>
            <w:tcW w:w="709" w:type="dxa"/>
          </w:tcPr>
          <w:p w14:paraId="0BFA8FB7"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26682637" w14:textId="77777777" w:rsidR="000B73CC" w:rsidRPr="00574489" w:rsidRDefault="000B73CC" w:rsidP="000B73CC">
            <w:pPr>
              <w:spacing w:line="240" w:lineRule="auto"/>
              <w:ind w:firstLine="10"/>
              <w:contextualSpacing/>
              <w:jc w:val="both"/>
              <w:rPr>
                <w:rFonts w:ascii="Times New Roman" w:hAnsi="Times New Roman"/>
                <w:iCs/>
                <w:sz w:val="24"/>
                <w:szCs w:val="24"/>
              </w:rPr>
            </w:pPr>
            <w:r w:rsidRPr="00574489">
              <w:rPr>
                <w:rFonts w:ascii="Times New Roman" w:hAnsi="Times New Roman"/>
                <w:iCs/>
                <w:sz w:val="24"/>
                <w:szCs w:val="24"/>
              </w:rPr>
              <w:t>Статья 85</w:t>
            </w:r>
          </w:p>
        </w:tc>
        <w:tc>
          <w:tcPr>
            <w:tcW w:w="4283" w:type="dxa"/>
          </w:tcPr>
          <w:p w14:paraId="048ED171" w14:textId="77777777" w:rsidR="000B73CC" w:rsidRPr="00574489" w:rsidRDefault="000B73CC" w:rsidP="000B73CC">
            <w:pPr>
              <w:tabs>
                <w:tab w:val="left" w:pos="142"/>
              </w:tabs>
              <w:spacing w:line="240" w:lineRule="auto"/>
              <w:ind w:firstLine="325"/>
              <w:contextualSpacing/>
              <w:jc w:val="both"/>
              <w:rPr>
                <w:rFonts w:ascii="Times New Roman" w:hAnsi="Times New Roman"/>
                <w:bCs/>
                <w:iCs/>
                <w:sz w:val="24"/>
                <w:szCs w:val="24"/>
                <w:lang w:eastAsia="ru-RU"/>
              </w:rPr>
            </w:pPr>
            <w:r w:rsidRPr="00574489">
              <w:rPr>
                <w:rFonts w:ascii="Times New Roman" w:hAnsi="Times New Roman"/>
                <w:b/>
                <w:bCs/>
                <w:iCs/>
                <w:sz w:val="24"/>
                <w:szCs w:val="24"/>
                <w:lang w:eastAsia="ru-RU"/>
              </w:rPr>
              <w:t xml:space="preserve">Статья 85. </w:t>
            </w:r>
            <w:r w:rsidRPr="00574489">
              <w:rPr>
                <w:rFonts w:ascii="Times New Roman" w:hAnsi="Times New Roman"/>
                <w:bCs/>
                <w:iCs/>
                <w:sz w:val="24"/>
                <w:szCs w:val="24"/>
                <w:lang w:eastAsia="ru-RU"/>
              </w:rPr>
              <w:t>Понятие и виды налогового администрирования</w:t>
            </w:r>
          </w:p>
          <w:p w14:paraId="76059E22" w14:textId="77777777" w:rsidR="000B73CC" w:rsidRPr="00574489" w:rsidRDefault="000B73CC" w:rsidP="000B73CC">
            <w:pPr>
              <w:tabs>
                <w:tab w:val="left" w:pos="142"/>
              </w:tabs>
              <w:spacing w:line="240" w:lineRule="auto"/>
              <w:ind w:firstLine="325"/>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t>…</w:t>
            </w:r>
          </w:p>
          <w:p w14:paraId="5090867F" w14:textId="51563933" w:rsidR="000B73CC" w:rsidRPr="00574489" w:rsidRDefault="000B73CC" w:rsidP="000B73CC">
            <w:pPr>
              <w:pStyle w:val="a3"/>
              <w:ind w:firstLine="317"/>
              <w:contextualSpacing/>
              <w:jc w:val="both"/>
              <w:rPr>
                <w:rFonts w:ascii="Times New Roman" w:hAnsi="Times New Roman"/>
                <w:b/>
                <w:iCs/>
                <w:sz w:val="24"/>
                <w:szCs w:val="24"/>
              </w:rPr>
            </w:pPr>
            <w:r w:rsidRPr="00574489">
              <w:rPr>
                <w:rFonts w:ascii="Times New Roman" w:hAnsi="Times New Roman"/>
                <w:b/>
                <w:iCs/>
                <w:sz w:val="24"/>
                <w:szCs w:val="24"/>
              </w:rPr>
              <w:t>6. Отсутствует.</w:t>
            </w:r>
          </w:p>
          <w:p w14:paraId="73DD42F3" w14:textId="57EDC921" w:rsidR="000B73CC" w:rsidRPr="00574489" w:rsidRDefault="000B73CC" w:rsidP="000B73CC">
            <w:pPr>
              <w:pStyle w:val="a3"/>
              <w:ind w:firstLine="317"/>
              <w:contextualSpacing/>
              <w:jc w:val="both"/>
              <w:rPr>
                <w:rFonts w:ascii="Times New Roman" w:hAnsi="Times New Roman"/>
                <w:b/>
                <w:iCs/>
                <w:sz w:val="24"/>
                <w:szCs w:val="24"/>
              </w:rPr>
            </w:pPr>
          </w:p>
          <w:p w14:paraId="538491A0" w14:textId="77777777" w:rsidR="000B73CC" w:rsidRPr="00574489" w:rsidRDefault="000B73CC" w:rsidP="000B73CC">
            <w:pPr>
              <w:tabs>
                <w:tab w:val="left" w:pos="142"/>
              </w:tabs>
              <w:spacing w:line="240" w:lineRule="auto"/>
              <w:ind w:firstLine="709"/>
              <w:contextualSpacing/>
              <w:jc w:val="both"/>
              <w:rPr>
                <w:rFonts w:ascii="Times New Roman" w:hAnsi="Times New Roman"/>
                <w:b/>
                <w:bCs/>
                <w:iCs/>
                <w:sz w:val="24"/>
                <w:szCs w:val="24"/>
                <w:lang w:eastAsia="ru-RU"/>
              </w:rPr>
            </w:pPr>
          </w:p>
          <w:p w14:paraId="1FD378A6" w14:textId="77777777" w:rsidR="000B73CC" w:rsidRPr="00574489" w:rsidRDefault="000B73CC" w:rsidP="000B73CC">
            <w:pPr>
              <w:tabs>
                <w:tab w:val="left" w:pos="142"/>
              </w:tabs>
              <w:spacing w:line="240" w:lineRule="auto"/>
              <w:ind w:firstLine="709"/>
              <w:contextualSpacing/>
              <w:jc w:val="both"/>
              <w:rPr>
                <w:rFonts w:ascii="Times New Roman" w:hAnsi="Times New Roman"/>
                <w:b/>
                <w:bCs/>
                <w:iCs/>
                <w:sz w:val="24"/>
                <w:szCs w:val="24"/>
                <w:lang w:eastAsia="ru-RU"/>
              </w:rPr>
            </w:pPr>
          </w:p>
          <w:p w14:paraId="0EC843C3" w14:textId="77777777" w:rsidR="000B73CC" w:rsidRPr="00574489" w:rsidRDefault="000B73CC" w:rsidP="000B73CC">
            <w:pPr>
              <w:tabs>
                <w:tab w:val="left" w:pos="142"/>
              </w:tabs>
              <w:spacing w:line="240" w:lineRule="auto"/>
              <w:ind w:firstLine="709"/>
              <w:contextualSpacing/>
              <w:jc w:val="both"/>
              <w:rPr>
                <w:rFonts w:ascii="Times New Roman" w:hAnsi="Times New Roman"/>
                <w:b/>
                <w:bCs/>
                <w:iCs/>
                <w:sz w:val="24"/>
                <w:szCs w:val="24"/>
                <w:lang w:eastAsia="ru-RU"/>
              </w:rPr>
            </w:pPr>
          </w:p>
          <w:p w14:paraId="33DC3FF2" w14:textId="77777777" w:rsidR="000B73CC" w:rsidRPr="00574489" w:rsidRDefault="000B73CC" w:rsidP="000B73CC">
            <w:pPr>
              <w:tabs>
                <w:tab w:val="left" w:pos="142"/>
              </w:tabs>
              <w:spacing w:line="240" w:lineRule="auto"/>
              <w:ind w:firstLine="709"/>
              <w:contextualSpacing/>
              <w:jc w:val="both"/>
              <w:rPr>
                <w:rFonts w:ascii="Times New Roman" w:hAnsi="Times New Roman"/>
                <w:b/>
                <w:bCs/>
                <w:iCs/>
                <w:sz w:val="24"/>
                <w:szCs w:val="24"/>
                <w:lang w:eastAsia="ru-RU"/>
              </w:rPr>
            </w:pPr>
          </w:p>
          <w:p w14:paraId="238DF1EB" w14:textId="77777777" w:rsidR="000B73CC" w:rsidRPr="00574489" w:rsidRDefault="000B73CC" w:rsidP="000B73CC">
            <w:pPr>
              <w:tabs>
                <w:tab w:val="left" w:pos="142"/>
              </w:tabs>
              <w:spacing w:line="240" w:lineRule="auto"/>
              <w:ind w:firstLine="709"/>
              <w:contextualSpacing/>
              <w:jc w:val="both"/>
              <w:rPr>
                <w:rFonts w:ascii="Times New Roman" w:hAnsi="Times New Roman"/>
                <w:b/>
                <w:bCs/>
                <w:iCs/>
                <w:sz w:val="24"/>
                <w:szCs w:val="24"/>
                <w:lang w:eastAsia="ru-RU"/>
              </w:rPr>
            </w:pPr>
          </w:p>
          <w:p w14:paraId="17869765" w14:textId="77777777" w:rsidR="000B73CC" w:rsidRPr="00574489" w:rsidRDefault="000B73CC" w:rsidP="000B73CC">
            <w:pPr>
              <w:tabs>
                <w:tab w:val="left" w:pos="142"/>
              </w:tabs>
              <w:spacing w:line="240" w:lineRule="auto"/>
              <w:ind w:firstLine="709"/>
              <w:contextualSpacing/>
              <w:jc w:val="both"/>
              <w:rPr>
                <w:rFonts w:ascii="Times New Roman" w:hAnsi="Times New Roman"/>
                <w:b/>
                <w:bCs/>
                <w:iCs/>
                <w:sz w:val="24"/>
                <w:szCs w:val="24"/>
                <w:lang w:eastAsia="ru-RU"/>
              </w:rPr>
            </w:pPr>
          </w:p>
          <w:p w14:paraId="216ABB0F" w14:textId="77777777" w:rsidR="000B73CC" w:rsidRPr="00574489" w:rsidRDefault="000B73CC" w:rsidP="000B73CC">
            <w:pPr>
              <w:tabs>
                <w:tab w:val="left" w:pos="142"/>
              </w:tabs>
              <w:spacing w:line="240" w:lineRule="auto"/>
              <w:ind w:firstLine="709"/>
              <w:contextualSpacing/>
              <w:jc w:val="both"/>
              <w:rPr>
                <w:rFonts w:ascii="Times New Roman" w:hAnsi="Times New Roman"/>
                <w:b/>
                <w:bCs/>
                <w:iCs/>
                <w:sz w:val="24"/>
                <w:szCs w:val="24"/>
                <w:lang w:eastAsia="ru-RU"/>
              </w:rPr>
            </w:pPr>
          </w:p>
          <w:p w14:paraId="1696FF3A" w14:textId="77777777" w:rsidR="000B73CC" w:rsidRPr="00574489" w:rsidRDefault="000B73CC" w:rsidP="000B73CC">
            <w:pPr>
              <w:tabs>
                <w:tab w:val="left" w:pos="142"/>
              </w:tabs>
              <w:spacing w:line="240" w:lineRule="auto"/>
              <w:ind w:firstLine="709"/>
              <w:contextualSpacing/>
              <w:jc w:val="both"/>
              <w:rPr>
                <w:rFonts w:ascii="Times New Roman" w:hAnsi="Times New Roman"/>
                <w:b/>
                <w:bCs/>
                <w:iCs/>
                <w:sz w:val="24"/>
                <w:szCs w:val="24"/>
                <w:lang w:eastAsia="ru-RU"/>
              </w:rPr>
            </w:pPr>
          </w:p>
          <w:p w14:paraId="30F224C9" w14:textId="77777777" w:rsidR="000B73CC" w:rsidRPr="00574489" w:rsidRDefault="000B73CC" w:rsidP="000B73CC">
            <w:pPr>
              <w:tabs>
                <w:tab w:val="left" w:pos="142"/>
              </w:tabs>
              <w:spacing w:line="240" w:lineRule="auto"/>
              <w:ind w:firstLine="709"/>
              <w:contextualSpacing/>
              <w:jc w:val="both"/>
              <w:rPr>
                <w:rFonts w:ascii="Times New Roman" w:hAnsi="Times New Roman"/>
                <w:bCs/>
                <w:iCs/>
                <w:sz w:val="24"/>
                <w:szCs w:val="24"/>
              </w:rPr>
            </w:pPr>
          </w:p>
        </w:tc>
        <w:tc>
          <w:tcPr>
            <w:tcW w:w="4111" w:type="dxa"/>
            <w:shd w:val="clear" w:color="auto" w:fill="auto"/>
          </w:tcPr>
          <w:p w14:paraId="5479F5C8" w14:textId="77777777" w:rsidR="000B73CC" w:rsidRPr="00574489" w:rsidRDefault="000B73CC" w:rsidP="000B73CC">
            <w:pPr>
              <w:tabs>
                <w:tab w:val="left" w:pos="142"/>
              </w:tabs>
              <w:spacing w:line="240" w:lineRule="auto"/>
              <w:ind w:firstLine="328"/>
              <w:contextualSpacing/>
              <w:jc w:val="both"/>
              <w:rPr>
                <w:rFonts w:ascii="Times New Roman" w:hAnsi="Times New Roman"/>
                <w:iCs/>
                <w:sz w:val="24"/>
                <w:szCs w:val="24"/>
                <w:lang w:eastAsia="ru-RU"/>
              </w:rPr>
            </w:pPr>
            <w:r w:rsidRPr="00574489">
              <w:rPr>
                <w:rFonts w:ascii="Times New Roman" w:hAnsi="Times New Roman"/>
                <w:b/>
                <w:bCs/>
                <w:iCs/>
                <w:sz w:val="24"/>
                <w:szCs w:val="24"/>
                <w:lang w:eastAsia="ru-RU"/>
              </w:rPr>
              <w:t xml:space="preserve">Статья 85. </w:t>
            </w:r>
            <w:r w:rsidRPr="00574489">
              <w:rPr>
                <w:rFonts w:ascii="Times New Roman" w:hAnsi="Times New Roman"/>
                <w:bCs/>
                <w:iCs/>
                <w:sz w:val="24"/>
                <w:szCs w:val="24"/>
                <w:lang w:eastAsia="ru-RU"/>
              </w:rPr>
              <w:t>Понятие и виды налогового администрирования</w:t>
            </w:r>
          </w:p>
          <w:p w14:paraId="65D6CD6D" w14:textId="77777777" w:rsidR="000B73CC" w:rsidRPr="00574489" w:rsidRDefault="000B73CC" w:rsidP="000B73CC">
            <w:pPr>
              <w:pStyle w:val="a3"/>
              <w:ind w:firstLine="317"/>
              <w:contextualSpacing/>
              <w:jc w:val="both"/>
              <w:rPr>
                <w:rFonts w:ascii="Times New Roman" w:hAnsi="Times New Roman"/>
                <w:bCs/>
                <w:iCs/>
                <w:sz w:val="24"/>
                <w:szCs w:val="24"/>
              </w:rPr>
            </w:pPr>
            <w:r w:rsidRPr="00574489">
              <w:rPr>
                <w:rFonts w:ascii="Times New Roman" w:hAnsi="Times New Roman"/>
                <w:bCs/>
                <w:iCs/>
                <w:sz w:val="24"/>
                <w:szCs w:val="24"/>
              </w:rPr>
              <w:t>…</w:t>
            </w:r>
          </w:p>
          <w:p w14:paraId="237312F4" w14:textId="77777777" w:rsidR="000B73CC" w:rsidRPr="00574489" w:rsidRDefault="000B73CC" w:rsidP="000B73CC">
            <w:pPr>
              <w:pStyle w:val="a3"/>
              <w:ind w:firstLine="317"/>
              <w:contextualSpacing/>
              <w:jc w:val="both"/>
              <w:rPr>
                <w:rFonts w:ascii="Times New Roman" w:hAnsi="Times New Roman"/>
                <w:b/>
                <w:bCs/>
                <w:iCs/>
                <w:spacing w:val="2"/>
                <w:sz w:val="24"/>
                <w:szCs w:val="24"/>
                <w:bdr w:val="none" w:sz="0" w:space="0" w:color="auto" w:frame="1"/>
                <w:shd w:val="clear" w:color="auto" w:fill="FFFFFF"/>
                <w:lang w:bidi="en-US"/>
              </w:rPr>
            </w:pPr>
            <w:r w:rsidRPr="00574489">
              <w:rPr>
                <w:rFonts w:ascii="Times New Roman" w:hAnsi="Times New Roman"/>
                <w:b/>
                <w:iCs/>
                <w:sz w:val="24"/>
                <w:szCs w:val="24"/>
              </w:rPr>
              <w:t>6. П</w:t>
            </w:r>
            <w:r w:rsidRPr="00574489">
              <w:rPr>
                <w:rFonts w:ascii="Times New Roman" w:hAnsi="Times New Roman"/>
                <w:b/>
                <w:bCs/>
                <w:iCs/>
                <w:sz w:val="24"/>
                <w:szCs w:val="24"/>
                <w:lang w:bidi="en-US"/>
              </w:rPr>
              <w:t xml:space="preserve">ри налоговом администрировании </w:t>
            </w:r>
            <w:r w:rsidRPr="00574489">
              <w:rPr>
                <w:rFonts w:ascii="Times New Roman" w:hAnsi="Times New Roman"/>
                <w:b/>
                <w:iCs/>
                <w:sz w:val="24"/>
                <w:szCs w:val="24"/>
              </w:rPr>
              <w:t xml:space="preserve">налоговые органы вправе </w:t>
            </w:r>
            <w:r w:rsidRPr="00574489">
              <w:rPr>
                <w:rFonts w:ascii="Times New Roman" w:hAnsi="Times New Roman"/>
                <w:b/>
                <w:bCs/>
                <w:iCs/>
                <w:spacing w:val="2"/>
                <w:sz w:val="24"/>
                <w:szCs w:val="24"/>
                <w:bdr w:val="none" w:sz="0" w:space="0" w:color="auto" w:frame="1"/>
                <w:shd w:val="clear" w:color="auto" w:fill="FFFFFF"/>
              </w:rPr>
              <w:t xml:space="preserve">применять средство биометрической идентификации </w:t>
            </w:r>
            <w:r w:rsidRPr="00574489">
              <w:rPr>
                <w:rFonts w:ascii="Times New Roman" w:hAnsi="Times New Roman"/>
                <w:b/>
                <w:bCs/>
                <w:iCs/>
                <w:spacing w:val="2"/>
                <w:sz w:val="24"/>
                <w:szCs w:val="24"/>
                <w:bdr w:val="none" w:sz="0" w:space="0" w:color="auto" w:frame="1"/>
                <w:shd w:val="clear" w:color="auto" w:fill="FFFFFF"/>
                <w:lang w:bidi="en-US"/>
              </w:rPr>
              <w:t>в информационных системах налоговых органов.</w:t>
            </w:r>
          </w:p>
          <w:p w14:paraId="4D0F1323" w14:textId="42B923DF" w:rsidR="000B73CC" w:rsidRPr="00574489" w:rsidRDefault="000B73CC" w:rsidP="000B73CC">
            <w:pPr>
              <w:pStyle w:val="a3"/>
              <w:ind w:firstLine="317"/>
              <w:contextualSpacing/>
              <w:jc w:val="both"/>
              <w:rPr>
                <w:rFonts w:ascii="Times New Roman" w:hAnsi="Times New Roman"/>
                <w:b/>
                <w:iCs/>
                <w:sz w:val="24"/>
                <w:szCs w:val="24"/>
              </w:rPr>
            </w:pPr>
            <w:r w:rsidRPr="00574489">
              <w:rPr>
                <w:rFonts w:ascii="Times New Roman" w:hAnsi="Times New Roman"/>
                <w:b/>
                <w:iCs/>
                <w:sz w:val="24"/>
                <w:szCs w:val="24"/>
              </w:rPr>
              <w:t xml:space="preserve">Порядок использования средств биометрической идентификации </w:t>
            </w:r>
            <w:r w:rsidRPr="00574489">
              <w:rPr>
                <w:rFonts w:ascii="Times New Roman" w:hAnsi="Times New Roman"/>
                <w:b/>
                <w:bCs/>
                <w:iCs/>
                <w:spacing w:val="2"/>
                <w:sz w:val="24"/>
                <w:szCs w:val="24"/>
                <w:bdr w:val="none" w:sz="0" w:space="0" w:color="auto" w:frame="1"/>
                <w:shd w:val="clear" w:color="auto" w:fill="FFFFFF"/>
                <w:lang w:bidi="en-US"/>
              </w:rPr>
              <w:t>в информационных системах налоговых органов</w:t>
            </w:r>
            <w:r w:rsidRPr="00574489">
              <w:rPr>
                <w:rFonts w:ascii="Times New Roman" w:hAnsi="Times New Roman"/>
                <w:b/>
                <w:iCs/>
                <w:sz w:val="24"/>
                <w:szCs w:val="24"/>
              </w:rPr>
              <w:t xml:space="preserve"> определяется уполномоченным органом.</w:t>
            </w:r>
          </w:p>
        </w:tc>
        <w:tc>
          <w:tcPr>
            <w:tcW w:w="3827" w:type="dxa"/>
          </w:tcPr>
          <w:p w14:paraId="12265FFF"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Комитет</w:t>
            </w:r>
          </w:p>
          <w:p w14:paraId="653D6AF0" w14:textId="4F5C7129"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286E0C09" w14:textId="77777777" w:rsidR="000B73CC" w:rsidRPr="00574489" w:rsidRDefault="000B73CC" w:rsidP="000B73CC">
            <w:pPr>
              <w:spacing w:line="240" w:lineRule="auto"/>
              <w:jc w:val="center"/>
              <w:rPr>
                <w:rFonts w:ascii="Times New Roman" w:eastAsia="Calibri" w:hAnsi="Times New Roman"/>
                <w:b/>
                <w:sz w:val="24"/>
                <w:szCs w:val="24"/>
              </w:rPr>
            </w:pPr>
          </w:p>
          <w:p w14:paraId="565E010D" w14:textId="77777777" w:rsidR="000B73CC" w:rsidRPr="00574489" w:rsidRDefault="000B73CC" w:rsidP="000B73CC">
            <w:pPr>
              <w:tabs>
                <w:tab w:val="left" w:pos="142"/>
                <w:tab w:val="left" w:pos="1134"/>
              </w:tabs>
              <w:spacing w:line="240" w:lineRule="auto"/>
              <w:ind w:firstLine="397"/>
              <w:contextualSpacing/>
              <w:jc w:val="both"/>
              <w:textAlignment w:val="baseline"/>
              <w:rPr>
                <w:rFonts w:ascii="Times New Roman" w:hAnsi="Times New Roman"/>
                <w:bCs/>
                <w:iCs/>
                <w:sz w:val="24"/>
                <w:szCs w:val="24"/>
              </w:rPr>
            </w:pPr>
            <w:r w:rsidRPr="00574489">
              <w:rPr>
                <w:rFonts w:ascii="Times New Roman" w:eastAsia="Calibri" w:hAnsi="Times New Roman"/>
                <w:bCs/>
                <w:iCs/>
                <w:sz w:val="24"/>
                <w:szCs w:val="24"/>
              </w:rPr>
              <w:t>В целях исключения факта ведения сомнительной предпринимательской деятельности через лиц, непричастных к финансово хозяйственной деятельности налогоплательщика</w:t>
            </w:r>
            <w:r w:rsidRPr="00574489">
              <w:rPr>
                <w:rFonts w:ascii="Times New Roman" w:hAnsi="Times New Roman"/>
                <w:bCs/>
                <w:iCs/>
                <w:sz w:val="24"/>
                <w:szCs w:val="24"/>
              </w:rPr>
              <w:t xml:space="preserve"> </w:t>
            </w:r>
          </w:p>
          <w:p w14:paraId="005A8F70" w14:textId="4EF08306" w:rsidR="000B73CC" w:rsidRPr="00574489" w:rsidRDefault="000B73CC" w:rsidP="000B73CC">
            <w:pPr>
              <w:pStyle w:val="a8"/>
              <w:spacing w:before="0" w:beforeAutospacing="0" w:after="0" w:afterAutospacing="0"/>
              <w:ind w:firstLine="264"/>
              <w:contextualSpacing/>
              <w:jc w:val="both"/>
              <w:rPr>
                <w:iCs/>
              </w:rPr>
            </w:pPr>
          </w:p>
        </w:tc>
        <w:tc>
          <w:tcPr>
            <w:tcW w:w="1701" w:type="dxa"/>
          </w:tcPr>
          <w:p w14:paraId="5439660D" w14:textId="77777777" w:rsidR="000B73CC" w:rsidRPr="00574489" w:rsidRDefault="000B73CC" w:rsidP="000B73CC">
            <w:pPr>
              <w:spacing w:line="240" w:lineRule="auto"/>
              <w:jc w:val="center"/>
              <w:rPr>
                <w:rFonts w:ascii="Times New Roman" w:eastAsia="Calibri" w:hAnsi="Times New Roman"/>
                <w:b/>
                <w:sz w:val="24"/>
                <w:szCs w:val="24"/>
              </w:rPr>
            </w:pPr>
          </w:p>
        </w:tc>
      </w:tr>
      <w:tr w:rsidR="000B73CC" w:rsidRPr="00574489" w14:paraId="44E9F7A5" w14:textId="390CEA73" w:rsidTr="00496188">
        <w:tc>
          <w:tcPr>
            <w:tcW w:w="709" w:type="dxa"/>
          </w:tcPr>
          <w:p w14:paraId="32039BB5"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4F793F73" w14:textId="4D92E9B4" w:rsidR="000B73CC" w:rsidRPr="00574489" w:rsidRDefault="000B73CC" w:rsidP="000B73CC">
            <w:pPr>
              <w:pStyle w:val="a3"/>
              <w:contextualSpacing/>
              <w:jc w:val="both"/>
              <w:rPr>
                <w:rFonts w:ascii="Times New Roman" w:hAnsi="Times New Roman"/>
                <w:iCs/>
                <w:sz w:val="24"/>
                <w:szCs w:val="24"/>
              </w:rPr>
            </w:pPr>
            <w:r w:rsidRPr="00574489">
              <w:rPr>
                <w:rFonts w:ascii="Times New Roman" w:hAnsi="Times New Roman"/>
                <w:iCs/>
                <w:sz w:val="24"/>
                <w:szCs w:val="24"/>
              </w:rPr>
              <w:t xml:space="preserve">Статья 146 </w:t>
            </w:r>
          </w:p>
        </w:tc>
        <w:tc>
          <w:tcPr>
            <w:tcW w:w="4283" w:type="dxa"/>
          </w:tcPr>
          <w:p w14:paraId="181C7EC0" w14:textId="77777777" w:rsidR="000B73CC" w:rsidRPr="00574489" w:rsidRDefault="000B73CC" w:rsidP="000B73CC">
            <w:pPr>
              <w:widowControl w:val="0"/>
              <w:shd w:val="clear" w:color="auto" w:fill="FFFFFF"/>
              <w:spacing w:line="240" w:lineRule="auto"/>
              <w:ind w:firstLine="289"/>
              <w:contextualSpacing/>
              <w:jc w:val="both"/>
              <w:rPr>
                <w:rFonts w:ascii="Times New Roman" w:hAnsi="Times New Roman"/>
                <w:b/>
                <w:iCs/>
                <w:sz w:val="24"/>
                <w:szCs w:val="24"/>
              </w:rPr>
            </w:pPr>
            <w:r w:rsidRPr="00574489">
              <w:rPr>
                <w:rFonts w:ascii="Times New Roman" w:hAnsi="Times New Roman"/>
                <w:b/>
                <w:iCs/>
                <w:sz w:val="24"/>
                <w:szCs w:val="24"/>
              </w:rPr>
              <w:t>Статья 146.</w:t>
            </w:r>
            <w:r w:rsidRPr="00574489">
              <w:rPr>
                <w:rFonts w:ascii="Times New Roman" w:hAnsi="Times New Roman"/>
                <w:bCs/>
                <w:iCs/>
                <w:sz w:val="24"/>
                <w:szCs w:val="24"/>
              </w:rPr>
              <w:t xml:space="preserve"> Налоговая проверка</w:t>
            </w:r>
          </w:p>
          <w:p w14:paraId="183755DB" w14:textId="77777777" w:rsidR="000B73CC" w:rsidRPr="00574489" w:rsidRDefault="000B73CC" w:rsidP="000B73CC">
            <w:pPr>
              <w:widowControl w:val="0"/>
              <w:shd w:val="clear" w:color="auto" w:fill="FFFFFF"/>
              <w:spacing w:line="240" w:lineRule="auto"/>
              <w:ind w:firstLine="289"/>
              <w:contextualSpacing/>
              <w:jc w:val="both"/>
              <w:rPr>
                <w:rFonts w:ascii="Times New Roman" w:hAnsi="Times New Roman"/>
                <w:iCs/>
                <w:sz w:val="24"/>
                <w:szCs w:val="24"/>
              </w:rPr>
            </w:pPr>
            <w:r w:rsidRPr="00574489">
              <w:rPr>
                <w:rFonts w:ascii="Times New Roman" w:hAnsi="Times New Roman"/>
                <w:iCs/>
                <w:sz w:val="24"/>
                <w:szCs w:val="24"/>
              </w:rPr>
              <w:t>…</w:t>
            </w:r>
          </w:p>
          <w:p w14:paraId="798410AA" w14:textId="1DE57EB0" w:rsidR="000B73CC" w:rsidRPr="00574489" w:rsidRDefault="000B73CC" w:rsidP="000B73CC">
            <w:pPr>
              <w:spacing w:line="240" w:lineRule="auto"/>
              <w:ind w:firstLine="284"/>
              <w:contextualSpacing/>
              <w:jc w:val="both"/>
              <w:rPr>
                <w:rFonts w:ascii="Times New Roman" w:hAnsi="Times New Roman"/>
                <w:b/>
                <w:bCs/>
                <w:iCs/>
                <w:sz w:val="24"/>
                <w:szCs w:val="24"/>
                <w:lang w:eastAsia="ru-RU"/>
              </w:rPr>
            </w:pPr>
            <w:r w:rsidRPr="00574489">
              <w:rPr>
                <w:rFonts w:ascii="Times New Roman" w:hAnsi="Times New Roman"/>
                <w:b/>
                <w:iCs/>
                <w:sz w:val="24"/>
                <w:szCs w:val="24"/>
              </w:rPr>
              <w:t>4. Отсутствует</w:t>
            </w:r>
          </w:p>
        </w:tc>
        <w:tc>
          <w:tcPr>
            <w:tcW w:w="4111" w:type="dxa"/>
          </w:tcPr>
          <w:p w14:paraId="0839EE66" w14:textId="77777777" w:rsidR="000B73CC" w:rsidRPr="00574489" w:rsidRDefault="000B73CC" w:rsidP="000B73CC">
            <w:pPr>
              <w:widowControl w:val="0"/>
              <w:shd w:val="clear" w:color="auto" w:fill="FFFFFF"/>
              <w:spacing w:line="240" w:lineRule="auto"/>
              <w:ind w:firstLine="400"/>
              <w:contextualSpacing/>
              <w:jc w:val="both"/>
              <w:rPr>
                <w:rFonts w:ascii="Times New Roman" w:hAnsi="Times New Roman"/>
                <w:b/>
                <w:iCs/>
                <w:sz w:val="24"/>
                <w:szCs w:val="24"/>
              </w:rPr>
            </w:pPr>
            <w:r w:rsidRPr="00574489">
              <w:rPr>
                <w:rFonts w:ascii="Times New Roman" w:hAnsi="Times New Roman"/>
                <w:b/>
                <w:iCs/>
                <w:sz w:val="24"/>
                <w:szCs w:val="24"/>
              </w:rPr>
              <w:t xml:space="preserve">Статья 146. </w:t>
            </w:r>
            <w:r w:rsidRPr="00574489">
              <w:rPr>
                <w:rFonts w:ascii="Times New Roman" w:hAnsi="Times New Roman"/>
                <w:bCs/>
                <w:iCs/>
                <w:sz w:val="24"/>
                <w:szCs w:val="24"/>
              </w:rPr>
              <w:t>Налоговая проверка</w:t>
            </w:r>
          </w:p>
          <w:p w14:paraId="317B64F8" w14:textId="77777777" w:rsidR="000B73CC" w:rsidRPr="00574489" w:rsidRDefault="000B73CC" w:rsidP="000B73CC">
            <w:pPr>
              <w:widowControl w:val="0"/>
              <w:shd w:val="clear" w:color="auto" w:fill="FFFFFF"/>
              <w:spacing w:line="240" w:lineRule="auto"/>
              <w:ind w:firstLine="400"/>
              <w:contextualSpacing/>
              <w:jc w:val="both"/>
              <w:rPr>
                <w:rFonts w:ascii="Times New Roman" w:hAnsi="Times New Roman"/>
                <w:iCs/>
                <w:sz w:val="24"/>
                <w:szCs w:val="24"/>
              </w:rPr>
            </w:pPr>
            <w:r w:rsidRPr="00574489">
              <w:rPr>
                <w:rFonts w:ascii="Times New Roman" w:hAnsi="Times New Roman"/>
                <w:iCs/>
                <w:sz w:val="24"/>
                <w:szCs w:val="24"/>
              </w:rPr>
              <w:t>…</w:t>
            </w:r>
          </w:p>
          <w:p w14:paraId="65DD547C" w14:textId="77777777" w:rsidR="000B73CC" w:rsidRPr="00574489" w:rsidRDefault="000B73CC" w:rsidP="000B73CC">
            <w:pPr>
              <w:pStyle w:val="pj"/>
              <w:spacing w:before="0" w:beforeAutospacing="0" w:after="0" w:afterAutospacing="0"/>
              <w:ind w:firstLine="312"/>
              <w:contextualSpacing/>
              <w:jc w:val="both"/>
              <w:rPr>
                <w:iCs/>
              </w:rPr>
            </w:pPr>
            <w:r w:rsidRPr="00574489">
              <w:rPr>
                <w:b/>
                <w:iCs/>
              </w:rPr>
              <w:t>4. Налоговая проверка назначается в соответствии с настоящим Кодексом</w:t>
            </w:r>
            <w:r w:rsidRPr="00574489">
              <w:rPr>
                <w:iCs/>
              </w:rPr>
              <w:t xml:space="preserve"> </w:t>
            </w:r>
            <w:r w:rsidRPr="00574489">
              <w:rPr>
                <w:b/>
                <w:iCs/>
              </w:rPr>
              <w:t>с учетом показателя коэффициента налоговой нагрузки.</w:t>
            </w:r>
            <w:r w:rsidRPr="00574489">
              <w:rPr>
                <w:iCs/>
              </w:rPr>
              <w:t xml:space="preserve"> </w:t>
            </w:r>
          </w:p>
          <w:p w14:paraId="76FF0371" w14:textId="77777777" w:rsidR="000B73CC" w:rsidRPr="00574489" w:rsidRDefault="000B73CC" w:rsidP="000B73CC">
            <w:pPr>
              <w:pStyle w:val="pj"/>
              <w:spacing w:before="0" w:beforeAutospacing="0" w:after="0" w:afterAutospacing="0"/>
              <w:ind w:firstLine="312"/>
              <w:contextualSpacing/>
              <w:jc w:val="both"/>
              <w:rPr>
                <w:b/>
                <w:iCs/>
              </w:rPr>
            </w:pPr>
            <w:r w:rsidRPr="00574489">
              <w:rPr>
                <w:b/>
                <w:iCs/>
              </w:rPr>
              <w:t>При этом,</w:t>
            </w:r>
            <w:r w:rsidRPr="00574489">
              <w:rPr>
                <w:iCs/>
              </w:rPr>
              <w:t xml:space="preserve"> </w:t>
            </w:r>
            <w:r w:rsidRPr="00574489">
              <w:rPr>
                <w:b/>
                <w:iCs/>
              </w:rPr>
              <w:t>комплексная</w:t>
            </w:r>
            <w:r w:rsidRPr="00574489">
              <w:rPr>
                <w:iCs/>
              </w:rPr>
              <w:t xml:space="preserve"> </w:t>
            </w:r>
            <w:r w:rsidRPr="00574489">
              <w:rPr>
                <w:b/>
                <w:iCs/>
              </w:rPr>
              <w:t>налоговая проверка не назначается за налоговый период, в котором у налогоплательщика коэффициент налоговой нагрузки составляет не менее 90% верхнего показателя коэффициента налоговой нагрузки по соответствующему виду деятельности и с учётом региона осуществления деятельности.</w:t>
            </w:r>
          </w:p>
          <w:p w14:paraId="5A804D8E" w14:textId="3034038F" w:rsidR="000B73CC" w:rsidRPr="00574489" w:rsidRDefault="000B73CC" w:rsidP="000B73CC">
            <w:pPr>
              <w:spacing w:line="240" w:lineRule="auto"/>
              <w:ind w:firstLine="284"/>
              <w:contextualSpacing/>
              <w:jc w:val="both"/>
              <w:rPr>
                <w:rFonts w:ascii="Times New Roman" w:hAnsi="Times New Roman"/>
                <w:b/>
                <w:bCs/>
                <w:iCs/>
                <w:sz w:val="24"/>
                <w:szCs w:val="24"/>
                <w:lang w:eastAsia="ru-RU"/>
              </w:rPr>
            </w:pPr>
            <w:r w:rsidRPr="00574489">
              <w:rPr>
                <w:rFonts w:ascii="Times New Roman" w:hAnsi="Times New Roman"/>
                <w:b/>
                <w:iCs/>
                <w:sz w:val="24"/>
                <w:szCs w:val="24"/>
              </w:rPr>
              <w:lastRenderedPageBreak/>
              <w:t xml:space="preserve">Положения части второй настоящего пункта не распространяются на случай назначения комплексной налоговой проверки по </w:t>
            </w:r>
            <w:r w:rsidRPr="00574489">
              <w:rPr>
                <w:rFonts w:ascii="Times New Roman" w:hAnsi="Times New Roman"/>
                <w:b/>
                <w:iCs/>
                <w:sz w:val="24"/>
                <w:szCs w:val="24"/>
                <w:lang w:val="ru"/>
              </w:rPr>
              <w:t>заявлению самого налогоплательщика, по основаниям, предусмотренным Уголовно-процессуальным законодательством Республики Казахстан, по требованию органов прокуратуры</w:t>
            </w:r>
            <w:r w:rsidRPr="00574489">
              <w:rPr>
                <w:rFonts w:ascii="Times New Roman" w:hAnsi="Times New Roman"/>
                <w:b/>
                <w:iCs/>
                <w:sz w:val="24"/>
                <w:szCs w:val="24"/>
              </w:rPr>
              <w:t>.</w:t>
            </w:r>
          </w:p>
        </w:tc>
        <w:tc>
          <w:tcPr>
            <w:tcW w:w="3827" w:type="dxa"/>
          </w:tcPr>
          <w:p w14:paraId="6D584E4C"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6FC0B71D"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7CB9154B"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56794204" w14:textId="6C6F1658"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r w:rsidRPr="00574489">
              <w:rPr>
                <w:rFonts w:ascii="Times New Roman" w:hAnsi="Times New Roman"/>
                <w:iCs/>
                <w:sz w:val="24"/>
                <w:szCs w:val="24"/>
              </w:rPr>
              <w:t>Назначение налоговой проверки с учетом коэффициента налоговой нагрузки (КНН) позволяет налоговым органам более эффективно распределять ресурсы и фокусироваться на компаниях с повышенным риском уклонения от налогов.</w:t>
            </w:r>
          </w:p>
          <w:p w14:paraId="04E66EB8"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r w:rsidRPr="00574489">
              <w:rPr>
                <w:rFonts w:ascii="Times New Roman" w:hAnsi="Times New Roman"/>
                <w:iCs/>
                <w:sz w:val="24"/>
                <w:szCs w:val="24"/>
              </w:rPr>
              <w:t>Назначение проверок с учетом КНН делает процесс отбора налогоплательщиков более прозрачным и снижает субъективность со стороны налоговых органов.</w:t>
            </w:r>
          </w:p>
          <w:p w14:paraId="17324577"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r w:rsidRPr="00574489">
              <w:rPr>
                <w:rFonts w:ascii="Times New Roman" w:hAnsi="Times New Roman"/>
                <w:iCs/>
                <w:sz w:val="24"/>
                <w:szCs w:val="24"/>
              </w:rPr>
              <w:lastRenderedPageBreak/>
              <w:t>Налогоплательщики с низким КНН могут использовать схемы ухода от налогообложения, такие как дробление бизнеса, фиктивные убытки или завышенные расходы. Анализ КНН помогает выявить подобные случаи и направлять ресурсы на их проверку.</w:t>
            </w:r>
          </w:p>
          <w:p w14:paraId="7E9F97AE"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r w:rsidRPr="00574489">
              <w:rPr>
                <w:rFonts w:ascii="Times New Roman" w:hAnsi="Times New Roman"/>
                <w:iCs/>
                <w:sz w:val="24"/>
                <w:szCs w:val="24"/>
              </w:rPr>
              <w:t>Кроме того, использование КНН позволяет сосредоточить усилия на налогоплательщиках, у которых вероятность налоговых нарушений выше.</w:t>
            </w:r>
          </w:p>
          <w:p w14:paraId="072C2DE9" w14:textId="4B8AE9EB" w:rsidR="000B73CC" w:rsidRPr="00574489" w:rsidRDefault="000B73CC" w:rsidP="000B73CC">
            <w:pPr>
              <w:pStyle w:val="a3"/>
              <w:tabs>
                <w:tab w:val="left" w:pos="142"/>
              </w:tabs>
              <w:contextualSpacing/>
              <w:jc w:val="both"/>
              <w:rPr>
                <w:rFonts w:ascii="Times New Roman" w:hAnsi="Times New Roman"/>
                <w:iCs/>
                <w:sz w:val="24"/>
                <w:szCs w:val="24"/>
              </w:rPr>
            </w:pPr>
            <w:r w:rsidRPr="00574489">
              <w:rPr>
                <w:rFonts w:ascii="Times New Roman" w:hAnsi="Times New Roman"/>
                <w:iCs/>
                <w:sz w:val="24"/>
                <w:szCs w:val="24"/>
              </w:rPr>
              <w:t xml:space="preserve">То есть, использование КНН при назначении налоговых проверок повышает эффективность налогового администрирования, снижает давление на бизнес и помогает выявить налоговые нарушения с минимальными затратами. </w:t>
            </w:r>
          </w:p>
        </w:tc>
        <w:tc>
          <w:tcPr>
            <w:tcW w:w="1701" w:type="dxa"/>
          </w:tcPr>
          <w:p w14:paraId="3F8B1392"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tc>
      </w:tr>
      <w:tr w:rsidR="000B73CC" w:rsidRPr="00574489" w14:paraId="3E0F6803" w14:textId="557AA10E" w:rsidTr="00496188">
        <w:tc>
          <w:tcPr>
            <w:tcW w:w="709" w:type="dxa"/>
          </w:tcPr>
          <w:p w14:paraId="18D6E218"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06AC6A52" w14:textId="19E2FA0A" w:rsidR="000B73CC" w:rsidRPr="00574489" w:rsidRDefault="000B73CC" w:rsidP="000B73CC">
            <w:pPr>
              <w:pStyle w:val="a3"/>
              <w:contextualSpacing/>
              <w:jc w:val="both"/>
              <w:rPr>
                <w:rFonts w:ascii="Times New Roman" w:hAnsi="Times New Roman"/>
                <w:iCs/>
                <w:sz w:val="24"/>
                <w:szCs w:val="24"/>
              </w:rPr>
            </w:pPr>
            <w:r w:rsidRPr="00574489">
              <w:rPr>
                <w:rFonts w:ascii="Times New Roman" w:hAnsi="Times New Roman"/>
                <w:iCs/>
                <w:sz w:val="24"/>
                <w:szCs w:val="24"/>
              </w:rPr>
              <w:t>Статья 183</w:t>
            </w:r>
          </w:p>
        </w:tc>
        <w:tc>
          <w:tcPr>
            <w:tcW w:w="4283" w:type="dxa"/>
          </w:tcPr>
          <w:p w14:paraId="0F848A17" w14:textId="53A20331" w:rsidR="000B73CC" w:rsidRPr="00574489" w:rsidRDefault="000B73CC" w:rsidP="000B73CC">
            <w:pPr>
              <w:spacing w:line="240" w:lineRule="auto"/>
              <w:ind w:firstLine="284"/>
              <w:contextualSpacing/>
              <w:jc w:val="both"/>
              <w:rPr>
                <w:rFonts w:ascii="Times New Roman" w:hAnsi="Times New Roman"/>
                <w:iCs/>
                <w:sz w:val="24"/>
                <w:szCs w:val="24"/>
                <w:lang w:eastAsia="ru-RU"/>
              </w:rPr>
            </w:pPr>
            <w:bookmarkStart w:id="0" w:name="_Hlk161278311"/>
            <w:r w:rsidRPr="00574489">
              <w:rPr>
                <w:rFonts w:ascii="Times New Roman" w:hAnsi="Times New Roman"/>
                <w:b/>
                <w:bCs/>
                <w:iCs/>
                <w:sz w:val="24"/>
                <w:szCs w:val="24"/>
                <w:lang w:eastAsia="ru-RU"/>
              </w:rPr>
              <w:t xml:space="preserve">Статья 183. </w:t>
            </w:r>
            <w:r w:rsidRPr="00574489">
              <w:rPr>
                <w:rFonts w:ascii="Times New Roman" w:hAnsi="Times New Roman"/>
                <w:iCs/>
                <w:sz w:val="24"/>
                <w:szCs w:val="24"/>
                <w:lang w:eastAsia="ru-RU"/>
              </w:rPr>
              <w:t xml:space="preserve">Временное ограничение на выезд из Республики Казахстан первого </w:t>
            </w:r>
            <w:r w:rsidRPr="00574489">
              <w:rPr>
                <w:rFonts w:ascii="Times New Roman" w:hAnsi="Times New Roman"/>
                <w:iCs/>
                <w:sz w:val="24"/>
                <w:szCs w:val="24"/>
              </w:rPr>
              <w:t xml:space="preserve">руководителя </w:t>
            </w:r>
            <w:r w:rsidRPr="00574489">
              <w:rPr>
                <w:rFonts w:ascii="Times New Roman" w:hAnsi="Times New Roman"/>
                <w:iCs/>
                <w:sz w:val="24"/>
                <w:szCs w:val="24"/>
                <w:lang w:eastAsia="ru-RU"/>
              </w:rPr>
              <w:t>(</w:t>
            </w:r>
            <w:r w:rsidRPr="00574489">
              <w:rPr>
                <w:rFonts w:ascii="Times New Roman" w:hAnsi="Times New Roman"/>
                <w:iCs/>
                <w:sz w:val="24"/>
                <w:szCs w:val="24"/>
              </w:rPr>
              <w:t xml:space="preserve">лица, его замещающего) </w:t>
            </w:r>
            <w:r w:rsidRPr="00574489">
              <w:rPr>
                <w:rFonts w:ascii="Times New Roman" w:hAnsi="Times New Roman"/>
                <w:iCs/>
                <w:sz w:val="24"/>
                <w:szCs w:val="24"/>
                <w:lang w:eastAsia="ru-RU"/>
              </w:rPr>
              <w:t>и учредителя юридического лица, структурного подразделения юридического лица, а также индивидуального предпринимателя и лица, занимающегося частной практикой</w:t>
            </w:r>
            <w:r w:rsidRPr="00574489">
              <w:rPr>
                <w:rFonts w:ascii="Times New Roman" w:hAnsi="Times New Roman"/>
                <w:b/>
                <w:bCs/>
                <w:iCs/>
                <w:sz w:val="24"/>
                <w:szCs w:val="24"/>
                <w:lang w:eastAsia="ru-RU"/>
              </w:rPr>
              <w:t xml:space="preserve"> </w:t>
            </w:r>
            <w:bookmarkEnd w:id="0"/>
          </w:p>
          <w:p w14:paraId="6AB2517F" w14:textId="77777777" w:rsidR="000B73CC" w:rsidRPr="00574489" w:rsidRDefault="000B73CC" w:rsidP="000B73CC">
            <w:pPr>
              <w:spacing w:line="240" w:lineRule="auto"/>
              <w:ind w:firstLine="28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1. Временное ограничение на выезд из Республики Казахстан первого </w:t>
            </w:r>
            <w:r w:rsidRPr="00574489">
              <w:rPr>
                <w:rFonts w:ascii="Times New Roman" w:hAnsi="Times New Roman"/>
                <w:iCs/>
                <w:sz w:val="24"/>
                <w:szCs w:val="24"/>
              </w:rPr>
              <w:t xml:space="preserve">руководителя </w:t>
            </w:r>
            <w:r w:rsidRPr="00574489">
              <w:rPr>
                <w:rFonts w:ascii="Times New Roman" w:hAnsi="Times New Roman"/>
                <w:iCs/>
                <w:sz w:val="24"/>
                <w:szCs w:val="24"/>
                <w:lang w:eastAsia="ru-RU"/>
              </w:rPr>
              <w:t>(</w:t>
            </w:r>
            <w:r w:rsidRPr="00574489">
              <w:rPr>
                <w:rFonts w:ascii="Times New Roman" w:hAnsi="Times New Roman"/>
                <w:iCs/>
                <w:sz w:val="24"/>
                <w:szCs w:val="24"/>
              </w:rPr>
              <w:t xml:space="preserve">лица, его замещающего) </w:t>
            </w:r>
            <w:r w:rsidRPr="00574489">
              <w:rPr>
                <w:rFonts w:ascii="Times New Roman" w:hAnsi="Times New Roman"/>
                <w:b/>
                <w:bCs/>
                <w:iCs/>
                <w:sz w:val="24"/>
                <w:szCs w:val="24"/>
                <w:lang w:eastAsia="ru-RU"/>
              </w:rPr>
              <w:t>и учредителя</w:t>
            </w:r>
            <w:r w:rsidRPr="00574489">
              <w:rPr>
                <w:rFonts w:ascii="Times New Roman" w:hAnsi="Times New Roman"/>
                <w:b/>
                <w:iCs/>
                <w:sz w:val="24"/>
                <w:szCs w:val="24"/>
                <w:lang w:eastAsia="ru-RU"/>
              </w:rPr>
              <w:t xml:space="preserve"> </w:t>
            </w:r>
            <w:r w:rsidRPr="00574489">
              <w:rPr>
                <w:rFonts w:ascii="Times New Roman" w:hAnsi="Times New Roman"/>
                <w:iCs/>
                <w:sz w:val="24"/>
                <w:szCs w:val="24"/>
                <w:lang w:eastAsia="ru-RU"/>
              </w:rPr>
              <w:t xml:space="preserve">юридического лица, структурного подразделения </w:t>
            </w:r>
            <w:r w:rsidRPr="00574489">
              <w:rPr>
                <w:rFonts w:ascii="Times New Roman" w:hAnsi="Times New Roman"/>
                <w:iCs/>
                <w:sz w:val="24"/>
                <w:szCs w:val="24"/>
                <w:lang w:eastAsia="ru-RU"/>
              </w:rPr>
              <w:lastRenderedPageBreak/>
              <w:t>юридического лица, индивидуального предпринимателя и лица, занимающегося частной практико</w:t>
            </w:r>
            <w:r w:rsidRPr="00574489">
              <w:rPr>
                <w:rFonts w:ascii="Times New Roman" w:hAnsi="Times New Roman"/>
                <w:iCs/>
                <w:sz w:val="24"/>
                <w:szCs w:val="24"/>
              </w:rPr>
              <w:t>й</w:t>
            </w:r>
            <w:r w:rsidRPr="00574489">
              <w:rPr>
                <w:rFonts w:ascii="Times New Roman" w:hAnsi="Times New Roman"/>
                <w:iCs/>
                <w:sz w:val="24"/>
                <w:szCs w:val="24"/>
                <w:lang w:eastAsia="ru-RU"/>
              </w:rPr>
              <w:t xml:space="preserve"> (далее </w:t>
            </w:r>
            <w:r w:rsidRPr="00574489">
              <w:rPr>
                <w:rFonts w:ascii="Times New Roman" w:hAnsi="Times New Roman"/>
                <w:b/>
                <w:bCs/>
                <w:iCs/>
                <w:sz w:val="24"/>
                <w:szCs w:val="24"/>
                <w:lang w:eastAsia="ru-RU"/>
              </w:rPr>
              <w:t>в целях настоящей статьи</w:t>
            </w:r>
            <w:r w:rsidRPr="00574489">
              <w:rPr>
                <w:rFonts w:ascii="Times New Roman" w:hAnsi="Times New Roman"/>
                <w:iCs/>
                <w:sz w:val="24"/>
                <w:szCs w:val="24"/>
                <w:lang w:eastAsia="ru-RU"/>
              </w:rPr>
              <w:t xml:space="preserve"> – временное ограничение на выезд), применяется налоговым органом путем вынесения постановления о временном ограничении на выез</w:t>
            </w:r>
            <w:r w:rsidRPr="00574489">
              <w:rPr>
                <w:rFonts w:ascii="Times New Roman" w:hAnsi="Times New Roman"/>
                <w:iCs/>
                <w:sz w:val="24"/>
                <w:szCs w:val="24"/>
              </w:rPr>
              <w:t>д</w:t>
            </w:r>
            <w:r w:rsidRPr="00574489">
              <w:rPr>
                <w:rFonts w:ascii="Times New Roman" w:hAnsi="Times New Roman"/>
                <w:iCs/>
                <w:sz w:val="24"/>
                <w:szCs w:val="24"/>
                <w:lang w:eastAsia="ru-RU"/>
              </w:rPr>
              <w:t>.</w:t>
            </w:r>
          </w:p>
          <w:p w14:paraId="74769820" w14:textId="4D0A0E30" w:rsidR="000B73CC" w:rsidRPr="00574489" w:rsidRDefault="000B73CC" w:rsidP="000B73CC">
            <w:pPr>
              <w:spacing w:line="240" w:lineRule="auto"/>
              <w:ind w:firstLine="28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Постановление о временном ограничении на выезд выносится в </w:t>
            </w:r>
            <w:r w:rsidRPr="00574489">
              <w:rPr>
                <w:rFonts w:ascii="Times New Roman" w:hAnsi="Times New Roman"/>
                <w:b/>
                <w:iCs/>
                <w:sz w:val="24"/>
                <w:szCs w:val="24"/>
                <w:lang w:eastAsia="ru-RU"/>
              </w:rPr>
              <w:t>отношении налогоплательщика (налогового агента), который после применения всех предусмотренных мер принудительного взыскания не погасил налоговую задолженность</w:t>
            </w:r>
            <w:r w:rsidRPr="00574489">
              <w:rPr>
                <w:rFonts w:ascii="Times New Roman" w:hAnsi="Times New Roman"/>
                <w:b/>
                <w:iCs/>
                <w:sz w:val="24"/>
                <w:szCs w:val="24"/>
              </w:rPr>
              <w:t xml:space="preserve"> в сумме, превышающей предельный размер налоговой задолженности, </w:t>
            </w:r>
            <w:r w:rsidRPr="00574489">
              <w:rPr>
                <w:rFonts w:ascii="Times New Roman" w:hAnsi="Times New Roman"/>
                <w:b/>
                <w:iCs/>
                <w:sz w:val="24"/>
                <w:szCs w:val="24"/>
                <w:shd w:val="clear" w:color="auto" w:fill="FFFFFF"/>
              </w:rPr>
              <w:t>в срок более трех месяцев со дня возникновения</w:t>
            </w:r>
            <w:r w:rsidRPr="00574489">
              <w:rPr>
                <w:rFonts w:ascii="Times New Roman" w:hAnsi="Times New Roman"/>
                <w:iCs/>
                <w:sz w:val="24"/>
                <w:szCs w:val="24"/>
              </w:rPr>
              <w:t>.</w:t>
            </w:r>
          </w:p>
          <w:p w14:paraId="04B6EFFA" w14:textId="77777777" w:rsidR="000B73CC" w:rsidRPr="00574489" w:rsidRDefault="000B73CC" w:rsidP="000B73CC">
            <w:pPr>
              <w:spacing w:line="240" w:lineRule="auto"/>
              <w:ind w:firstLine="284"/>
              <w:contextualSpacing/>
              <w:jc w:val="both"/>
              <w:rPr>
                <w:rFonts w:ascii="Times New Roman" w:hAnsi="Times New Roman"/>
                <w:b/>
                <w:iCs/>
                <w:sz w:val="24"/>
                <w:szCs w:val="24"/>
                <w:lang w:eastAsia="ru-RU"/>
              </w:rPr>
            </w:pPr>
            <w:r w:rsidRPr="00574489">
              <w:rPr>
                <w:rFonts w:ascii="Times New Roman" w:hAnsi="Times New Roman"/>
                <w:b/>
                <w:iCs/>
                <w:sz w:val="24"/>
                <w:szCs w:val="24"/>
                <w:lang w:eastAsia="ru-RU"/>
              </w:rPr>
              <w:t xml:space="preserve">Отсутствуют </w:t>
            </w:r>
          </w:p>
          <w:p w14:paraId="7920F01B" w14:textId="77777777"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7FA8350A" w14:textId="77777777"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7307BCF0" w14:textId="77777777"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0AE82A38" w14:textId="69955407"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20C58A3B" w14:textId="5554AC4F"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2C63395A" w14:textId="759C05B0"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7D932286" w14:textId="10A07CF9"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77E70D88" w14:textId="75FF19A2"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5687462C" w14:textId="1E9BFC99"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613641A9" w14:textId="7981E68E"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0776C096" w14:textId="71C6FCA7"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79D77B6A" w14:textId="5AA68F50"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42D4C901" w14:textId="782FF623"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6302A78E" w14:textId="77E2E2C0"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5621DCBB" w14:textId="6C1DCADF"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4DFCBE27" w14:textId="7417C2CB"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4E98E3C6" w14:textId="5A6710D9"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3EFE4094" w14:textId="3B004F3F"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15ED09CB" w14:textId="419D656C"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4E48AE4F" w14:textId="5553F0E1"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104CBBF6" w14:textId="6AD38622"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4FCDC847" w14:textId="2489246F"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3C478B98" w14:textId="1FC314D2"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1A028486" w14:textId="6DA2C00D"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17AE957B" w14:textId="1FA952BF"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3DD832AB" w14:textId="2A1C9653"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25BFBD94" w14:textId="47D89EEC"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5C559A80" w14:textId="5B150760"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50C8D6C6" w14:textId="43E44F28"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28BD9A95" w14:textId="0CE012EF"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0B431546" w14:textId="2793C59E"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6B111829" w14:textId="09D8CDF7"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5D6233F3" w14:textId="1B6FEC76"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2FCF3606" w14:textId="3B583EC6"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436D0D6B" w14:textId="49A89365"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632B5524" w14:textId="106E42E9"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7109AFA5" w14:textId="1BA44654"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082AC1E3" w14:textId="6B5CCBDF"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620622DF" w14:textId="20749E67"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34EDA3A5" w14:textId="1BABBCB2"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2672C4A5" w14:textId="1BEEA877"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2DC18B63" w14:textId="750D2A9B"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15286DC1" w14:textId="4B0738E3"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6F1E4A02" w14:textId="780A1DFE"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372D8F70" w14:textId="69E48065"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7E1E922E" w14:textId="75DAF9B3"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6CAA4621" w14:textId="5B5154CD"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5A2F1D34" w14:textId="77777777"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64546F51" w14:textId="146C5CDA"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1C32DEC1" w14:textId="77777777"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163F6A7E" w14:textId="77777777"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19E5251D" w14:textId="77777777" w:rsidR="000B73CC" w:rsidRPr="00574489" w:rsidRDefault="000B73CC" w:rsidP="000B73CC">
            <w:pPr>
              <w:spacing w:line="240" w:lineRule="auto"/>
              <w:ind w:firstLine="284"/>
              <w:contextualSpacing/>
              <w:jc w:val="both"/>
              <w:rPr>
                <w:rFonts w:ascii="Times New Roman" w:hAnsi="Times New Roman"/>
                <w:iCs/>
                <w:sz w:val="24"/>
                <w:szCs w:val="24"/>
                <w:lang w:eastAsia="ru-RU"/>
              </w:rPr>
            </w:pPr>
            <w:r w:rsidRPr="00574489">
              <w:rPr>
                <w:rFonts w:ascii="Times New Roman" w:hAnsi="Times New Roman"/>
                <w:b/>
                <w:iCs/>
                <w:sz w:val="24"/>
                <w:szCs w:val="24"/>
                <w:lang w:eastAsia="ru-RU"/>
              </w:rPr>
              <w:t>2.</w:t>
            </w:r>
            <w:r w:rsidRPr="00574489">
              <w:rPr>
                <w:rFonts w:ascii="Times New Roman" w:hAnsi="Times New Roman"/>
                <w:iCs/>
                <w:sz w:val="24"/>
                <w:szCs w:val="24"/>
                <w:lang w:eastAsia="ru-RU"/>
              </w:rPr>
              <w:t xml:space="preserve"> Временное ограничение на выезд при необходимости проведения за пределами Республики Казахстан лечения лиц, выезд которых временно ограничен, может быть приостановлено на определенный срок постановлением налогового органа о приостановлении временного ограничения на выезд, при условии, когда тогда такая необходимость подтверждена документально.</w:t>
            </w:r>
          </w:p>
          <w:p w14:paraId="06CD8C00" w14:textId="77777777" w:rsidR="000B73CC" w:rsidRPr="00574489" w:rsidRDefault="000B73CC" w:rsidP="000B73CC">
            <w:pPr>
              <w:spacing w:line="240" w:lineRule="auto"/>
              <w:ind w:firstLine="284"/>
              <w:contextualSpacing/>
              <w:jc w:val="both"/>
              <w:rPr>
                <w:rFonts w:ascii="Times New Roman" w:hAnsi="Times New Roman"/>
                <w:iCs/>
                <w:sz w:val="24"/>
                <w:szCs w:val="24"/>
                <w:lang w:eastAsia="ru-RU"/>
              </w:rPr>
            </w:pPr>
            <w:r w:rsidRPr="00574489">
              <w:rPr>
                <w:rFonts w:ascii="Times New Roman" w:hAnsi="Times New Roman"/>
                <w:b/>
                <w:iCs/>
                <w:sz w:val="24"/>
                <w:szCs w:val="24"/>
                <w:lang w:eastAsia="ru-RU"/>
              </w:rPr>
              <w:t>3.</w:t>
            </w:r>
            <w:r w:rsidRPr="00574489">
              <w:rPr>
                <w:rFonts w:ascii="Times New Roman" w:hAnsi="Times New Roman"/>
                <w:iCs/>
                <w:sz w:val="24"/>
                <w:szCs w:val="24"/>
                <w:lang w:eastAsia="ru-RU"/>
              </w:rPr>
              <w:t xml:space="preserve"> </w:t>
            </w:r>
            <w:r w:rsidRPr="00574489">
              <w:rPr>
                <w:rFonts w:ascii="Times New Roman" w:hAnsi="Times New Roman"/>
                <w:b/>
                <w:iCs/>
                <w:sz w:val="24"/>
                <w:szCs w:val="24"/>
                <w:lang w:eastAsia="ru-RU"/>
              </w:rPr>
              <w:t>С</w:t>
            </w:r>
            <w:r w:rsidRPr="00574489">
              <w:rPr>
                <w:rFonts w:ascii="Times New Roman" w:hAnsi="Times New Roman"/>
                <w:iCs/>
                <w:sz w:val="24"/>
                <w:szCs w:val="24"/>
                <w:lang w:eastAsia="ru-RU"/>
              </w:rPr>
              <w:t xml:space="preserve">нятие временного ограничения на выезд производится налоговым органом путем вынесения постановления о снятии временного ограничения на выезд </w:t>
            </w:r>
            <w:r w:rsidRPr="00574489">
              <w:rPr>
                <w:rFonts w:ascii="Times New Roman" w:hAnsi="Times New Roman"/>
                <w:b/>
                <w:iCs/>
                <w:sz w:val="24"/>
                <w:szCs w:val="24"/>
                <w:lang w:eastAsia="ru-RU"/>
              </w:rPr>
              <w:t>в случаях и</w:t>
            </w:r>
            <w:r w:rsidRPr="00574489">
              <w:rPr>
                <w:rFonts w:ascii="Times New Roman" w:hAnsi="Times New Roman"/>
                <w:iCs/>
                <w:sz w:val="24"/>
                <w:szCs w:val="24"/>
                <w:lang w:eastAsia="ru-RU"/>
              </w:rPr>
              <w:t xml:space="preserve"> в </w:t>
            </w:r>
            <w:r w:rsidRPr="00574489">
              <w:rPr>
                <w:rFonts w:ascii="Times New Roman" w:hAnsi="Times New Roman"/>
                <w:iCs/>
                <w:sz w:val="24"/>
                <w:szCs w:val="24"/>
              </w:rPr>
              <w:t>течение одного рабочего дня</w:t>
            </w:r>
            <w:r w:rsidRPr="00574489">
              <w:rPr>
                <w:rFonts w:ascii="Times New Roman" w:hAnsi="Times New Roman"/>
                <w:iCs/>
                <w:sz w:val="24"/>
                <w:szCs w:val="24"/>
                <w:lang w:eastAsia="ru-RU"/>
              </w:rPr>
              <w:t>, в котором:</w:t>
            </w:r>
          </w:p>
          <w:p w14:paraId="168093E6" w14:textId="77777777" w:rsidR="000B73CC" w:rsidRPr="00574489" w:rsidRDefault="000B73CC" w:rsidP="000B73CC">
            <w:pPr>
              <w:spacing w:line="240" w:lineRule="auto"/>
              <w:ind w:firstLine="28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1) погашена налоговая задолженность и (или) установлено отсутствие</w:t>
            </w:r>
            <w:r w:rsidRPr="00574489">
              <w:rPr>
                <w:rFonts w:ascii="Times New Roman" w:hAnsi="Times New Roman"/>
                <w:iCs/>
                <w:sz w:val="24"/>
                <w:szCs w:val="24"/>
              </w:rPr>
              <w:t xml:space="preserve"> налоговой задолженности</w:t>
            </w:r>
            <w:r w:rsidRPr="00574489">
              <w:rPr>
                <w:rFonts w:ascii="Times New Roman" w:hAnsi="Times New Roman"/>
                <w:iCs/>
                <w:sz w:val="24"/>
                <w:szCs w:val="24"/>
                <w:lang w:eastAsia="ru-RU"/>
              </w:rPr>
              <w:t>;</w:t>
            </w:r>
          </w:p>
          <w:p w14:paraId="5DB6A55C" w14:textId="77777777" w:rsidR="000B73CC" w:rsidRPr="00574489" w:rsidRDefault="000B73CC" w:rsidP="000B73CC">
            <w:pPr>
              <w:spacing w:line="240" w:lineRule="auto"/>
              <w:ind w:firstLine="28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2) прекращено налоговое обязательство.</w:t>
            </w:r>
          </w:p>
          <w:p w14:paraId="42F2AD36" w14:textId="77777777"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72EBD4F2" w14:textId="77777777" w:rsidR="000B73CC" w:rsidRPr="00574489" w:rsidRDefault="000B73CC" w:rsidP="000B73CC">
            <w:pPr>
              <w:spacing w:line="240" w:lineRule="auto"/>
              <w:ind w:firstLine="284"/>
              <w:contextualSpacing/>
              <w:jc w:val="both"/>
              <w:rPr>
                <w:rFonts w:ascii="Times New Roman" w:hAnsi="Times New Roman"/>
                <w:b/>
                <w:iCs/>
                <w:sz w:val="24"/>
                <w:szCs w:val="24"/>
                <w:lang w:eastAsia="ru-RU"/>
              </w:rPr>
            </w:pPr>
            <w:r w:rsidRPr="00574489">
              <w:rPr>
                <w:rFonts w:ascii="Times New Roman" w:hAnsi="Times New Roman"/>
                <w:b/>
                <w:iCs/>
                <w:sz w:val="24"/>
                <w:szCs w:val="24"/>
                <w:lang w:eastAsia="ru-RU"/>
              </w:rPr>
              <w:t>Отсутствуют</w:t>
            </w:r>
          </w:p>
          <w:p w14:paraId="5C552A12" w14:textId="77777777" w:rsidR="000B73CC" w:rsidRPr="00574489" w:rsidRDefault="000B73CC" w:rsidP="000B73CC">
            <w:pPr>
              <w:spacing w:line="240" w:lineRule="auto"/>
              <w:ind w:firstLine="284"/>
              <w:contextualSpacing/>
              <w:jc w:val="both"/>
              <w:rPr>
                <w:rFonts w:ascii="Times New Roman" w:hAnsi="Times New Roman"/>
                <w:iCs/>
                <w:sz w:val="24"/>
                <w:szCs w:val="24"/>
                <w:lang w:eastAsia="ru-RU"/>
              </w:rPr>
            </w:pPr>
          </w:p>
          <w:p w14:paraId="6FFD85BA" w14:textId="010034DB" w:rsidR="000B73CC" w:rsidRPr="00574489" w:rsidRDefault="000B73CC" w:rsidP="000B73CC">
            <w:pPr>
              <w:pStyle w:val="a3"/>
              <w:ind w:firstLine="317"/>
              <w:contextualSpacing/>
              <w:jc w:val="both"/>
              <w:rPr>
                <w:rFonts w:ascii="Times New Roman" w:hAnsi="Times New Roman"/>
                <w:b/>
                <w:iCs/>
                <w:sz w:val="24"/>
                <w:szCs w:val="24"/>
              </w:rPr>
            </w:pPr>
          </w:p>
        </w:tc>
        <w:tc>
          <w:tcPr>
            <w:tcW w:w="4111" w:type="dxa"/>
          </w:tcPr>
          <w:p w14:paraId="6B9F587F" w14:textId="77777777" w:rsidR="000B73CC" w:rsidRPr="00574489" w:rsidRDefault="000B73CC" w:rsidP="000B73CC">
            <w:pPr>
              <w:spacing w:line="240" w:lineRule="auto"/>
              <w:ind w:firstLine="709"/>
              <w:contextualSpacing/>
              <w:jc w:val="both"/>
              <w:rPr>
                <w:rFonts w:ascii="Times New Roman" w:hAnsi="Times New Roman"/>
                <w:iCs/>
                <w:sz w:val="24"/>
                <w:szCs w:val="24"/>
              </w:rPr>
            </w:pPr>
            <w:r w:rsidRPr="00574489">
              <w:rPr>
                <w:rFonts w:ascii="Times New Roman" w:hAnsi="Times New Roman"/>
                <w:b/>
                <w:bCs/>
                <w:iCs/>
                <w:sz w:val="24"/>
                <w:szCs w:val="24"/>
              </w:rPr>
              <w:lastRenderedPageBreak/>
              <w:t>Статья 183.</w:t>
            </w:r>
            <w:r w:rsidRPr="00574489">
              <w:rPr>
                <w:rFonts w:ascii="Times New Roman" w:hAnsi="Times New Roman"/>
                <w:iCs/>
                <w:sz w:val="24"/>
                <w:szCs w:val="24"/>
              </w:rPr>
              <w:t xml:space="preserve"> Временное ограничение на выезд из Республики Казахстан первого руководителя (лица, его замещающего) юридического лица, структурного подразделения юридического лица, а также индивидуального предпринимателя и лица, занимающегося частной практикой </w:t>
            </w:r>
          </w:p>
          <w:p w14:paraId="73242771" w14:textId="77777777" w:rsidR="000B73CC" w:rsidRPr="00574489" w:rsidRDefault="000B73CC" w:rsidP="000B73CC">
            <w:pPr>
              <w:spacing w:line="240" w:lineRule="auto"/>
              <w:ind w:firstLine="709"/>
              <w:contextualSpacing/>
              <w:jc w:val="both"/>
              <w:rPr>
                <w:rFonts w:ascii="Times New Roman" w:hAnsi="Times New Roman"/>
                <w:iCs/>
                <w:sz w:val="24"/>
                <w:szCs w:val="24"/>
              </w:rPr>
            </w:pPr>
          </w:p>
          <w:p w14:paraId="5B12EF1B" w14:textId="3E0223CC" w:rsidR="000B73CC" w:rsidRPr="00574489" w:rsidRDefault="000B73CC" w:rsidP="000B73CC">
            <w:pPr>
              <w:spacing w:line="240" w:lineRule="auto"/>
              <w:ind w:firstLine="709"/>
              <w:contextualSpacing/>
              <w:jc w:val="both"/>
              <w:rPr>
                <w:rFonts w:ascii="Times New Roman" w:hAnsi="Times New Roman"/>
                <w:iCs/>
                <w:sz w:val="24"/>
                <w:szCs w:val="24"/>
              </w:rPr>
            </w:pPr>
            <w:r w:rsidRPr="00574489">
              <w:rPr>
                <w:rFonts w:ascii="Times New Roman" w:hAnsi="Times New Roman"/>
                <w:iCs/>
                <w:sz w:val="24"/>
                <w:szCs w:val="24"/>
              </w:rPr>
              <w:t xml:space="preserve">1. Временное ограничение на выезд из Республики Казахстан первого руководителя (лица, его замещающего) юридического лица, </w:t>
            </w:r>
            <w:r w:rsidRPr="00574489">
              <w:rPr>
                <w:rFonts w:ascii="Times New Roman" w:hAnsi="Times New Roman"/>
                <w:iCs/>
                <w:sz w:val="24"/>
                <w:szCs w:val="24"/>
              </w:rPr>
              <w:lastRenderedPageBreak/>
              <w:t>структурного подразделения юридического лица, индивидуального предпринимателя и лица, занимающегося частной практикой (далее – временное ограничение на выезд), применяется налоговым органом путем вынесения постановления о временном ограничении на выезд.</w:t>
            </w:r>
          </w:p>
          <w:p w14:paraId="006BB91A" w14:textId="45E8614E" w:rsidR="000B73CC" w:rsidRPr="00574489" w:rsidRDefault="000B73CC" w:rsidP="000B73CC">
            <w:pPr>
              <w:spacing w:line="240" w:lineRule="auto"/>
              <w:ind w:firstLine="709"/>
              <w:contextualSpacing/>
              <w:jc w:val="both"/>
              <w:rPr>
                <w:rFonts w:ascii="Times New Roman" w:hAnsi="Times New Roman"/>
                <w:iCs/>
                <w:sz w:val="24"/>
                <w:szCs w:val="24"/>
              </w:rPr>
            </w:pPr>
            <w:r w:rsidRPr="00574489">
              <w:rPr>
                <w:rFonts w:ascii="Times New Roman" w:hAnsi="Times New Roman"/>
                <w:iCs/>
                <w:sz w:val="24"/>
                <w:szCs w:val="24"/>
              </w:rPr>
              <w:t xml:space="preserve">Постановление о временном ограничении на выезд выносится в </w:t>
            </w:r>
            <w:r w:rsidRPr="00574489">
              <w:rPr>
                <w:rFonts w:ascii="Times New Roman" w:hAnsi="Times New Roman"/>
                <w:b/>
                <w:bCs/>
                <w:iCs/>
                <w:sz w:val="24"/>
                <w:szCs w:val="24"/>
              </w:rPr>
              <w:t>случае, когда налогоплательщик (налоговый агент) не погашает налоговую задолженность в сумме, превышающей предельный размер налоговой задолженности, на протяжении более трех месяцев со дня возникновения такой задолженности и при условии применения к такому налогоплательщику (налоговому агенту)</w:t>
            </w:r>
            <w:r w:rsidRPr="00574489">
              <w:rPr>
                <w:rFonts w:ascii="Times New Roman" w:hAnsi="Times New Roman"/>
                <w:iCs/>
                <w:sz w:val="24"/>
                <w:szCs w:val="24"/>
              </w:rPr>
              <w:t xml:space="preserve"> </w:t>
            </w:r>
            <w:r w:rsidRPr="00574489">
              <w:rPr>
                <w:rFonts w:ascii="Times New Roman" w:hAnsi="Times New Roman"/>
                <w:b/>
                <w:bCs/>
                <w:iCs/>
                <w:sz w:val="24"/>
                <w:szCs w:val="24"/>
              </w:rPr>
              <w:t>предусмотренных мер принудительного взыскания.</w:t>
            </w:r>
          </w:p>
          <w:p w14:paraId="3FA8C933" w14:textId="77777777" w:rsidR="000B73CC" w:rsidRPr="00574489" w:rsidRDefault="000B73CC" w:rsidP="000B73CC">
            <w:pPr>
              <w:spacing w:line="240" w:lineRule="auto"/>
              <w:ind w:firstLine="709"/>
              <w:contextualSpacing/>
              <w:jc w:val="both"/>
              <w:rPr>
                <w:rFonts w:ascii="Times New Roman" w:hAnsi="Times New Roman"/>
                <w:b/>
                <w:bCs/>
                <w:iCs/>
                <w:sz w:val="24"/>
                <w:szCs w:val="24"/>
              </w:rPr>
            </w:pPr>
            <w:r w:rsidRPr="00574489">
              <w:rPr>
                <w:rFonts w:ascii="Times New Roman" w:hAnsi="Times New Roman"/>
                <w:b/>
                <w:bCs/>
                <w:iCs/>
                <w:sz w:val="24"/>
                <w:szCs w:val="24"/>
              </w:rPr>
              <w:t>Постановление о временном ограничении на выезд подписывается руководителем налогового органа или его заместителем и подлежит санкционированию судом в порядке, установленном гражданским процессуальным законодательством Республики Казахстан.</w:t>
            </w:r>
          </w:p>
          <w:p w14:paraId="493B908E" w14:textId="77777777" w:rsidR="000B73CC" w:rsidRPr="00574489" w:rsidRDefault="000B73CC" w:rsidP="000B73CC">
            <w:pPr>
              <w:spacing w:line="240" w:lineRule="auto"/>
              <w:ind w:firstLine="709"/>
              <w:contextualSpacing/>
              <w:jc w:val="both"/>
              <w:rPr>
                <w:rFonts w:ascii="Times New Roman" w:hAnsi="Times New Roman"/>
                <w:b/>
                <w:bCs/>
                <w:iCs/>
                <w:sz w:val="24"/>
                <w:szCs w:val="24"/>
              </w:rPr>
            </w:pPr>
            <w:r w:rsidRPr="00574489">
              <w:rPr>
                <w:rFonts w:ascii="Times New Roman" w:hAnsi="Times New Roman"/>
                <w:b/>
                <w:bCs/>
                <w:iCs/>
                <w:sz w:val="24"/>
                <w:szCs w:val="24"/>
              </w:rPr>
              <w:t xml:space="preserve">2. Лицо, выезд которого подлежит временному </w:t>
            </w:r>
            <w:r w:rsidRPr="00574489">
              <w:rPr>
                <w:rFonts w:ascii="Times New Roman" w:hAnsi="Times New Roman"/>
                <w:b/>
                <w:bCs/>
                <w:iCs/>
                <w:sz w:val="24"/>
                <w:szCs w:val="24"/>
              </w:rPr>
              <w:lastRenderedPageBreak/>
              <w:t>ограничению, определяется в зависимости от того, кто исполняет обязанности руководителя юридического лица или структурного подразделения юридического лица (далее в целях настоящей статьи – первый руководитель) на дату вынесения налоговым органом постановления о временном ограничении на выезд.</w:t>
            </w:r>
          </w:p>
          <w:p w14:paraId="0D257387" w14:textId="77777777" w:rsidR="000B73CC" w:rsidRPr="00574489" w:rsidRDefault="000B73CC" w:rsidP="000B73CC">
            <w:pPr>
              <w:spacing w:line="240" w:lineRule="auto"/>
              <w:ind w:firstLine="709"/>
              <w:contextualSpacing/>
              <w:jc w:val="both"/>
              <w:rPr>
                <w:rFonts w:ascii="Times New Roman" w:hAnsi="Times New Roman"/>
                <w:b/>
                <w:bCs/>
                <w:iCs/>
                <w:sz w:val="24"/>
                <w:szCs w:val="24"/>
              </w:rPr>
            </w:pPr>
            <w:r w:rsidRPr="00574489">
              <w:rPr>
                <w:rFonts w:ascii="Times New Roman" w:hAnsi="Times New Roman"/>
                <w:b/>
                <w:bCs/>
                <w:iCs/>
                <w:sz w:val="24"/>
                <w:szCs w:val="24"/>
              </w:rPr>
              <w:t xml:space="preserve">3. В случаях, когда лицо, замещающее первого руководителя, в отношении которого вынесено и направлено в суд постановление о временном ограничении на выезд, прекратил нести обязанности </w:t>
            </w:r>
            <w:proofErr w:type="gramStart"/>
            <w:r w:rsidRPr="00574489">
              <w:rPr>
                <w:rFonts w:ascii="Times New Roman" w:hAnsi="Times New Roman"/>
                <w:b/>
                <w:bCs/>
                <w:iCs/>
                <w:sz w:val="24"/>
                <w:szCs w:val="24"/>
              </w:rPr>
              <w:t>первого  руководителя</w:t>
            </w:r>
            <w:proofErr w:type="gramEnd"/>
            <w:r w:rsidRPr="00574489">
              <w:rPr>
                <w:rFonts w:ascii="Times New Roman" w:hAnsi="Times New Roman"/>
                <w:b/>
                <w:bCs/>
                <w:iCs/>
                <w:sz w:val="24"/>
                <w:szCs w:val="24"/>
              </w:rPr>
              <w:t>, до момента санкционирования такого постановления, налоговый орган в отношении указанного лица представляет в суд постановление об отмене временного ограничения на выезд в течение одного дня, следующего за днем когда первый руководитель к своим обязанностям.</w:t>
            </w:r>
          </w:p>
          <w:p w14:paraId="70CDB0A5" w14:textId="77777777" w:rsidR="000B73CC" w:rsidRPr="00574489" w:rsidRDefault="000B73CC" w:rsidP="000B73CC">
            <w:pPr>
              <w:spacing w:line="240" w:lineRule="auto"/>
              <w:ind w:firstLine="709"/>
              <w:contextualSpacing/>
              <w:jc w:val="both"/>
              <w:rPr>
                <w:rFonts w:ascii="Times New Roman" w:hAnsi="Times New Roman"/>
                <w:b/>
                <w:bCs/>
                <w:iCs/>
                <w:sz w:val="24"/>
                <w:szCs w:val="24"/>
              </w:rPr>
            </w:pPr>
            <w:r w:rsidRPr="00574489">
              <w:rPr>
                <w:rFonts w:ascii="Times New Roman" w:hAnsi="Times New Roman"/>
                <w:b/>
                <w:bCs/>
                <w:iCs/>
                <w:sz w:val="24"/>
                <w:szCs w:val="24"/>
              </w:rPr>
              <w:t xml:space="preserve">Постановление об </w:t>
            </w:r>
            <w:proofErr w:type="gramStart"/>
            <w:r w:rsidRPr="00574489">
              <w:rPr>
                <w:rFonts w:ascii="Times New Roman" w:hAnsi="Times New Roman"/>
                <w:b/>
                <w:bCs/>
                <w:iCs/>
                <w:sz w:val="24"/>
                <w:szCs w:val="24"/>
              </w:rPr>
              <w:t>отмене  временного</w:t>
            </w:r>
            <w:proofErr w:type="gramEnd"/>
            <w:r w:rsidRPr="00574489">
              <w:rPr>
                <w:rFonts w:ascii="Times New Roman" w:hAnsi="Times New Roman"/>
                <w:b/>
                <w:bCs/>
                <w:iCs/>
                <w:sz w:val="24"/>
                <w:szCs w:val="24"/>
              </w:rPr>
              <w:t xml:space="preserve"> ограничения на выезд подписывается руководителем налогового органа или его заместителем и подлежит санкционированию судом в порядке, установленном гражданским процессуальным </w:t>
            </w:r>
            <w:r w:rsidRPr="00574489">
              <w:rPr>
                <w:rFonts w:ascii="Times New Roman" w:hAnsi="Times New Roman"/>
                <w:b/>
                <w:bCs/>
                <w:iCs/>
                <w:sz w:val="24"/>
                <w:szCs w:val="24"/>
              </w:rPr>
              <w:lastRenderedPageBreak/>
              <w:t>законодательством Республики Казахстан.</w:t>
            </w:r>
          </w:p>
          <w:p w14:paraId="1DFEA966" w14:textId="528638D6" w:rsidR="000B73CC" w:rsidRPr="00574489" w:rsidRDefault="000B73CC" w:rsidP="000B73CC">
            <w:pPr>
              <w:spacing w:line="240" w:lineRule="auto"/>
              <w:ind w:firstLine="709"/>
              <w:contextualSpacing/>
              <w:jc w:val="both"/>
              <w:rPr>
                <w:rFonts w:ascii="Times New Roman" w:hAnsi="Times New Roman"/>
                <w:b/>
                <w:bCs/>
                <w:iCs/>
                <w:sz w:val="24"/>
                <w:szCs w:val="24"/>
              </w:rPr>
            </w:pPr>
            <w:r w:rsidRPr="00574489">
              <w:rPr>
                <w:rFonts w:ascii="Times New Roman" w:hAnsi="Times New Roman"/>
                <w:b/>
                <w:bCs/>
                <w:iCs/>
                <w:sz w:val="24"/>
                <w:szCs w:val="24"/>
              </w:rPr>
              <w:t>При этом представление в суд постановления об отмене временного ограничения на выезд в случае, указанном в части первой настоящего пункта, осуществляется налоговым органом одновременно с представлением постановления о временном ограничении на выезд первого руководителя.</w:t>
            </w:r>
          </w:p>
          <w:p w14:paraId="4DB5607B" w14:textId="77777777" w:rsidR="000B73CC" w:rsidRPr="00574489" w:rsidRDefault="000B73CC" w:rsidP="000B73CC">
            <w:pPr>
              <w:spacing w:line="240" w:lineRule="auto"/>
              <w:ind w:firstLine="709"/>
              <w:contextualSpacing/>
              <w:jc w:val="both"/>
              <w:rPr>
                <w:rFonts w:ascii="Times New Roman" w:hAnsi="Times New Roman"/>
                <w:b/>
                <w:bCs/>
                <w:iCs/>
                <w:sz w:val="24"/>
                <w:szCs w:val="24"/>
              </w:rPr>
            </w:pPr>
            <w:r w:rsidRPr="00574489">
              <w:rPr>
                <w:rFonts w:ascii="Times New Roman" w:hAnsi="Times New Roman"/>
                <w:b/>
                <w:bCs/>
                <w:iCs/>
                <w:sz w:val="24"/>
                <w:szCs w:val="24"/>
              </w:rPr>
              <w:t>4. Временное ограничение на выезд при необходимости проведения за пределами Республики Казахстан лечения лица, выезд которого временно ограничен, может быть приостановлено на определенный срок постановлением о приостановлении временного ограничения на выезд, при условии, что такая необходимость подтверждена документально.</w:t>
            </w:r>
          </w:p>
          <w:p w14:paraId="424331E4" w14:textId="77777777" w:rsidR="000B73CC" w:rsidRPr="00574489" w:rsidRDefault="000B73CC" w:rsidP="000B73CC">
            <w:pPr>
              <w:spacing w:line="240" w:lineRule="auto"/>
              <w:ind w:firstLine="709"/>
              <w:contextualSpacing/>
              <w:jc w:val="both"/>
              <w:rPr>
                <w:rFonts w:ascii="Times New Roman" w:hAnsi="Times New Roman"/>
                <w:b/>
                <w:bCs/>
                <w:iCs/>
                <w:sz w:val="24"/>
                <w:szCs w:val="24"/>
              </w:rPr>
            </w:pPr>
            <w:r w:rsidRPr="00574489">
              <w:rPr>
                <w:rFonts w:ascii="Times New Roman" w:hAnsi="Times New Roman"/>
                <w:b/>
                <w:bCs/>
                <w:iCs/>
                <w:sz w:val="24"/>
                <w:szCs w:val="24"/>
              </w:rPr>
              <w:t>Постановление о приостановлении   временного ограничения на выезд подписывается руководителем налогового органа или его заместителем и подлежит санкционированию судом в порядке, установленном гражданским процессуальным законодательством Республики Казахстан.</w:t>
            </w:r>
          </w:p>
          <w:p w14:paraId="26DDBE30" w14:textId="77777777" w:rsidR="000B73CC" w:rsidRPr="00574489" w:rsidRDefault="000B73CC" w:rsidP="000B73CC">
            <w:pPr>
              <w:spacing w:line="240" w:lineRule="auto"/>
              <w:ind w:firstLine="709"/>
              <w:contextualSpacing/>
              <w:jc w:val="both"/>
              <w:rPr>
                <w:rFonts w:ascii="Times New Roman" w:hAnsi="Times New Roman"/>
                <w:b/>
                <w:bCs/>
                <w:iCs/>
                <w:sz w:val="24"/>
                <w:szCs w:val="24"/>
              </w:rPr>
            </w:pPr>
            <w:r w:rsidRPr="00574489">
              <w:rPr>
                <w:rFonts w:ascii="Times New Roman" w:hAnsi="Times New Roman"/>
                <w:b/>
                <w:bCs/>
                <w:iCs/>
                <w:sz w:val="24"/>
                <w:szCs w:val="24"/>
              </w:rPr>
              <w:lastRenderedPageBreak/>
              <w:t>5. Если, иное не установлено пунктом 3 настоящей статьи, отмена временного ограничения на выезд осуществляется налоговым органом путем вынесения постановления об отмене временного ограничения на выезд в течение одного рабочего дня, в котором:</w:t>
            </w:r>
          </w:p>
          <w:p w14:paraId="23D6006B" w14:textId="77777777" w:rsidR="000B73CC" w:rsidRPr="00574489" w:rsidRDefault="000B73CC" w:rsidP="000B73CC">
            <w:pPr>
              <w:spacing w:line="240" w:lineRule="auto"/>
              <w:ind w:firstLine="709"/>
              <w:contextualSpacing/>
              <w:jc w:val="both"/>
              <w:rPr>
                <w:rFonts w:ascii="Times New Roman" w:hAnsi="Times New Roman"/>
                <w:b/>
                <w:bCs/>
                <w:iCs/>
                <w:sz w:val="24"/>
                <w:szCs w:val="24"/>
              </w:rPr>
            </w:pPr>
            <w:r w:rsidRPr="00574489">
              <w:rPr>
                <w:rFonts w:ascii="Times New Roman" w:hAnsi="Times New Roman"/>
                <w:b/>
                <w:bCs/>
                <w:iCs/>
                <w:sz w:val="24"/>
                <w:szCs w:val="24"/>
              </w:rPr>
              <w:t>1) погашена налоговая задолженность и (или) установлено отсутствие налоговой задолженности;</w:t>
            </w:r>
          </w:p>
          <w:p w14:paraId="63DADF90" w14:textId="77777777" w:rsidR="000B73CC" w:rsidRPr="00574489" w:rsidRDefault="000B73CC" w:rsidP="000B73CC">
            <w:pPr>
              <w:spacing w:line="240" w:lineRule="auto"/>
              <w:ind w:firstLine="709"/>
              <w:contextualSpacing/>
              <w:jc w:val="both"/>
              <w:rPr>
                <w:rFonts w:ascii="Times New Roman" w:hAnsi="Times New Roman"/>
                <w:b/>
                <w:bCs/>
                <w:iCs/>
                <w:sz w:val="24"/>
                <w:szCs w:val="24"/>
              </w:rPr>
            </w:pPr>
            <w:r w:rsidRPr="00574489">
              <w:rPr>
                <w:rFonts w:ascii="Times New Roman" w:hAnsi="Times New Roman"/>
                <w:b/>
                <w:bCs/>
                <w:iCs/>
                <w:sz w:val="24"/>
                <w:szCs w:val="24"/>
              </w:rPr>
              <w:t>2) прекращено налоговое обязательство.</w:t>
            </w:r>
          </w:p>
          <w:p w14:paraId="5EBF7738" w14:textId="77777777" w:rsidR="000B73CC" w:rsidRPr="00574489" w:rsidRDefault="000B73CC" w:rsidP="000B73CC">
            <w:pPr>
              <w:spacing w:line="240" w:lineRule="auto"/>
              <w:ind w:firstLine="709"/>
              <w:contextualSpacing/>
              <w:jc w:val="both"/>
              <w:rPr>
                <w:rFonts w:ascii="Times New Roman" w:hAnsi="Times New Roman"/>
                <w:b/>
                <w:bCs/>
                <w:iCs/>
                <w:sz w:val="24"/>
                <w:szCs w:val="24"/>
              </w:rPr>
            </w:pPr>
            <w:r w:rsidRPr="00574489">
              <w:rPr>
                <w:rFonts w:ascii="Times New Roman" w:hAnsi="Times New Roman"/>
                <w:b/>
                <w:bCs/>
                <w:iCs/>
                <w:sz w:val="24"/>
                <w:szCs w:val="24"/>
              </w:rPr>
              <w:t>Постановление об отмене временного ограничения на выезд подписывается руководителем налогового органа или его заместителем и подлежит санкционированию судом в порядке, установленном гражданским процессуальным законодательством Республики Казахстан.</w:t>
            </w:r>
          </w:p>
          <w:p w14:paraId="724D8C5D" w14:textId="77777777" w:rsidR="000B73CC" w:rsidRPr="00574489" w:rsidRDefault="000B73CC" w:rsidP="000B73CC">
            <w:pPr>
              <w:spacing w:line="240" w:lineRule="auto"/>
              <w:ind w:firstLine="709"/>
              <w:contextualSpacing/>
              <w:jc w:val="both"/>
              <w:rPr>
                <w:rFonts w:ascii="Times New Roman" w:hAnsi="Times New Roman"/>
                <w:b/>
                <w:bCs/>
                <w:iCs/>
                <w:sz w:val="24"/>
                <w:szCs w:val="24"/>
              </w:rPr>
            </w:pPr>
            <w:r w:rsidRPr="00574489">
              <w:rPr>
                <w:rFonts w:ascii="Times New Roman" w:hAnsi="Times New Roman"/>
                <w:b/>
                <w:bCs/>
                <w:iCs/>
                <w:sz w:val="24"/>
                <w:szCs w:val="24"/>
              </w:rPr>
              <w:t>6. Постановления о временном ограничении на выезд, о приостановлении временного ограничения на выезд и (или) об отмене временного ограничения на выезд направляются в пограничную службу Комитета национальной безопасности Республики Казахстан.</w:t>
            </w:r>
          </w:p>
          <w:p w14:paraId="5CE7A30C" w14:textId="7EE9C287" w:rsidR="000B73CC" w:rsidRPr="00574489" w:rsidRDefault="000B73CC" w:rsidP="000B73CC">
            <w:pPr>
              <w:spacing w:line="240" w:lineRule="auto"/>
              <w:ind w:firstLine="317"/>
              <w:contextualSpacing/>
              <w:jc w:val="both"/>
              <w:rPr>
                <w:rFonts w:ascii="Times New Roman" w:eastAsia="Calibri" w:hAnsi="Times New Roman"/>
                <w:iCs/>
                <w:sz w:val="24"/>
                <w:szCs w:val="24"/>
                <w:lang w:eastAsia="ru-RU"/>
              </w:rPr>
            </w:pPr>
            <w:r w:rsidRPr="00574489">
              <w:rPr>
                <w:rFonts w:ascii="Times New Roman" w:hAnsi="Times New Roman"/>
                <w:b/>
                <w:bCs/>
                <w:iCs/>
                <w:sz w:val="24"/>
                <w:szCs w:val="24"/>
              </w:rPr>
              <w:lastRenderedPageBreak/>
              <w:t>Постановления о временном ограничении на выезд, о приостановлении временного ограничения на выезд и (или) об отмене временного ограничения на выезд подлежат немедленному исполнению.</w:t>
            </w:r>
          </w:p>
        </w:tc>
        <w:tc>
          <w:tcPr>
            <w:tcW w:w="3827" w:type="dxa"/>
          </w:tcPr>
          <w:p w14:paraId="579CBF98"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336F1B10"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0E7CE09D" w14:textId="77777777" w:rsidR="000B73CC" w:rsidRPr="00574489" w:rsidRDefault="000B73CC" w:rsidP="000B73CC">
            <w:pPr>
              <w:pStyle w:val="a3"/>
              <w:tabs>
                <w:tab w:val="left" w:pos="142"/>
              </w:tabs>
              <w:contextualSpacing/>
              <w:jc w:val="both"/>
              <w:rPr>
                <w:rFonts w:ascii="Times New Roman" w:hAnsi="Times New Roman"/>
                <w:iCs/>
                <w:sz w:val="24"/>
                <w:szCs w:val="24"/>
              </w:rPr>
            </w:pPr>
          </w:p>
          <w:p w14:paraId="10168D30" w14:textId="038E8B26" w:rsidR="000B73CC" w:rsidRPr="00574489" w:rsidRDefault="000B73CC" w:rsidP="000B73CC">
            <w:pPr>
              <w:pStyle w:val="a3"/>
              <w:tabs>
                <w:tab w:val="left" w:pos="142"/>
              </w:tabs>
              <w:contextualSpacing/>
              <w:jc w:val="both"/>
              <w:rPr>
                <w:rFonts w:ascii="Times New Roman" w:hAnsi="Times New Roman"/>
                <w:iCs/>
                <w:sz w:val="24"/>
                <w:szCs w:val="24"/>
              </w:rPr>
            </w:pPr>
            <w:r w:rsidRPr="00574489">
              <w:rPr>
                <w:rFonts w:ascii="Times New Roman" w:hAnsi="Times New Roman"/>
                <w:iCs/>
                <w:sz w:val="24"/>
                <w:szCs w:val="24"/>
              </w:rPr>
              <w:t xml:space="preserve">Временное ограничение на выезд при необходимости проведения за пределами Республики Казахстан лечения лиц, выезд которых временно ограничен может быть приостановлено на определенный срок с санкцией суда, при условии, когда тогда такая необходимость подтверждена документально. А также снятие временного ограничения на выезд при </w:t>
            </w:r>
            <w:r w:rsidRPr="00574489">
              <w:rPr>
                <w:rFonts w:ascii="Times New Roman" w:hAnsi="Times New Roman"/>
                <w:iCs/>
                <w:sz w:val="24"/>
                <w:szCs w:val="24"/>
              </w:rPr>
              <w:lastRenderedPageBreak/>
              <w:t>устранении причин производится также с санкцией суда.</w:t>
            </w:r>
          </w:p>
          <w:p w14:paraId="4C331A51" w14:textId="77777777" w:rsidR="000B73CC" w:rsidRPr="00574489" w:rsidRDefault="000B73CC" w:rsidP="000B73CC">
            <w:pPr>
              <w:pStyle w:val="docdata"/>
              <w:spacing w:before="0" w:beforeAutospacing="0" w:after="0" w:afterAutospacing="0"/>
              <w:contextualSpacing/>
              <w:jc w:val="both"/>
              <w:rPr>
                <w:iCs/>
              </w:rPr>
            </w:pPr>
            <w:r w:rsidRPr="00574489">
              <w:rPr>
                <w:iCs/>
              </w:rPr>
              <w:t xml:space="preserve">Поправка подготовлена в реализацию замечаний АП к проекту ННК (поручение ЗПМ – Руководителя АПР </w:t>
            </w:r>
            <w:proofErr w:type="spellStart"/>
            <w:r w:rsidRPr="00574489">
              <w:rPr>
                <w:iCs/>
              </w:rPr>
              <w:t>Койшыбаева</w:t>
            </w:r>
            <w:proofErr w:type="spellEnd"/>
            <w:r w:rsidRPr="00574489">
              <w:rPr>
                <w:iCs/>
              </w:rPr>
              <w:t xml:space="preserve"> Г.Т. от 03.09.24г. №12-01/П-34,24-3572-9, 24-3573 к поручению АП от 21.08.24г. №</w:t>
            </w:r>
            <w:r w:rsidRPr="00574489">
              <w:rPr>
                <w:iCs/>
                <w:color w:val="000000"/>
              </w:rPr>
              <w:t>24-3572-9, 24-3573).</w:t>
            </w:r>
          </w:p>
          <w:p w14:paraId="5F8571E3"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1D6EF0DA"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441A9770"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4B307F06" w14:textId="77777777" w:rsidR="000B73CC" w:rsidRPr="00574489" w:rsidRDefault="000B73CC" w:rsidP="000B73CC">
            <w:pPr>
              <w:spacing w:line="240" w:lineRule="auto"/>
              <w:ind w:firstLine="28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В целях определения последствии в зависимости от непосредственно возложенных полномочии.</w:t>
            </w:r>
          </w:p>
          <w:p w14:paraId="1E85F321"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13CD0CB0"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3C6C6B4B" w14:textId="77777777" w:rsidR="000B73CC" w:rsidRPr="00574489" w:rsidRDefault="000B73CC" w:rsidP="000B73CC">
            <w:pPr>
              <w:spacing w:line="240" w:lineRule="auto"/>
              <w:ind w:firstLine="28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В целях детализации порядка применения меры принудительного взыскания, с учетом трудового законодательства РК. </w:t>
            </w:r>
          </w:p>
          <w:p w14:paraId="28862A3E"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tc>
        <w:tc>
          <w:tcPr>
            <w:tcW w:w="1701" w:type="dxa"/>
          </w:tcPr>
          <w:p w14:paraId="5C8167D5" w14:textId="77777777" w:rsidR="000B73CC" w:rsidRPr="00574489" w:rsidRDefault="000B73CC" w:rsidP="000B73CC">
            <w:pPr>
              <w:pStyle w:val="a3"/>
              <w:tabs>
                <w:tab w:val="left" w:pos="142"/>
              </w:tabs>
              <w:contextualSpacing/>
              <w:jc w:val="both"/>
              <w:rPr>
                <w:rFonts w:ascii="Times New Roman" w:hAnsi="Times New Roman"/>
                <w:iCs/>
                <w:sz w:val="24"/>
                <w:szCs w:val="24"/>
              </w:rPr>
            </w:pPr>
          </w:p>
        </w:tc>
      </w:tr>
      <w:tr w:rsidR="000B73CC" w:rsidRPr="00574489" w14:paraId="3D73BF81" w14:textId="6B7936BC" w:rsidTr="00496188">
        <w:tc>
          <w:tcPr>
            <w:tcW w:w="709" w:type="dxa"/>
          </w:tcPr>
          <w:p w14:paraId="16825ED6"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227CF69C" w14:textId="10C502FC" w:rsidR="000B73CC" w:rsidRPr="00574489" w:rsidRDefault="000B73CC" w:rsidP="000B73CC">
            <w:pPr>
              <w:pStyle w:val="a3"/>
              <w:contextualSpacing/>
              <w:jc w:val="both"/>
              <w:rPr>
                <w:rFonts w:ascii="Times New Roman" w:hAnsi="Times New Roman"/>
                <w:iCs/>
                <w:sz w:val="24"/>
                <w:szCs w:val="24"/>
              </w:rPr>
            </w:pPr>
            <w:r w:rsidRPr="00574489">
              <w:rPr>
                <w:rFonts w:ascii="Times New Roman" w:hAnsi="Times New Roman"/>
                <w:iCs/>
                <w:sz w:val="24"/>
                <w:szCs w:val="24"/>
              </w:rPr>
              <w:t>Статья 199</w:t>
            </w:r>
          </w:p>
        </w:tc>
        <w:tc>
          <w:tcPr>
            <w:tcW w:w="4283" w:type="dxa"/>
          </w:tcPr>
          <w:p w14:paraId="0CE2C5BE" w14:textId="7909A91B" w:rsidR="000B73CC" w:rsidRPr="00574489" w:rsidRDefault="000B73CC" w:rsidP="000B73CC">
            <w:pPr>
              <w:spacing w:line="240" w:lineRule="auto"/>
              <w:ind w:firstLine="709"/>
              <w:contextualSpacing/>
              <w:jc w:val="both"/>
              <w:rPr>
                <w:rFonts w:ascii="Times New Roman" w:hAnsi="Times New Roman"/>
                <w:iCs/>
                <w:sz w:val="24"/>
                <w:szCs w:val="24"/>
              </w:rPr>
            </w:pPr>
            <w:r w:rsidRPr="00574489">
              <w:rPr>
                <w:rFonts w:ascii="Times New Roman" w:hAnsi="Times New Roman"/>
                <w:b/>
                <w:bCs/>
                <w:iCs/>
                <w:sz w:val="24"/>
                <w:szCs w:val="24"/>
              </w:rPr>
              <w:t>Статья 199.</w:t>
            </w:r>
            <w:r w:rsidRPr="00574489">
              <w:rPr>
                <w:rFonts w:ascii="Times New Roman" w:hAnsi="Times New Roman"/>
                <w:iCs/>
                <w:sz w:val="24"/>
                <w:szCs w:val="24"/>
              </w:rPr>
              <w:t xml:space="preserve"> Требования к составлению и хранению учетной документации</w:t>
            </w:r>
          </w:p>
          <w:p w14:paraId="72C8C2BE" w14:textId="77777777" w:rsidR="000B73CC" w:rsidRPr="00574489" w:rsidRDefault="000B73CC" w:rsidP="000B73CC">
            <w:pPr>
              <w:spacing w:line="240" w:lineRule="auto"/>
              <w:ind w:firstLine="709"/>
              <w:contextualSpacing/>
              <w:jc w:val="both"/>
              <w:rPr>
                <w:rFonts w:ascii="Times New Roman" w:hAnsi="Times New Roman"/>
                <w:iCs/>
                <w:sz w:val="24"/>
                <w:szCs w:val="24"/>
              </w:rPr>
            </w:pPr>
            <w:r w:rsidRPr="00574489">
              <w:rPr>
                <w:rFonts w:ascii="Times New Roman" w:hAnsi="Times New Roman"/>
                <w:iCs/>
                <w:sz w:val="24"/>
                <w:szCs w:val="24"/>
              </w:rPr>
              <w:t>…</w:t>
            </w:r>
          </w:p>
          <w:p w14:paraId="1AE3E01F" w14:textId="77777777" w:rsidR="000B73CC" w:rsidRPr="00574489" w:rsidRDefault="000B73CC" w:rsidP="000B73CC">
            <w:pPr>
              <w:spacing w:line="240" w:lineRule="auto"/>
              <w:ind w:firstLine="709"/>
              <w:contextualSpacing/>
              <w:jc w:val="both"/>
              <w:rPr>
                <w:rFonts w:ascii="Times New Roman" w:hAnsi="Times New Roman"/>
                <w:iCs/>
                <w:sz w:val="24"/>
                <w:szCs w:val="24"/>
              </w:rPr>
            </w:pPr>
            <w:r w:rsidRPr="00574489">
              <w:rPr>
                <w:rFonts w:ascii="Times New Roman" w:hAnsi="Times New Roman"/>
                <w:iCs/>
                <w:sz w:val="24"/>
                <w:szCs w:val="24"/>
              </w:rPr>
              <w:t>3. Учетная документация, относящаяся к объектам налогообложения или объектам, связанным с налогообложением, хранится налогоплательщиком (налоговым агентом) до истечения срока исковой давности, установленного статьей 62 настоящего Кодекса для каждого вида налога или платежа в бюджет, но не менее пяти лет.</w:t>
            </w:r>
          </w:p>
          <w:p w14:paraId="3319CAB9" w14:textId="77777777" w:rsidR="000B73CC" w:rsidRPr="00574489" w:rsidRDefault="000B73CC" w:rsidP="000B73CC">
            <w:pPr>
              <w:spacing w:line="240" w:lineRule="auto"/>
              <w:ind w:firstLine="709"/>
              <w:contextualSpacing/>
              <w:jc w:val="both"/>
              <w:rPr>
                <w:rFonts w:ascii="Times New Roman" w:hAnsi="Times New Roman"/>
                <w:iCs/>
                <w:sz w:val="24"/>
                <w:szCs w:val="24"/>
              </w:rPr>
            </w:pPr>
            <w:r w:rsidRPr="00574489">
              <w:rPr>
                <w:rFonts w:ascii="Times New Roman" w:hAnsi="Times New Roman"/>
                <w:iCs/>
                <w:sz w:val="24"/>
                <w:szCs w:val="24"/>
              </w:rPr>
              <w:t>Срок хранения учетной документации начинается с налогового периода, следующего за периодом, в котором на основании такой учетной документации исчислено налоговое обязательство, за исключением случаев, предусмотренных пунктами 4 и 5 настоящей статьи, если установленный ими срок хранения превышает срок, установленный настоящим пунктом.</w:t>
            </w:r>
          </w:p>
          <w:p w14:paraId="7F82DD4A" w14:textId="77777777" w:rsidR="000B73CC" w:rsidRPr="00574489" w:rsidRDefault="000B73CC" w:rsidP="000B73CC">
            <w:pPr>
              <w:spacing w:line="240" w:lineRule="auto"/>
              <w:ind w:firstLine="709"/>
              <w:contextualSpacing/>
              <w:jc w:val="both"/>
              <w:rPr>
                <w:rFonts w:ascii="Times New Roman" w:hAnsi="Times New Roman"/>
                <w:iCs/>
                <w:sz w:val="24"/>
                <w:szCs w:val="24"/>
              </w:rPr>
            </w:pPr>
            <w:r w:rsidRPr="00574489">
              <w:rPr>
                <w:rFonts w:ascii="Times New Roman" w:hAnsi="Times New Roman"/>
                <w:iCs/>
                <w:sz w:val="24"/>
                <w:szCs w:val="24"/>
              </w:rPr>
              <w:t xml:space="preserve">4. Учетная документация, подтверждающая стоимость </w:t>
            </w:r>
            <w:r w:rsidRPr="00574489">
              <w:rPr>
                <w:rFonts w:ascii="Times New Roman" w:hAnsi="Times New Roman"/>
                <w:iCs/>
                <w:sz w:val="24"/>
                <w:szCs w:val="24"/>
              </w:rPr>
              <w:lastRenderedPageBreak/>
              <w:t>фиксированного актива I группы, отдельных групп амортизируемых активов, образованных в соответствии со статьями 296-306 настоящего Кодекса, в том числе по фиксированному активу, переданному (полученному) по договору имущественного найма (аренды), хранится налогоплательщиком до истечения пяти лет, начиная с налогового периода, следующего за последним налоговым периодом, в котором по такому активу исчислены амортизационные отчисления.</w:t>
            </w:r>
          </w:p>
          <w:p w14:paraId="5A706807" w14:textId="5C8040D6" w:rsidR="000B73CC" w:rsidRPr="00574489" w:rsidRDefault="000B73CC" w:rsidP="000B73CC">
            <w:pPr>
              <w:spacing w:line="240" w:lineRule="auto"/>
              <w:ind w:firstLine="709"/>
              <w:contextualSpacing/>
              <w:jc w:val="both"/>
              <w:rPr>
                <w:rFonts w:ascii="Times New Roman" w:hAnsi="Times New Roman"/>
                <w:b/>
                <w:iCs/>
                <w:sz w:val="24"/>
                <w:szCs w:val="24"/>
              </w:rPr>
            </w:pPr>
            <w:r w:rsidRPr="00574489">
              <w:rPr>
                <w:rFonts w:ascii="Times New Roman" w:hAnsi="Times New Roman"/>
                <w:b/>
                <w:iCs/>
                <w:sz w:val="24"/>
                <w:szCs w:val="24"/>
              </w:rPr>
              <w:t>Учетная документация, подтверждающая стоимость фиксированного актива II, III и IV группы, в том числе по фиксированному активу, переданному (полученному) по договору имущественного найма (аренды), хранится налогоплательщиком в течение срока исковой давности, установленного статьей 62 настоящего Кодекса, но не менее пяти лет, начиная с налогового периода, следующего за налоговым периодом, в котором такой актив включен в стоимостный баланс группы фиксированных активов.</w:t>
            </w:r>
          </w:p>
          <w:p w14:paraId="3F442FA1" w14:textId="35E3FDD1" w:rsidR="000B73CC" w:rsidRPr="00574489" w:rsidRDefault="000B73CC" w:rsidP="000B73CC">
            <w:pPr>
              <w:spacing w:line="240" w:lineRule="auto"/>
              <w:ind w:firstLine="709"/>
              <w:contextualSpacing/>
              <w:jc w:val="both"/>
              <w:rPr>
                <w:rFonts w:ascii="Times New Roman" w:hAnsi="Times New Roman"/>
                <w:b/>
                <w:iCs/>
                <w:sz w:val="24"/>
                <w:szCs w:val="24"/>
              </w:rPr>
            </w:pPr>
          </w:p>
          <w:p w14:paraId="068D1BF6" w14:textId="6E766875" w:rsidR="000B73CC" w:rsidRPr="00574489" w:rsidRDefault="000B73CC" w:rsidP="000B73CC">
            <w:pPr>
              <w:spacing w:line="240" w:lineRule="auto"/>
              <w:ind w:firstLine="709"/>
              <w:contextualSpacing/>
              <w:jc w:val="both"/>
              <w:rPr>
                <w:rFonts w:ascii="Times New Roman" w:hAnsi="Times New Roman"/>
                <w:b/>
                <w:iCs/>
                <w:sz w:val="24"/>
                <w:szCs w:val="24"/>
              </w:rPr>
            </w:pPr>
          </w:p>
          <w:p w14:paraId="4F924444" w14:textId="3951D6F8" w:rsidR="000B73CC" w:rsidRPr="00574489" w:rsidRDefault="000B73CC" w:rsidP="000B73CC">
            <w:pPr>
              <w:spacing w:line="240" w:lineRule="auto"/>
              <w:ind w:firstLine="709"/>
              <w:contextualSpacing/>
              <w:jc w:val="both"/>
              <w:rPr>
                <w:rFonts w:ascii="Times New Roman" w:hAnsi="Times New Roman"/>
                <w:b/>
                <w:iCs/>
                <w:sz w:val="24"/>
                <w:szCs w:val="24"/>
              </w:rPr>
            </w:pPr>
          </w:p>
          <w:p w14:paraId="13B0C203" w14:textId="7F0F9F5D" w:rsidR="000B73CC" w:rsidRPr="00574489" w:rsidRDefault="000B73CC" w:rsidP="000B73CC">
            <w:pPr>
              <w:spacing w:line="240" w:lineRule="auto"/>
              <w:ind w:firstLine="709"/>
              <w:contextualSpacing/>
              <w:jc w:val="both"/>
              <w:rPr>
                <w:rFonts w:ascii="Times New Roman" w:hAnsi="Times New Roman"/>
                <w:b/>
                <w:iCs/>
                <w:sz w:val="24"/>
                <w:szCs w:val="24"/>
              </w:rPr>
            </w:pPr>
          </w:p>
          <w:p w14:paraId="1561AE6B" w14:textId="5F6D0D9E" w:rsidR="000B73CC" w:rsidRPr="00574489" w:rsidRDefault="000B73CC" w:rsidP="000B73CC">
            <w:pPr>
              <w:spacing w:line="240" w:lineRule="auto"/>
              <w:ind w:firstLine="709"/>
              <w:contextualSpacing/>
              <w:jc w:val="both"/>
              <w:rPr>
                <w:rFonts w:ascii="Times New Roman" w:hAnsi="Times New Roman"/>
                <w:b/>
                <w:iCs/>
                <w:sz w:val="24"/>
                <w:szCs w:val="24"/>
              </w:rPr>
            </w:pPr>
          </w:p>
          <w:p w14:paraId="75B062ED" w14:textId="0AD019F5" w:rsidR="000B73CC" w:rsidRPr="00574489" w:rsidRDefault="000B73CC" w:rsidP="000B73CC">
            <w:pPr>
              <w:spacing w:line="240" w:lineRule="auto"/>
              <w:ind w:firstLine="709"/>
              <w:contextualSpacing/>
              <w:jc w:val="both"/>
              <w:rPr>
                <w:rFonts w:ascii="Times New Roman" w:hAnsi="Times New Roman"/>
                <w:b/>
                <w:iCs/>
                <w:sz w:val="24"/>
                <w:szCs w:val="24"/>
              </w:rPr>
            </w:pPr>
          </w:p>
          <w:p w14:paraId="6C808938" w14:textId="1A1D128C" w:rsidR="000B73CC" w:rsidRPr="00574489" w:rsidRDefault="000B73CC" w:rsidP="000B73CC">
            <w:pPr>
              <w:spacing w:line="240" w:lineRule="auto"/>
              <w:ind w:firstLine="709"/>
              <w:contextualSpacing/>
              <w:jc w:val="both"/>
              <w:rPr>
                <w:rFonts w:ascii="Times New Roman" w:hAnsi="Times New Roman"/>
                <w:b/>
                <w:iCs/>
                <w:sz w:val="24"/>
                <w:szCs w:val="24"/>
              </w:rPr>
            </w:pPr>
          </w:p>
          <w:p w14:paraId="685D393B" w14:textId="5B698B5C" w:rsidR="000B73CC" w:rsidRPr="00574489" w:rsidRDefault="000B73CC" w:rsidP="000B73CC">
            <w:pPr>
              <w:spacing w:line="240" w:lineRule="auto"/>
              <w:ind w:firstLine="709"/>
              <w:contextualSpacing/>
              <w:jc w:val="both"/>
              <w:rPr>
                <w:rFonts w:ascii="Times New Roman" w:hAnsi="Times New Roman"/>
                <w:b/>
                <w:iCs/>
                <w:sz w:val="24"/>
                <w:szCs w:val="24"/>
              </w:rPr>
            </w:pPr>
          </w:p>
          <w:p w14:paraId="7B143D15" w14:textId="77777777" w:rsidR="000B73CC" w:rsidRPr="00574489" w:rsidRDefault="000B73CC" w:rsidP="000B73CC">
            <w:pPr>
              <w:spacing w:line="240" w:lineRule="auto"/>
              <w:ind w:firstLine="709"/>
              <w:contextualSpacing/>
              <w:jc w:val="both"/>
              <w:rPr>
                <w:rFonts w:ascii="Times New Roman" w:hAnsi="Times New Roman"/>
                <w:b/>
                <w:iCs/>
                <w:sz w:val="24"/>
                <w:szCs w:val="24"/>
              </w:rPr>
            </w:pPr>
          </w:p>
          <w:p w14:paraId="2553B008" w14:textId="77777777" w:rsidR="000B73CC" w:rsidRPr="00574489" w:rsidRDefault="000B73CC" w:rsidP="000B73CC">
            <w:pPr>
              <w:spacing w:line="240" w:lineRule="auto"/>
              <w:ind w:firstLine="709"/>
              <w:contextualSpacing/>
              <w:jc w:val="both"/>
              <w:rPr>
                <w:rFonts w:ascii="Times New Roman" w:hAnsi="Times New Roman"/>
                <w:b/>
                <w:iCs/>
                <w:sz w:val="24"/>
                <w:szCs w:val="24"/>
              </w:rPr>
            </w:pPr>
            <w:r w:rsidRPr="00574489">
              <w:rPr>
                <w:rFonts w:ascii="Times New Roman" w:hAnsi="Times New Roman"/>
                <w:b/>
                <w:iCs/>
                <w:sz w:val="24"/>
                <w:szCs w:val="24"/>
              </w:rPr>
              <w:t>5. Учетная документация, подтверждающая стоимость активов, не подлежащих амортизации в целях налогообложения, хранится налогоплательщиком в течение пяти лет, начиная с налогового периода, следующего за налоговым периодом, в котором у налогоплательщика произошло выбытие актива, не подлежащего амортизации.</w:t>
            </w:r>
          </w:p>
          <w:p w14:paraId="1694F46E" w14:textId="77777777" w:rsidR="000B73CC" w:rsidRPr="00574489" w:rsidRDefault="000B73CC" w:rsidP="000B73CC">
            <w:pPr>
              <w:spacing w:line="240" w:lineRule="auto"/>
              <w:ind w:firstLine="709"/>
              <w:contextualSpacing/>
              <w:jc w:val="both"/>
              <w:rPr>
                <w:rFonts w:ascii="Times New Roman" w:hAnsi="Times New Roman"/>
                <w:iCs/>
                <w:sz w:val="24"/>
                <w:szCs w:val="24"/>
              </w:rPr>
            </w:pPr>
            <w:r w:rsidRPr="00574489">
              <w:rPr>
                <w:rFonts w:ascii="Times New Roman" w:hAnsi="Times New Roman"/>
                <w:iCs/>
                <w:sz w:val="24"/>
                <w:szCs w:val="24"/>
              </w:rPr>
              <w:t>…</w:t>
            </w:r>
          </w:p>
          <w:p w14:paraId="2F0D815C" w14:textId="77777777" w:rsidR="000B73CC" w:rsidRPr="00574489" w:rsidRDefault="000B73CC" w:rsidP="000B73CC">
            <w:pPr>
              <w:pStyle w:val="a3"/>
              <w:ind w:firstLine="317"/>
              <w:contextualSpacing/>
              <w:jc w:val="both"/>
              <w:rPr>
                <w:rFonts w:ascii="Times New Roman" w:hAnsi="Times New Roman"/>
                <w:b/>
                <w:bCs/>
                <w:iCs/>
                <w:sz w:val="24"/>
                <w:szCs w:val="24"/>
              </w:rPr>
            </w:pPr>
          </w:p>
        </w:tc>
        <w:tc>
          <w:tcPr>
            <w:tcW w:w="4111" w:type="dxa"/>
          </w:tcPr>
          <w:p w14:paraId="0C6117FB" w14:textId="02A957D7" w:rsidR="000B73CC" w:rsidRPr="00574489" w:rsidRDefault="000B73CC" w:rsidP="000B73CC">
            <w:pPr>
              <w:spacing w:line="240" w:lineRule="auto"/>
              <w:ind w:firstLine="709"/>
              <w:contextualSpacing/>
              <w:jc w:val="both"/>
              <w:rPr>
                <w:rFonts w:ascii="Times New Roman" w:hAnsi="Times New Roman"/>
                <w:iCs/>
                <w:sz w:val="24"/>
                <w:szCs w:val="24"/>
              </w:rPr>
            </w:pPr>
            <w:r w:rsidRPr="00574489">
              <w:rPr>
                <w:rFonts w:ascii="Times New Roman" w:hAnsi="Times New Roman"/>
                <w:b/>
                <w:bCs/>
                <w:iCs/>
                <w:sz w:val="24"/>
                <w:szCs w:val="24"/>
              </w:rPr>
              <w:lastRenderedPageBreak/>
              <w:t>Статья 199.</w:t>
            </w:r>
            <w:r w:rsidRPr="00574489">
              <w:rPr>
                <w:rFonts w:ascii="Times New Roman" w:hAnsi="Times New Roman"/>
                <w:iCs/>
                <w:sz w:val="24"/>
                <w:szCs w:val="24"/>
              </w:rPr>
              <w:t xml:space="preserve"> Требования к составлению и хранению учетной документации</w:t>
            </w:r>
          </w:p>
          <w:p w14:paraId="03E19CFA" w14:textId="77777777" w:rsidR="000B73CC" w:rsidRPr="00574489" w:rsidRDefault="000B73CC" w:rsidP="000B73CC">
            <w:pPr>
              <w:spacing w:line="240" w:lineRule="auto"/>
              <w:ind w:firstLine="709"/>
              <w:contextualSpacing/>
              <w:jc w:val="both"/>
              <w:rPr>
                <w:rFonts w:ascii="Times New Roman" w:hAnsi="Times New Roman"/>
                <w:iCs/>
                <w:sz w:val="24"/>
                <w:szCs w:val="24"/>
              </w:rPr>
            </w:pPr>
            <w:r w:rsidRPr="00574489">
              <w:rPr>
                <w:rFonts w:ascii="Times New Roman" w:hAnsi="Times New Roman"/>
                <w:iCs/>
                <w:sz w:val="24"/>
                <w:szCs w:val="24"/>
              </w:rPr>
              <w:t>…</w:t>
            </w:r>
          </w:p>
          <w:p w14:paraId="014FDD6B" w14:textId="77777777" w:rsidR="000B73CC" w:rsidRPr="00574489" w:rsidRDefault="000B73CC" w:rsidP="000B73CC">
            <w:pPr>
              <w:spacing w:line="240" w:lineRule="auto"/>
              <w:ind w:firstLine="709"/>
              <w:contextualSpacing/>
              <w:jc w:val="both"/>
              <w:rPr>
                <w:rFonts w:ascii="Times New Roman" w:hAnsi="Times New Roman"/>
                <w:iCs/>
                <w:sz w:val="24"/>
                <w:szCs w:val="24"/>
              </w:rPr>
            </w:pPr>
            <w:r w:rsidRPr="00574489">
              <w:rPr>
                <w:rFonts w:ascii="Times New Roman" w:hAnsi="Times New Roman"/>
                <w:iCs/>
                <w:sz w:val="24"/>
                <w:szCs w:val="24"/>
              </w:rPr>
              <w:t>3. Учетная документация, относящаяся к объектам налогообложения или объектам, связанным с налогообложением, хранится налогоплательщиком (налоговым агентом) до истечения срока исковой давности, установленного статьей 62 настоящего Кодекса для каждого вида налога или платежа в бюджет, но не менее пяти лет.</w:t>
            </w:r>
          </w:p>
          <w:p w14:paraId="6FEE06FE" w14:textId="77777777" w:rsidR="000B73CC" w:rsidRPr="00574489" w:rsidRDefault="000B73CC" w:rsidP="000B73CC">
            <w:pPr>
              <w:spacing w:line="240" w:lineRule="auto"/>
              <w:ind w:firstLine="709"/>
              <w:contextualSpacing/>
              <w:jc w:val="both"/>
              <w:rPr>
                <w:rFonts w:ascii="Times New Roman" w:hAnsi="Times New Roman"/>
                <w:iCs/>
                <w:sz w:val="24"/>
                <w:szCs w:val="24"/>
              </w:rPr>
            </w:pPr>
            <w:r w:rsidRPr="00574489">
              <w:rPr>
                <w:rFonts w:ascii="Times New Roman" w:hAnsi="Times New Roman"/>
                <w:iCs/>
                <w:sz w:val="24"/>
                <w:szCs w:val="24"/>
              </w:rPr>
              <w:t>Срок хранения учетной документации начинается с налогового периода, следующего за периодом, в котором на основании такой учетной документации исчислено налоговое обязательство, за исключением случаев, предусмотренных пунктами 4 и 5 настоящей статьи, если установленный ими срок хранения превышает срок, установленный настоящим пунктом.</w:t>
            </w:r>
          </w:p>
          <w:p w14:paraId="198F362A" w14:textId="77777777" w:rsidR="000B73CC" w:rsidRPr="00574489" w:rsidRDefault="000B73CC" w:rsidP="000B73CC">
            <w:pPr>
              <w:spacing w:line="240" w:lineRule="auto"/>
              <w:ind w:firstLine="709"/>
              <w:contextualSpacing/>
              <w:jc w:val="both"/>
              <w:rPr>
                <w:rFonts w:ascii="Times New Roman" w:hAnsi="Times New Roman"/>
                <w:iCs/>
                <w:sz w:val="24"/>
                <w:szCs w:val="24"/>
              </w:rPr>
            </w:pPr>
            <w:r w:rsidRPr="00574489">
              <w:rPr>
                <w:rFonts w:ascii="Times New Roman" w:hAnsi="Times New Roman"/>
                <w:iCs/>
                <w:sz w:val="24"/>
                <w:szCs w:val="24"/>
              </w:rPr>
              <w:lastRenderedPageBreak/>
              <w:t>4. Учетная документация, подтверждающая стоимость фиксированного актива I группы, отдельных групп амортизируемых активов, образованных в соответствии со статьями 296-306 настоящего Кодекса, в том числе по фиксированному активу, переданному (полученному) по договору имущественного найма (аренды), хранится налогоплательщиком до истечения пяти лет, начиная с налогового периода, следующего за последним налоговым периодом, в котором по такому активу исчислены амортизационные отчисления.</w:t>
            </w:r>
          </w:p>
          <w:p w14:paraId="261D99E3" w14:textId="77777777" w:rsidR="000B73CC" w:rsidRPr="00574489" w:rsidRDefault="000B73CC" w:rsidP="000B73CC">
            <w:pPr>
              <w:spacing w:line="240" w:lineRule="auto"/>
              <w:ind w:firstLine="709"/>
              <w:contextualSpacing/>
              <w:jc w:val="both"/>
              <w:rPr>
                <w:rFonts w:ascii="Times New Roman" w:hAnsi="Times New Roman"/>
                <w:b/>
                <w:iCs/>
                <w:sz w:val="24"/>
                <w:szCs w:val="24"/>
              </w:rPr>
            </w:pPr>
            <w:r w:rsidRPr="00574489">
              <w:rPr>
                <w:rFonts w:ascii="Times New Roman" w:hAnsi="Times New Roman"/>
                <w:b/>
                <w:iCs/>
                <w:sz w:val="24"/>
                <w:szCs w:val="24"/>
              </w:rPr>
              <w:t>Учетная документация, подтверждающая стоимость фиксированного актива II, III и IV группы, в том числе по фиксированному активу, переданному (полученному) по договору имущественного найма (аренды), хранится налогоплательщиком в течение срока исковой давности, установленного статьей 62 настоящего Кодекса, но не менее пяти лет, начиная с налогового периода, следующего за налоговым периодом, в котором такой актив включен в стоимостный баланс группы фиксированных активов.</w:t>
            </w:r>
          </w:p>
          <w:p w14:paraId="58A56EE2" w14:textId="77777777" w:rsidR="000B73CC" w:rsidRPr="00574489" w:rsidRDefault="000B73CC" w:rsidP="000B73CC">
            <w:pPr>
              <w:spacing w:line="240" w:lineRule="auto"/>
              <w:ind w:firstLine="709"/>
              <w:contextualSpacing/>
              <w:jc w:val="both"/>
              <w:rPr>
                <w:rFonts w:ascii="Times New Roman" w:hAnsi="Times New Roman"/>
                <w:b/>
                <w:iCs/>
                <w:sz w:val="24"/>
                <w:szCs w:val="24"/>
              </w:rPr>
            </w:pPr>
            <w:r w:rsidRPr="00574489">
              <w:rPr>
                <w:rFonts w:ascii="Times New Roman" w:hAnsi="Times New Roman"/>
                <w:b/>
                <w:iCs/>
                <w:sz w:val="24"/>
                <w:szCs w:val="24"/>
              </w:rPr>
              <w:lastRenderedPageBreak/>
              <w:t>Учетная документация, подтверждающая стоимость активов, не подлежащих амортизации в целях налогообложения, хранится налогоплательщиком в течение пяти лет, начиная с налогового периода, следующего за налоговым периодом, в котором у налогоплательщика произошло выбытие актива, не подлежащего амортизации.</w:t>
            </w:r>
          </w:p>
          <w:p w14:paraId="5D9BB0A3" w14:textId="77777777" w:rsidR="000B73CC" w:rsidRPr="00574489" w:rsidRDefault="000B73CC" w:rsidP="000B73CC">
            <w:pPr>
              <w:spacing w:line="240" w:lineRule="auto"/>
              <w:ind w:firstLine="709"/>
              <w:contextualSpacing/>
              <w:jc w:val="both"/>
              <w:rPr>
                <w:rFonts w:ascii="Times New Roman" w:hAnsi="Times New Roman"/>
                <w:iCs/>
                <w:sz w:val="24"/>
                <w:szCs w:val="24"/>
              </w:rPr>
            </w:pPr>
            <w:r w:rsidRPr="00574489">
              <w:rPr>
                <w:rFonts w:ascii="Times New Roman" w:hAnsi="Times New Roman"/>
                <w:b/>
                <w:iCs/>
                <w:sz w:val="24"/>
                <w:szCs w:val="24"/>
              </w:rPr>
              <w:t xml:space="preserve">5. Учетная документация, относящаяся к объектам налогообложения или объектам, связанным с налогообложением, по налогам и другим обязательным платежам в бюджет, по которым предусмотрено применение налогоплательщиком (налоговым агентом) налоговых преференций и льгот в соответствии с разделом 17 настоящего Кодекса хранится в течение срока исковой давности, установленного статьей 62 настоящего Кодекса. </w:t>
            </w:r>
          </w:p>
          <w:p w14:paraId="34287339" w14:textId="03623F87" w:rsidR="000B73CC" w:rsidRPr="00574489" w:rsidRDefault="000B73CC" w:rsidP="000B73CC">
            <w:pPr>
              <w:spacing w:line="240" w:lineRule="auto"/>
              <w:ind w:firstLine="709"/>
              <w:contextualSpacing/>
              <w:jc w:val="both"/>
              <w:rPr>
                <w:rFonts w:ascii="Times New Roman" w:hAnsi="Times New Roman"/>
                <w:iCs/>
                <w:sz w:val="24"/>
                <w:szCs w:val="24"/>
              </w:rPr>
            </w:pPr>
            <w:r w:rsidRPr="00574489">
              <w:rPr>
                <w:rFonts w:ascii="Times New Roman" w:hAnsi="Times New Roman"/>
                <w:iCs/>
                <w:sz w:val="24"/>
                <w:szCs w:val="24"/>
              </w:rPr>
              <w:t>…</w:t>
            </w:r>
          </w:p>
        </w:tc>
        <w:tc>
          <w:tcPr>
            <w:tcW w:w="3827" w:type="dxa"/>
          </w:tcPr>
          <w:p w14:paraId="432F3C20"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06225F09"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4CC5B7B7" w14:textId="77777777" w:rsidR="000B73CC" w:rsidRPr="00574489" w:rsidRDefault="000B73CC" w:rsidP="000B73CC">
            <w:pPr>
              <w:spacing w:line="240" w:lineRule="auto"/>
              <w:ind w:firstLine="316"/>
              <w:contextualSpacing/>
              <w:jc w:val="both"/>
              <w:rPr>
                <w:rFonts w:ascii="Times New Roman" w:hAnsi="Times New Roman"/>
                <w:bCs/>
                <w:iCs/>
                <w:sz w:val="24"/>
                <w:szCs w:val="24"/>
              </w:rPr>
            </w:pPr>
          </w:p>
          <w:p w14:paraId="4230F029" w14:textId="23674B6F" w:rsidR="000B73CC" w:rsidRPr="00574489" w:rsidRDefault="000B73CC" w:rsidP="000B73CC">
            <w:pPr>
              <w:spacing w:line="240" w:lineRule="auto"/>
              <w:ind w:firstLine="316"/>
              <w:contextualSpacing/>
              <w:jc w:val="both"/>
              <w:rPr>
                <w:rFonts w:ascii="Times New Roman" w:hAnsi="Times New Roman"/>
                <w:bCs/>
                <w:iCs/>
                <w:sz w:val="24"/>
                <w:szCs w:val="24"/>
              </w:rPr>
            </w:pPr>
            <w:r w:rsidRPr="00574489">
              <w:rPr>
                <w:rFonts w:ascii="Times New Roman" w:hAnsi="Times New Roman"/>
                <w:bCs/>
                <w:iCs/>
                <w:sz w:val="24"/>
                <w:szCs w:val="24"/>
              </w:rPr>
              <w:t>Сокращение налоговых льгот на 20%. «Экономический курс Справедливого Казахстана» Послание Главы государства народу Казахстана от 1 сентября 2023 года.</w:t>
            </w:r>
          </w:p>
          <w:p w14:paraId="0ED93285" w14:textId="6A7A309B" w:rsidR="000B73CC" w:rsidRPr="00574489" w:rsidRDefault="000B73CC" w:rsidP="000B73CC">
            <w:pPr>
              <w:pStyle w:val="a3"/>
              <w:tabs>
                <w:tab w:val="left" w:pos="142"/>
              </w:tabs>
              <w:contextualSpacing/>
              <w:jc w:val="both"/>
              <w:rPr>
                <w:rFonts w:ascii="Times New Roman" w:hAnsi="Times New Roman"/>
                <w:iCs/>
                <w:sz w:val="24"/>
                <w:szCs w:val="24"/>
              </w:rPr>
            </w:pPr>
            <w:r w:rsidRPr="00574489">
              <w:rPr>
                <w:rFonts w:ascii="Times New Roman" w:hAnsi="Times New Roman"/>
                <w:bCs/>
                <w:iCs/>
                <w:sz w:val="24"/>
                <w:szCs w:val="24"/>
              </w:rPr>
              <w:t>В связи с предлагаемыми изменениями в подпункт 2) пункта 4 статьи 62 проекта.</w:t>
            </w:r>
          </w:p>
        </w:tc>
        <w:tc>
          <w:tcPr>
            <w:tcW w:w="1701" w:type="dxa"/>
          </w:tcPr>
          <w:p w14:paraId="2435BAC4" w14:textId="77777777" w:rsidR="000B73CC" w:rsidRPr="00574489" w:rsidRDefault="000B73CC" w:rsidP="000B73CC">
            <w:pPr>
              <w:spacing w:line="240" w:lineRule="auto"/>
              <w:ind w:firstLine="316"/>
              <w:contextualSpacing/>
              <w:jc w:val="both"/>
              <w:rPr>
                <w:rFonts w:ascii="Times New Roman" w:hAnsi="Times New Roman"/>
                <w:bCs/>
                <w:iCs/>
                <w:sz w:val="24"/>
                <w:szCs w:val="24"/>
              </w:rPr>
            </w:pPr>
          </w:p>
        </w:tc>
      </w:tr>
      <w:tr w:rsidR="000B73CC" w:rsidRPr="00574489" w14:paraId="787672F4" w14:textId="3C4ABD68" w:rsidTr="00496188">
        <w:tc>
          <w:tcPr>
            <w:tcW w:w="709" w:type="dxa"/>
          </w:tcPr>
          <w:p w14:paraId="78ABF793"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7845C11A" w14:textId="56583E27" w:rsidR="000B73CC" w:rsidRPr="00574489" w:rsidRDefault="000B73CC" w:rsidP="000B73CC">
            <w:pPr>
              <w:pStyle w:val="a3"/>
              <w:contextualSpacing/>
              <w:jc w:val="both"/>
              <w:rPr>
                <w:rFonts w:ascii="Times New Roman" w:hAnsi="Times New Roman"/>
                <w:iCs/>
                <w:sz w:val="24"/>
                <w:szCs w:val="24"/>
              </w:rPr>
            </w:pPr>
            <w:r w:rsidRPr="00574489">
              <w:rPr>
                <w:rFonts w:ascii="Times New Roman" w:hAnsi="Times New Roman"/>
                <w:iCs/>
                <w:sz w:val="24"/>
                <w:szCs w:val="24"/>
              </w:rPr>
              <w:t>Статья 230</w:t>
            </w:r>
          </w:p>
        </w:tc>
        <w:tc>
          <w:tcPr>
            <w:tcW w:w="4283" w:type="dxa"/>
          </w:tcPr>
          <w:p w14:paraId="62EEA3AE" w14:textId="3D73D7DF"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b/>
                <w:bCs/>
                <w:iCs/>
                <w:sz w:val="24"/>
                <w:szCs w:val="24"/>
              </w:rPr>
              <w:t>Статья 230.</w:t>
            </w:r>
            <w:r w:rsidRPr="00574489">
              <w:rPr>
                <w:rFonts w:ascii="Times New Roman" w:hAnsi="Times New Roman"/>
                <w:iCs/>
                <w:sz w:val="24"/>
                <w:szCs w:val="24"/>
              </w:rPr>
              <w:t xml:space="preserve"> Совокупный годовой доход</w:t>
            </w:r>
          </w:p>
          <w:p w14:paraId="780A417E"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w:t>
            </w:r>
          </w:p>
          <w:p w14:paraId="3C7F8592"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2. В совокупный годовой доход включаются все виды доходов без включения в них суммы налога на добавленную стоимость и акциза, в том числе:</w:t>
            </w:r>
          </w:p>
          <w:p w14:paraId="03340331"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lastRenderedPageBreak/>
              <w:t>…</w:t>
            </w:r>
          </w:p>
          <w:p w14:paraId="7D6B1769"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 xml:space="preserve">21) </w:t>
            </w:r>
            <w:bookmarkStart w:id="1" w:name="_Hlk192781430"/>
            <w:r w:rsidRPr="00574489">
              <w:rPr>
                <w:rFonts w:ascii="Times New Roman" w:hAnsi="Times New Roman"/>
                <w:iCs/>
                <w:sz w:val="24"/>
                <w:szCs w:val="24"/>
              </w:rPr>
              <w:t xml:space="preserve">доход </w:t>
            </w:r>
            <w:r w:rsidRPr="00574489">
              <w:rPr>
                <w:rFonts w:ascii="Times New Roman" w:hAnsi="Times New Roman"/>
                <w:b/>
                <w:iCs/>
                <w:sz w:val="24"/>
                <w:szCs w:val="24"/>
              </w:rPr>
              <w:t xml:space="preserve">страховой, перестраховочной организации </w:t>
            </w:r>
            <w:r w:rsidRPr="00574489">
              <w:rPr>
                <w:rFonts w:ascii="Times New Roman" w:hAnsi="Times New Roman"/>
                <w:iCs/>
                <w:sz w:val="24"/>
                <w:szCs w:val="24"/>
              </w:rPr>
              <w:t>по договорам страхования, перестрахования</w:t>
            </w:r>
            <w:bookmarkEnd w:id="1"/>
            <w:r w:rsidRPr="00574489">
              <w:rPr>
                <w:rFonts w:ascii="Times New Roman" w:hAnsi="Times New Roman"/>
                <w:iCs/>
                <w:sz w:val="24"/>
                <w:szCs w:val="24"/>
              </w:rPr>
              <w:t>;</w:t>
            </w:r>
          </w:p>
          <w:p w14:paraId="270E08A5" w14:textId="106E0239" w:rsidR="000B73CC" w:rsidRPr="00574489" w:rsidRDefault="000B73CC" w:rsidP="000B73CC">
            <w:pPr>
              <w:pStyle w:val="a3"/>
              <w:ind w:firstLine="317"/>
              <w:contextualSpacing/>
              <w:jc w:val="both"/>
              <w:rPr>
                <w:rFonts w:ascii="Times New Roman" w:hAnsi="Times New Roman"/>
                <w:b/>
                <w:bCs/>
                <w:iCs/>
                <w:sz w:val="24"/>
                <w:szCs w:val="24"/>
              </w:rPr>
            </w:pPr>
            <w:r w:rsidRPr="00574489">
              <w:rPr>
                <w:rFonts w:ascii="Times New Roman" w:hAnsi="Times New Roman"/>
                <w:iCs/>
                <w:sz w:val="24"/>
                <w:szCs w:val="24"/>
              </w:rPr>
              <w:t>…</w:t>
            </w:r>
          </w:p>
        </w:tc>
        <w:tc>
          <w:tcPr>
            <w:tcW w:w="4111" w:type="dxa"/>
          </w:tcPr>
          <w:p w14:paraId="314CDB98" w14:textId="51413EAF"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b/>
                <w:bCs/>
                <w:iCs/>
                <w:sz w:val="24"/>
                <w:szCs w:val="24"/>
              </w:rPr>
              <w:lastRenderedPageBreak/>
              <w:t>Статья 230</w:t>
            </w:r>
            <w:r w:rsidRPr="00574489">
              <w:rPr>
                <w:rFonts w:ascii="Times New Roman" w:hAnsi="Times New Roman"/>
                <w:iCs/>
                <w:sz w:val="24"/>
                <w:szCs w:val="24"/>
              </w:rPr>
              <w:t>. Совокупный годовой доход</w:t>
            </w:r>
          </w:p>
          <w:p w14:paraId="6C911D8C"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w:t>
            </w:r>
          </w:p>
          <w:p w14:paraId="16278111"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2. В совокупный годовой доход включаются все виды доходов без включения в них суммы налога на добавленную стоимость и акциза, в том числе:</w:t>
            </w:r>
          </w:p>
          <w:p w14:paraId="048F30BC"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lastRenderedPageBreak/>
              <w:t>…</w:t>
            </w:r>
          </w:p>
          <w:p w14:paraId="044D61AF"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21) доход по договорам страхования, перестрахования;</w:t>
            </w:r>
          </w:p>
          <w:p w14:paraId="606E61B4" w14:textId="27A931B2"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iCs/>
                <w:sz w:val="24"/>
                <w:szCs w:val="24"/>
              </w:rPr>
              <w:t>…</w:t>
            </w:r>
          </w:p>
        </w:tc>
        <w:tc>
          <w:tcPr>
            <w:tcW w:w="3827" w:type="dxa"/>
          </w:tcPr>
          <w:p w14:paraId="5096664B"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34DF3D10"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5DFA6CCC" w14:textId="77777777" w:rsidR="000B73CC" w:rsidRPr="00574489" w:rsidRDefault="000B73CC" w:rsidP="000B73CC">
            <w:pPr>
              <w:tabs>
                <w:tab w:val="left" w:pos="851"/>
                <w:tab w:val="left" w:pos="993"/>
              </w:tabs>
              <w:spacing w:line="240" w:lineRule="auto"/>
              <w:ind w:firstLine="352"/>
              <w:contextualSpacing/>
              <w:jc w:val="both"/>
              <w:rPr>
                <w:rFonts w:ascii="Times New Roman" w:eastAsiaTheme="minorHAnsi" w:hAnsi="Times New Roman"/>
                <w:iCs/>
                <w:sz w:val="24"/>
                <w:szCs w:val="24"/>
              </w:rPr>
            </w:pPr>
          </w:p>
          <w:p w14:paraId="20E43935" w14:textId="0EEABA51" w:rsidR="000B73CC" w:rsidRPr="00574489" w:rsidRDefault="000B73CC" w:rsidP="000B73CC">
            <w:pPr>
              <w:tabs>
                <w:tab w:val="left" w:pos="851"/>
                <w:tab w:val="left" w:pos="993"/>
              </w:tabs>
              <w:spacing w:line="240" w:lineRule="auto"/>
              <w:ind w:firstLine="352"/>
              <w:contextualSpacing/>
              <w:jc w:val="both"/>
              <w:rPr>
                <w:rFonts w:ascii="Times New Roman" w:eastAsiaTheme="minorHAnsi" w:hAnsi="Times New Roman"/>
                <w:iCs/>
                <w:sz w:val="24"/>
                <w:szCs w:val="24"/>
              </w:rPr>
            </w:pPr>
            <w:r w:rsidRPr="00574489">
              <w:rPr>
                <w:rFonts w:ascii="Times New Roman" w:eastAsiaTheme="minorHAnsi" w:hAnsi="Times New Roman"/>
                <w:iCs/>
                <w:sz w:val="24"/>
                <w:szCs w:val="24"/>
              </w:rPr>
              <w:t>23 января 2024 года Президент РК подписал Закон РК «О внесении изменений и дополнений в некоторые законодательные акты РК по вопросам экспортно-</w:t>
            </w:r>
            <w:r w:rsidRPr="00574489">
              <w:rPr>
                <w:rFonts w:ascii="Times New Roman" w:eastAsiaTheme="minorHAnsi" w:hAnsi="Times New Roman"/>
                <w:iCs/>
                <w:sz w:val="24"/>
                <w:szCs w:val="24"/>
              </w:rPr>
              <w:lastRenderedPageBreak/>
              <w:t xml:space="preserve">кредитного агентства и продвижения экспорта </w:t>
            </w:r>
            <w:proofErr w:type="spellStart"/>
            <w:r w:rsidRPr="00574489">
              <w:rPr>
                <w:rFonts w:ascii="Times New Roman" w:eastAsiaTheme="minorHAnsi" w:hAnsi="Times New Roman"/>
                <w:iCs/>
                <w:sz w:val="24"/>
                <w:szCs w:val="24"/>
              </w:rPr>
              <w:t>несырьевых</w:t>
            </w:r>
            <w:proofErr w:type="spellEnd"/>
            <w:r w:rsidRPr="00574489">
              <w:rPr>
                <w:rFonts w:ascii="Times New Roman" w:eastAsiaTheme="minorHAnsi" w:hAnsi="Times New Roman"/>
                <w:iCs/>
                <w:sz w:val="24"/>
                <w:szCs w:val="24"/>
              </w:rPr>
              <w:t xml:space="preserve"> товаров (работ, услуг)», в рамках которого постановлением Правительства РК от 20 мая 2024 года № 261 АО «ЭСК «</w:t>
            </w:r>
            <w:proofErr w:type="spellStart"/>
            <w:r w:rsidRPr="00574489">
              <w:rPr>
                <w:rFonts w:ascii="Times New Roman" w:eastAsiaTheme="minorHAnsi" w:hAnsi="Times New Roman"/>
                <w:iCs/>
                <w:sz w:val="24"/>
                <w:szCs w:val="24"/>
              </w:rPr>
              <w:t>KazakhExport</w:t>
            </w:r>
            <w:proofErr w:type="spellEnd"/>
            <w:r w:rsidRPr="00574489">
              <w:rPr>
                <w:rFonts w:ascii="Times New Roman" w:eastAsiaTheme="minorHAnsi" w:hAnsi="Times New Roman"/>
                <w:iCs/>
                <w:sz w:val="24"/>
                <w:szCs w:val="24"/>
              </w:rPr>
              <w:t>» переименовано в АО «Экспортно-кредитное агентство Казахстана».</w:t>
            </w:r>
          </w:p>
          <w:p w14:paraId="6E735AED" w14:textId="77777777" w:rsidR="000B73CC" w:rsidRPr="00574489" w:rsidRDefault="000B73CC" w:rsidP="000B73CC">
            <w:pPr>
              <w:tabs>
                <w:tab w:val="left" w:pos="851"/>
                <w:tab w:val="left" w:pos="993"/>
              </w:tabs>
              <w:spacing w:line="240" w:lineRule="auto"/>
              <w:ind w:firstLine="352"/>
              <w:contextualSpacing/>
              <w:jc w:val="both"/>
              <w:rPr>
                <w:rFonts w:ascii="Times New Roman" w:eastAsiaTheme="minorHAnsi" w:hAnsi="Times New Roman"/>
                <w:iCs/>
                <w:sz w:val="24"/>
                <w:szCs w:val="24"/>
              </w:rPr>
            </w:pPr>
            <w:r w:rsidRPr="00574489">
              <w:rPr>
                <w:rFonts w:ascii="Times New Roman" w:eastAsiaTheme="minorHAnsi" w:hAnsi="Times New Roman"/>
                <w:iCs/>
                <w:sz w:val="24"/>
                <w:szCs w:val="24"/>
              </w:rPr>
              <w:t xml:space="preserve">Согласно п.1 ст.22-6 Закона РК «О регулировании торговой деятельности» Экспортно-кредитное агентство Казахстана осуществляет страхование, перестрахование и иные виды деятельности без лицензии. </w:t>
            </w:r>
          </w:p>
          <w:p w14:paraId="5A742A89" w14:textId="77777777" w:rsidR="000B73CC" w:rsidRPr="00574489" w:rsidRDefault="000B73CC" w:rsidP="000B73CC">
            <w:pPr>
              <w:tabs>
                <w:tab w:val="left" w:pos="851"/>
                <w:tab w:val="left" w:pos="993"/>
              </w:tabs>
              <w:spacing w:line="240" w:lineRule="auto"/>
              <w:ind w:firstLine="352"/>
              <w:contextualSpacing/>
              <w:jc w:val="both"/>
              <w:rPr>
                <w:rFonts w:ascii="Times New Roman" w:eastAsiaTheme="minorHAnsi" w:hAnsi="Times New Roman"/>
                <w:iCs/>
                <w:sz w:val="24"/>
                <w:szCs w:val="24"/>
              </w:rPr>
            </w:pPr>
            <w:r w:rsidRPr="00574489">
              <w:rPr>
                <w:rFonts w:ascii="Times New Roman" w:eastAsiaTheme="minorHAnsi" w:hAnsi="Times New Roman"/>
                <w:iCs/>
                <w:sz w:val="24"/>
                <w:szCs w:val="24"/>
              </w:rPr>
              <w:t xml:space="preserve">    </w:t>
            </w:r>
            <w:bookmarkStart w:id="2" w:name="_Hlk192781447"/>
            <w:r w:rsidRPr="00574489">
              <w:rPr>
                <w:rFonts w:ascii="Times New Roman" w:eastAsiaTheme="minorHAnsi" w:hAnsi="Times New Roman"/>
                <w:iCs/>
                <w:sz w:val="24"/>
                <w:szCs w:val="24"/>
              </w:rPr>
              <w:t>Экспортно-кредитное агентство Казахстана осуществляет страхование и перестрахование, в связи с этим предлагаются данные предложения</w:t>
            </w:r>
            <w:bookmarkEnd w:id="2"/>
            <w:r w:rsidRPr="00574489">
              <w:rPr>
                <w:rFonts w:ascii="Times New Roman" w:eastAsiaTheme="minorHAnsi" w:hAnsi="Times New Roman"/>
                <w:iCs/>
                <w:sz w:val="24"/>
                <w:szCs w:val="24"/>
              </w:rPr>
              <w:t>.</w:t>
            </w:r>
          </w:p>
          <w:p w14:paraId="3590AE19" w14:textId="77777777" w:rsidR="000B73CC" w:rsidRPr="00574489" w:rsidRDefault="000B73CC" w:rsidP="000B73CC">
            <w:pPr>
              <w:tabs>
                <w:tab w:val="left" w:pos="851"/>
                <w:tab w:val="left" w:pos="993"/>
              </w:tabs>
              <w:spacing w:line="240" w:lineRule="auto"/>
              <w:ind w:firstLine="352"/>
              <w:contextualSpacing/>
              <w:jc w:val="both"/>
              <w:rPr>
                <w:rFonts w:ascii="Times New Roman" w:eastAsiaTheme="minorHAnsi" w:hAnsi="Times New Roman"/>
                <w:iCs/>
                <w:sz w:val="24"/>
                <w:szCs w:val="24"/>
              </w:rPr>
            </w:pPr>
            <w:r w:rsidRPr="00574489">
              <w:rPr>
                <w:rFonts w:ascii="Times New Roman" w:eastAsiaTheme="minorHAnsi" w:hAnsi="Times New Roman"/>
                <w:iCs/>
                <w:sz w:val="24"/>
                <w:szCs w:val="24"/>
              </w:rPr>
              <w:t xml:space="preserve">В соответствии с пп.14-2) ст.1 Закона РК «О регулировании торговой деятельности» Экспортно-кредитного агентства Казахстана национальным институтом развития в области развития и продвижения </w:t>
            </w:r>
            <w:proofErr w:type="spellStart"/>
            <w:r w:rsidRPr="00574489">
              <w:rPr>
                <w:rFonts w:ascii="Times New Roman" w:eastAsiaTheme="minorHAnsi" w:hAnsi="Times New Roman"/>
                <w:iCs/>
                <w:sz w:val="24"/>
                <w:szCs w:val="24"/>
              </w:rPr>
              <w:t>несырьевого</w:t>
            </w:r>
            <w:proofErr w:type="spellEnd"/>
            <w:r w:rsidRPr="00574489">
              <w:rPr>
                <w:rFonts w:ascii="Times New Roman" w:eastAsiaTheme="minorHAnsi" w:hAnsi="Times New Roman"/>
                <w:iCs/>
                <w:sz w:val="24"/>
                <w:szCs w:val="24"/>
              </w:rPr>
              <w:t xml:space="preserve"> экспорта.</w:t>
            </w:r>
          </w:p>
          <w:p w14:paraId="0A73D73E" w14:textId="77777777" w:rsidR="000B73CC" w:rsidRPr="00574489" w:rsidRDefault="000B73CC" w:rsidP="000B73CC">
            <w:pPr>
              <w:tabs>
                <w:tab w:val="left" w:pos="851"/>
                <w:tab w:val="left" w:pos="993"/>
              </w:tabs>
              <w:spacing w:line="240" w:lineRule="auto"/>
              <w:ind w:firstLine="352"/>
              <w:contextualSpacing/>
              <w:jc w:val="both"/>
              <w:rPr>
                <w:rFonts w:ascii="Times New Roman" w:eastAsiaTheme="minorHAnsi" w:hAnsi="Times New Roman"/>
                <w:iCs/>
                <w:sz w:val="24"/>
                <w:szCs w:val="24"/>
              </w:rPr>
            </w:pPr>
            <w:r w:rsidRPr="00574489">
              <w:rPr>
                <w:rFonts w:ascii="Times New Roman" w:eastAsiaTheme="minorHAnsi" w:hAnsi="Times New Roman"/>
                <w:iCs/>
                <w:sz w:val="24"/>
                <w:szCs w:val="24"/>
              </w:rPr>
              <w:t>Экспортно-кредитное агентство Казахстана осуществляет:</w:t>
            </w:r>
          </w:p>
          <w:p w14:paraId="1915170E" w14:textId="77777777" w:rsidR="000B73CC" w:rsidRPr="00574489" w:rsidRDefault="000B73CC" w:rsidP="000B73CC">
            <w:pPr>
              <w:tabs>
                <w:tab w:val="left" w:pos="851"/>
                <w:tab w:val="left" w:pos="993"/>
              </w:tabs>
              <w:spacing w:line="240" w:lineRule="auto"/>
              <w:ind w:firstLine="352"/>
              <w:contextualSpacing/>
              <w:jc w:val="both"/>
              <w:rPr>
                <w:rFonts w:ascii="Times New Roman" w:eastAsiaTheme="minorHAnsi" w:hAnsi="Times New Roman"/>
                <w:iCs/>
                <w:sz w:val="24"/>
                <w:szCs w:val="24"/>
              </w:rPr>
            </w:pPr>
            <w:r w:rsidRPr="00574489">
              <w:rPr>
                <w:rFonts w:ascii="Times New Roman" w:eastAsiaTheme="minorHAnsi" w:hAnsi="Times New Roman"/>
                <w:iCs/>
                <w:sz w:val="24"/>
                <w:szCs w:val="24"/>
              </w:rPr>
              <w:t xml:space="preserve">1) страхование и перестрахование (п.1 ст.22-6 </w:t>
            </w:r>
            <w:r w:rsidRPr="00574489">
              <w:rPr>
                <w:rFonts w:ascii="Times New Roman" w:eastAsiaTheme="minorHAnsi" w:hAnsi="Times New Roman"/>
                <w:iCs/>
                <w:sz w:val="24"/>
                <w:szCs w:val="24"/>
              </w:rPr>
              <w:lastRenderedPageBreak/>
              <w:t>Закона РК «О регулировании торговой деятельности»);</w:t>
            </w:r>
          </w:p>
          <w:p w14:paraId="4E6CA4AB" w14:textId="77777777" w:rsidR="000B73CC" w:rsidRPr="00574489" w:rsidRDefault="000B73CC" w:rsidP="000B73CC">
            <w:pPr>
              <w:pStyle w:val="a3"/>
              <w:tabs>
                <w:tab w:val="left" w:pos="142"/>
              </w:tabs>
              <w:ind w:firstLine="352"/>
              <w:contextualSpacing/>
              <w:jc w:val="both"/>
              <w:rPr>
                <w:rFonts w:ascii="Times New Roman" w:eastAsiaTheme="minorHAnsi" w:hAnsi="Times New Roman"/>
                <w:iCs/>
                <w:sz w:val="24"/>
                <w:szCs w:val="24"/>
              </w:rPr>
            </w:pPr>
            <w:r w:rsidRPr="00574489">
              <w:rPr>
                <w:rFonts w:ascii="Times New Roman" w:eastAsiaTheme="minorHAnsi" w:hAnsi="Times New Roman"/>
                <w:iCs/>
                <w:sz w:val="24"/>
                <w:szCs w:val="24"/>
              </w:rPr>
              <w:t>2) гарантирование и субсидирование (пп.7) п.5 ст.13, пп.2) и 3) п.1 ст.38 Закона РК «О промышленной политике»).</w:t>
            </w:r>
          </w:p>
          <w:p w14:paraId="50DBDB0D" w14:textId="77777777" w:rsidR="000B73CC" w:rsidRPr="00574489" w:rsidRDefault="000B73CC" w:rsidP="000B73CC">
            <w:pPr>
              <w:pStyle w:val="a3"/>
              <w:tabs>
                <w:tab w:val="left" w:pos="142"/>
              </w:tabs>
              <w:ind w:firstLine="352"/>
              <w:contextualSpacing/>
              <w:jc w:val="both"/>
              <w:rPr>
                <w:rFonts w:ascii="Times New Roman" w:eastAsiaTheme="minorHAnsi" w:hAnsi="Times New Roman"/>
                <w:iCs/>
                <w:sz w:val="24"/>
                <w:szCs w:val="24"/>
              </w:rPr>
            </w:pPr>
          </w:p>
          <w:p w14:paraId="05A72656" w14:textId="5768CBE8" w:rsidR="000B73CC" w:rsidRPr="00574489" w:rsidRDefault="000B73CC" w:rsidP="000B73CC">
            <w:pPr>
              <w:pStyle w:val="a3"/>
              <w:tabs>
                <w:tab w:val="left" w:pos="142"/>
              </w:tabs>
              <w:ind w:firstLine="352"/>
              <w:contextualSpacing/>
              <w:jc w:val="both"/>
              <w:rPr>
                <w:rFonts w:ascii="Times New Roman" w:hAnsi="Times New Roman"/>
                <w:iCs/>
                <w:sz w:val="24"/>
                <w:szCs w:val="24"/>
              </w:rPr>
            </w:pPr>
            <w:r w:rsidRPr="00574489">
              <w:rPr>
                <w:rFonts w:ascii="Times New Roman" w:eastAsiaTheme="minorHAnsi" w:hAnsi="Times New Roman"/>
                <w:iCs/>
                <w:sz w:val="24"/>
                <w:szCs w:val="24"/>
              </w:rPr>
              <w:t>В соответствии с поручением Премьер-министра Республики Казахстан от 3 августа 2024 года №12-18/Б-1482 предлагается налоговые вычеты по КПН, предусмотренные для страховых (перестраховочных) организации в проекте нового Налогового кодекса распространить на Экспортно-кредитное агентство Казахстана.</w:t>
            </w:r>
          </w:p>
        </w:tc>
        <w:tc>
          <w:tcPr>
            <w:tcW w:w="1701" w:type="dxa"/>
          </w:tcPr>
          <w:p w14:paraId="1A510E35" w14:textId="77777777" w:rsidR="000B73CC" w:rsidRPr="00574489" w:rsidRDefault="000B73CC" w:rsidP="000B73CC">
            <w:pPr>
              <w:tabs>
                <w:tab w:val="left" w:pos="851"/>
                <w:tab w:val="left" w:pos="993"/>
              </w:tabs>
              <w:spacing w:line="240" w:lineRule="auto"/>
              <w:ind w:firstLine="352"/>
              <w:contextualSpacing/>
              <w:jc w:val="both"/>
              <w:rPr>
                <w:rFonts w:ascii="Times New Roman" w:eastAsiaTheme="minorHAnsi" w:hAnsi="Times New Roman"/>
                <w:iCs/>
                <w:sz w:val="24"/>
                <w:szCs w:val="24"/>
              </w:rPr>
            </w:pPr>
          </w:p>
        </w:tc>
      </w:tr>
      <w:tr w:rsidR="000B73CC" w:rsidRPr="00574489" w14:paraId="2C913FAB" w14:textId="329ACF69" w:rsidTr="00496188">
        <w:tc>
          <w:tcPr>
            <w:tcW w:w="709" w:type="dxa"/>
          </w:tcPr>
          <w:p w14:paraId="232B34E4"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4B98E106" w14:textId="37E167C7" w:rsidR="000B73CC" w:rsidRPr="00574489" w:rsidRDefault="000B73CC" w:rsidP="000B73CC">
            <w:pPr>
              <w:pStyle w:val="a3"/>
              <w:contextualSpacing/>
              <w:jc w:val="both"/>
              <w:rPr>
                <w:rFonts w:ascii="Times New Roman" w:hAnsi="Times New Roman"/>
                <w:iCs/>
                <w:sz w:val="24"/>
                <w:szCs w:val="24"/>
              </w:rPr>
            </w:pPr>
            <w:r w:rsidRPr="00574489">
              <w:rPr>
                <w:rFonts w:ascii="Times New Roman" w:hAnsi="Times New Roman"/>
                <w:iCs/>
                <w:sz w:val="24"/>
                <w:szCs w:val="24"/>
              </w:rPr>
              <w:t>Статья 238</w:t>
            </w:r>
          </w:p>
        </w:tc>
        <w:tc>
          <w:tcPr>
            <w:tcW w:w="4283" w:type="dxa"/>
          </w:tcPr>
          <w:p w14:paraId="6BC287E5" w14:textId="0FC7BD39"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b/>
                <w:bCs/>
                <w:iCs/>
                <w:sz w:val="24"/>
                <w:szCs w:val="24"/>
              </w:rPr>
              <w:t>Статья 238.</w:t>
            </w:r>
            <w:r w:rsidRPr="00574489">
              <w:rPr>
                <w:rFonts w:ascii="Times New Roman" w:hAnsi="Times New Roman"/>
                <w:iCs/>
                <w:sz w:val="24"/>
                <w:szCs w:val="24"/>
              </w:rPr>
              <w:t xml:space="preserve"> Полученные компенсации </w:t>
            </w:r>
          </w:p>
          <w:p w14:paraId="20E4440B" w14:textId="4F0EAC85"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1.</w:t>
            </w:r>
            <w:r w:rsidRPr="00574489">
              <w:rPr>
                <w:rFonts w:ascii="Times New Roman" w:hAnsi="Times New Roman"/>
                <w:iCs/>
                <w:sz w:val="24"/>
                <w:szCs w:val="24"/>
              </w:rPr>
              <w:tab/>
              <w:t xml:space="preserve"> К доходам в виде компенсации относятся:</w:t>
            </w:r>
          </w:p>
          <w:p w14:paraId="70132A8B"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1) суммы возмещения требований, в том числе путем переуступки прав, ранее признанных сомнительными и отнесенных на вычеты;</w:t>
            </w:r>
          </w:p>
          <w:p w14:paraId="2A53FA74"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 xml:space="preserve">2) суммы, полученные из средств государственного бюджета, на покрытие затрат (расходов); </w:t>
            </w:r>
          </w:p>
          <w:p w14:paraId="72BBF39A"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 xml:space="preserve">3) суммы компенсации ущерба, выплаченные </w:t>
            </w:r>
            <w:r w:rsidRPr="00574489">
              <w:rPr>
                <w:rFonts w:ascii="Times New Roman" w:hAnsi="Times New Roman"/>
                <w:b/>
                <w:iCs/>
                <w:sz w:val="24"/>
                <w:szCs w:val="24"/>
              </w:rPr>
              <w:t>страховой организацией</w:t>
            </w:r>
            <w:r w:rsidRPr="00574489">
              <w:rPr>
                <w:rFonts w:ascii="Times New Roman" w:hAnsi="Times New Roman"/>
                <w:iCs/>
                <w:sz w:val="24"/>
                <w:szCs w:val="24"/>
              </w:rPr>
              <w:t xml:space="preserve"> или лицом, нанесшим ущерб, за исключением страховых выплат при утрате, порче </w:t>
            </w:r>
            <w:r w:rsidRPr="00574489">
              <w:rPr>
                <w:rFonts w:ascii="Times New Roman" w:hAnsi="Times New Roman"/>
                <w:iCs/>
                <w:sz w:val="24"/>
                <w:szCs w:val="24"/>
              </w:rPr>
              <w:lastRenderedPageBreak/>
              <w:t>застрахованных фиксированных активов;</w:t>
            </w:r>
          </w:p>
          <w:p w14:paraId="003C03CC" w14:textId="77777777" w:rsidR="000B73CC" w:rsidRPr="00574489" w:rsidRDefault="000B73CC" w:rsidP="000B73CC">
            <w:pPr>
              <w:pStyle w:val="a3"/>
              <w:ind w:firstLine="317"/>
              <w:contextualSpacing/>
              <w:jc w:val="both"/>
              <w:rPr>
                <w:rFonts w:ascii="Times New Roman" w:hAnsi="Times New Roman"/>
                <w:iCs/>
                <w:sz w:val="24"/>
                <w:szCs w:val="24"/>
              </w:rPr>
            </w:pPr>
            <w:r w:rsidRPr="00574489">
              <w:rPr>
                <w:rFonts w:ascii="Times New Roman" w:hAnsi="Times New Roman"/>
                <w:iCs/>
                <w:sz w:val="24"/>
                <w:szCs w:val="24"/>
              </w:rPr>
              <w:t xml:space="preserve">4) сумма страховых премий, подлежащих возврату или возвращенных </w:t>
            </w:r>
            <w:r w:rsidRPr="00574489">
              <w:rPr>
                <w:rFonts w:ascii="Times New Roman" w:hAnsi="Times New Roman"/>
                <w:b/>
                <w:iCs/>
                <w:sz w:val="24"/>
                <w:szCs w:val="24"/>
              </w:rPr>
              <w:t>страховой организацией</w:t>
            </w:r>
            <w:r w:rsidRPr="00574489">
              <w:rPr>
                <w:rFonts w:ascii="Times New Roman" w:hAnsi="Times New Roman"/>
                <w:iCs/>
                <w:sz w:val="24"/>
                <w:szCs w:val="24"/>
              </w:rPr>
              <w:t xml:space="preserve"> </w:t>
            </w:r>
            <w:r w:rsidRPr="00574489">
              <w:rPr>
                <w:rFonts w:ascii="Times New Roman" w:hAnsi="Times New Roman"/>
                <w:b/>
                <w:iCs/>
                <w:sz w:val="24"/>
                <w:szCs w:val="24"/>
              </w:rPr>
              <w:t>страхователю</w:t>
            </w:r>
            <w:r w:rsidRPr="00574489">
              <w:rPr>
                <w:rFonts w:ascii="Times New Roman" w:hAnsi="Times New Roman"/>
                <w:iCs/>
                <w:sz w:val="24"/>
                <w:szCs w:val="24"/>
              </w:rPr>
              <w:t xml:space="preserve"> в соответствии с гражданским законодательством Республики Казахстан по договорам </w:t>
            </w:r>
            <w:proofErr w:type="spellStart"/>
            <w:r w:rsidRPr="00574489">
              <w:rPr>
                <w:rFonts w:ascii="Times New Roman" w:hAnsi="Times New Roman"/>
                <w:iCs/>
                <w:sz w:val="24"/>
                <w:szCs w:val="24"/>
              </w:rPr>
              <w:t>ненакопительного</w:t>
            </w:r>
            <w:proofErr w:type="spellEnd"/>
            <w:r w:rsidRPr="00574489">
              <w:rPr>
                <w:rFonts w:ascii="Times New Roman" w:hAnsi="Times New Roman"/>
                <w:iCs/>
                <w:sz w:val="24"/>
                <w:szCs w:val="24"/>
              </w:rPr>
              <w:t xml:space="preserve"> страхования и ранее отнесенных на вычеты страхователем;</w:t>
            </w:r>
          </w:p>
          <w:p w14:paraId="78CFE49D" w14:textId="77777777" w:rsidR="000B73CC" w:rsidRPr="00574489" w:rsidRDefault="000B73CC" w:rsidP="000B73CC">
            <w:pPr>
              <w:pStyle w:val="a3"/>
              <w:ind w:firstLine="317"/>
              <w:contextualSpacing/>
              <w:jc w:val="both"/>
              <w:rPr>
                <w:rFonts w:ascii="Times New Roman" w:hAnsi="Times New Roman"/>
                <w:iCs/>
                <w:sz w:val="24"/>
                <w:szCs w:val="24"/>
              </w:rPr>
            </w:pPr>
            <w:r w:rsidRPr="00574489">
              <w:rPr>
                <w:rFonts w:ascii="Times New Roman" w:hAnsi="Times New Roman"/>
                <w:iCs/>
                <w:sz w:val="24"/>
                <w:szCs w:val="24"/>
              </w:rPr>
              <w:t>…</w:t>
            </w:r>
          </w:p>
          <w:p w14:paraId="42FD86FC" w14:textId="2981EF8E" w:rsidR="000B73CC" w:rsidRPr="00574489" w:rsidRDefault="000B73CC" w:rsidP="000B73CC">
            <w:pPr>
              <w:pStyle w:val="a3"/>
              <w:ind w:firstLine="317"/>
              <w:contextualSpacing/>
              <w:jc w:val="both"/>
              <w:rPr>
                <w:rFonts w:ascii="Times New Roman" w:hAnsi="Times New Roman"/>
                <w:b/>
                <w:bCs/>
                <w:iCs/>
                <w:sz w:val="24"/>
                <w:szCs w:val="24"/>
              </w:rPr>
            </w:pPr>
          </w:p>
        </w:tc>
        <w:tc>
          <w:tcPr>
            <w:tcW w:w="4111" w:type="dxa"/>
          </w:tcPr>
          <w:p w14:paraId="562D258F" w14:textId="776FC6D4"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b/>
                <w:bCs/>
                <w:iCs/>
                <w:sz w:val="24"/>
                <w:szCs w:val="24"/>
              </w:rPr>
              <w:lastRenderedPageBreak/>
              <w:t>Статья 238.</w:t>
            </w:r>
            <w:r w:rsidRPr="00574489">
              <w:rPr>
                <w:rFonts w:ascii="Times New Roman" w:hAnsi="Times New Roman"/>
                <w:iCs/>
                <w:sz w:val="24"/>
                <w:szCs w:val="24"/>
              </w:rPr>
              <w:t xml:space="preserve"> Полученные компенсации </w:t>
            </w:r>
          </w:p>
          <w:p w14:paraId="1D06C3F4" w14:textId="00FD4835"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1.</w:t>
            </w:r>
            <w:r w:rsidRPr="00574489">
              <w:rPr>
                <w:rFonts w:ascii="Times New Roman" w:hAnsi="Times New Roman"/>
                <w:iCs/>
                <w:sz w:val="24"/>
                <w:szCs w:val="24"/>
              </w:rPr>
              <w:tab/>
              <w:t xml:space="preserve"> К доходам в виде компенсации относятся:</w:t>
            </w:r>
          </w:p>
          <w:p w14:paraId="27983BC9"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1) суммы возмещения требований, в том числе путем переуступки прав, ранее признанных сомнительными и отнесенных на вычеты;</w:t>
            </w:r>
          </w:p>
          <w:p w14:paraId="163A6730"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 xml:space="preserve">2) суммы, полученные из средств государственного бюджета, на покрытие затрат (расходов); </w:t>
            </w:r>
          </w:p>
          <w:p w14:paraId="599555C2"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 xml:space="preserve">3) суммы компенсации ущерба, выплаченные </w:t>
            </w:r>
            <w:r w:rsidRPr="00574489">
              <w:rPr>
                <w:rFonts w:ascii="Times New Roman" w:hAnsi="Times New Roman"/>
                <w:b/>
                <w:iCs/>
                <w:sz w:val="24"/>
                <w:szCs w:val="24"/>
              </w:rPr>
              <w:t>страхователю,</w:t>
            </w:r>
            <w:r w:rsidRPr="00574489">
              <w:rPr>
                <w:rFonts w:ascii="Times New Roman" w:hAnsi="Times New Roman"/>
                <w:iCs/>
                <w:sz w:val="24"/>
                <w:szCs w:val="24"/>
              </w:rPr>
              <w:t xml:space="preserve"> </w:t>
            </w:r>
            <w:r w:rsidRPr="00574489">
              <w:rPr>
                <w:rFonts w:ascii="Times New Roman" w:hAnsi="Times New Roman"/>
                <w:b/>
                <w:iCs/>
                <w:sz w:val="24"/>
                <w:szCs w:val="24"/>
                <w:lang w:val="kk-KZ"/>
              </w:rPr>
              <w:t>застрахованному, выгодоприобретателю</w:t>
            </w:r>
            <w:r w:rsidRPr="00574489">
              <w:rPr>
                <w:rFonts w:ascii="Times New Roman" w:hAnsi="Times New Roman"/>
                <w:iCs/>
                <w:sz w:val="24"/>
                <w:szCs w:val="24"/>
                <w:lang w:val="kk-KZ"/>
              </w:rPr>
              <w:t xml:space="preserve"> </w:t>
            </w:r>
            <w:r w:rsidRPr="00574489">
              <w:rPr>
                <w:rFonts w:ascii="Times New Roman" w:hAnsi="Times New Roman"/>
                <w:b/>
                <w:iCs/>
                <w:sz w:val="24"/>
                <w:szCs w:val="24"/>
              </w:rPr>
              <w:t>по договору страхования (перестрахования)</w:t>
            </w:r>
            <w:r w:rsidRPr="00574489">
              <w:rPr>
                <w:rFonts w:ascii="Times New Roman" w:hAnsi="Times New Roman"/>
                <w:iCs/>
                <w:sz w:val="24"/>
                <w:szCs w:val="24"/>
              </w:rPr>
              <w:t xml:space="preserve"> или </w:t>
            </w:r>
            <w:r w:rsidRPr="00574489">
              <w:rPr>
                <w:rFonts w:ascii="Times New Roman" w:hAnsi="Times New Roman"/>
                <w:iCs/>
                <w:sz w:val="24"/>
                <w:szCs w:val="24"/>
              </w:rPr>
              <w:lastRenderedPageBreak/>
              <w:t>лицом, нанесшим ущерб, за исключением страховых выплат при утрате, порче застрахованных фиксированных активов;</w:t>
            </w:r>
          </w:p>
          <w:p w14:paraId="3C61EF1F"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 xml:space="preserve">4) сумма страховых премий, подлежащих возврату или возвращенных </w:t>
            </w:r>
            <w:r w:rsidRPr="00574489">
              <w:rPr>
                <w:rFonts w:ascii="Times New Roman" w:hAnsi="Times New Roman"/>
                <w:b/>
                <w:iCs/>
                <w:sz w:val="24"/>
                <w:szCs w:val="24"/>
              </w:rPr>
              <w:t>страхователю</w:t>
            </w:r>
            <w:r w:rsidRPr="00574489">
              <w:rPr>
                <w:rFonts w:ascii="Times New Roman" w:hAnsi="Times New Roman"/>
                <w:b/>
                <w:iCs/>
                <w:sz w:val="24"/>
                <w:szCs w:val="24"/>
                <w:lang w:val="kk-KZ"/>
              </w:rPr>
              <w:t xml:space="preserve"> </w:t>
            </w:r>
            <w:r w:rsidRPr="00574489">
              <w:rPr>
                <w:rFonts w:ascii="Times New Roman" w:hAnsi="Times New Roman"/>
                <w:b/>
                <w:iCs/>
                <w:sz w:val="24"/>
                <w:szCs w:val="24"/>
              </w:rPr>
              <w:t>по договору страхования (перестрахования)</w:t>
            </w:r>
            <w:r w:rsidRPr="00574489">
              <w:rPr>
                <w:rFonts w:ascii="Times New Roman" w:hAnsi="Times New Roman"/>
                <w:iCs/>
                <w:sz w:val="24"/>
                <w:szCs w:val="24"/>
              </w:rPr>
              <w:t xml:space="preserve"> в соответствии с гражданским законодательством Республики Казахстан по договорам </w:t>
            </w:r>
            <w:proofErr w:type="spellStart"/>
            <w:r w:rsidRPr="00574489">
              <w:rPr>
                <w:rFonts w:ascii="Times New Roman" w:hAnsi="Times New Roman"/>
                <w:iCs/>
                <w:sz w:val="24"/>
                <w:szCs w:val="24"/>
              </w:rPr>
              <w:t>ненакопительного</w:t>
            </w:r>
            <w:proofErr w:type="spellEnd"/>
            <w:r w:rsidRPr="00574489">
              <w:rPr>
                <w:rFonts w:ascii="Times New Roman" w:hAnsi="Times New Roman"/>
                <w:iCs/>
                <w:sz w:val="24"/>
                <w:szCs w:val="24"/>
              </w:rPr>
              <w:t xml:space="preserve"> страхования и ранее отнесенных на вычеты страхователем;</w:t>
            </w:r>
          </w:p>
          <w:p w14:paraId="1330494A" w14:textId="418FCF89"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iCs/>
                <w:sz w:val="24"/>
                <w:szCs w:val="24"/>
              </w:rPr>
              <w:t>…</w:t>
            </w:r>
          </w:p>
        </w:tc>
        <w:tc>
          <w:tcPr>
            <w:tcW w:w="3827" w:type="dxa"/>
          </w:tcPr>
          <w:p w14:paraId="73F918FF"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3640D344"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600232AA" w14:textId="77777777" w:rsidR="000B73CC" w:rsidRPr="00574489" w:rsidRDefault="000B73CC" w:rsidP="000B73CC">
            <w:pPr>
              <w:pStyle w:val="a3"/>
              <w:tabs>
                <w:tab w:val="left" w:pos="142"/>
              </w:tabs>
              <w:ind w:firstLine="316"/>
              <w:contextualSpacing/>
              <w:jc w:val="both"/>
              <w:rPr>
                <w:rFonts w:ascii="Times New Roman" w:eastAsiaTheme="minorHAnsi" w:hAnsi="Times New Roman"/>
                <w:iCs/>
                <w:sz w:val="24"/>
                <w:szCs w:val="24"/>
              </w:rPr>
            </w:pPr>
          </w:p>
          <w:p w14:paraId="1AF89A51" w14:textId="0B8A9EFE" w:rsidR="000B73CC" w:rsidRPr="00574489" w:rsidRDefault="000B73CC" w:rsidP="000B73CC">
            <w:pPr>
              <w:pStyle w:val="a3"/>
              <w:tabs>
                <w:tab w:val="left" w:pos="142"/>
              </w:tabs>
              <w:ind w:firstLine="316"/>
              <w:contextualSpacing/>
              <w:jc w:val="both"/>
              <w:rPr>
                <w:rFonts w:ascii="Times New Roman" w:eastAsiaTheme="minorHAnsi" w:hAnsi="Times New Roman"/>
                <w:iCs/>
                <w:sz w:val="24"/>
                <w:szCs w:val="24"/>
              </w:rPr>
            </w:pPr>
            <w:r w:rsidRPr="00574489">
              <w:rPr>
                <w:rFonts w:ascii="Times New Roman" w:eastAsiaTheme="minorHAnsi" w:hAnsi="Times New Roman"/>
                <w:iCs/>
                <w:sz w:val="24"/>
                <w:szCs w:val="24"/>
              </w:rPr>
              <w:t>Обоснование к изменениям в статью 230 Проекта.</w:t>
            </w:r>
          </w:p>
          <w:p w14:paraId="425A3AE1" w14:textId="77777777" w:rsidR="000B73CC" w:rsidRPr="00574489" w:rsidRDefault="000B73CC" w:rsidP="000B73CC">
            <w:pPr>
              <w:pStyle w:val="a3"/>
              <w:tabs>
                <w:tab w:val="left" w:pos="142"/>
              </w:tabs>
              <w:contextualSpacing/>
              <w:jc w:val="both"/>
              <w:rPr>
                <w:rFonts w:ascii="Times New Roman" w:eastAsiaTheme="minorHAnsi" w:hAnsi="Times New Roman"/>
                <w:iCs/>
                <w:sz w:val="24"/>
                <w:szCs w:val="24"/>
              </w:rPr>
            </w:pPr>
          </w:p>
          <w:p w14:paraId="3E786A42" w14:textId="22AE4CD2" w:rsidR="000B73CC" w:rsidRPr="00574489" w:rsidRDefault="000B73CC" w:rsidP="000B73CC">
            <w:pPr>
              <w:pStyle w:val="a3"/>
              <w:tabs>
                <w:tab w:val="left" w:pos="142"/>
              </w:tabs>
              <w:contextualSpacing/>
              <w:jc w:val="both"/>
              <w:rPr>
                <w:rFonts w:ascii="Times New Roman" w:hAnsi="Times New Roman"/>
                <w:iCs/>
                <w:sz w:val="24"/>
                <w:szCs w:val="24"/>
              </w:rPr>
            </w:pPr>
            <w:r w:rsidRPr="00574489">
              <w:rPr>
                <w:rFonts w:ascii="Times New Roman" w:eastAsiaTheme="minorHAnsi" w:hAnsi="Times New Roman"/>
                <w:iCs/>
                <w:sz w:val="24"/>
                <w:szCs w:val="24"/>
              </w:rPr>
              <w:t>В соответствии с поручением Премьер-министра Республики Казахстан от 3 августа 2024 года №12-18/Б-1482 предлагается налоговые вычеты по КПН, предусмотренные для страховых (перестраховочных) организации в проекте нового Налогового кодекса распространить на Экспортно-кредитное агентство Казахстана.</w:t>
            </w:r>
          </w:p>
        </w:tc>
        <w:tc>
          <w:tcPr>
            <w:tcW w:w="1701" w:type="dxa"/>
          </w:tcPr>
          <w:p w14:paraId="7813C5E9" w14:textId="77777777" w:rsidR="000B73CC" w:rsidRPr="00574489" w:rsidRDefault="000B73CC" w:rsidP="000B73CC">
            <w:pPr>
              <w:pStyle w:val="a3"/>
              <w:tabs>
                <w:tab w:val="left" w:pos="142"/>
              </w:tabs>
              <w:ind w:firstLine="316"/>
              <w:contextualSpacing/>
              <w:jc w:val="both"/>
              <w:rPr>
                <w:rFonts w:ascii="Times New Roman" w:eastAsiaTheme="minorHAnsi" w:hAnsi="Times New Roman"/>
                <w:iCs/>
                <w:sz w:val="24"/>
                <w:szCs w:val="24"/>
              </w:rPr>
            </w:pPr>
          </w:p>
        </w:tc>
      </w:tr>
      <w:tr w:rsidR="000B73CC" w:rsidRPr="00574489" w14:paraId="4F5FFD38" w14:textId="299C6286" w:rsidTr="00496188">
        <w:tc>
          <w:tcPr>
            <w:tcW w:w="709" w:type="dxa"/>
          </w:tcPr>
          <w:p w14:paraId="19EF67DF"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1070861E" w14:textId="6F84E2B7" w:rsidR="000B73CC" w:rsidRPr="00574489" w:rsidRDefault="000B73CC" w:rsidP="000B73CC">
            <w:pPr>
              <w:pStyle w:val="a3"/>
              <w:contextualSpacing/>
              <w:jc w:val="both"/>
              <w:rPr>
                <w:rFonts w:ascii="Times New Roman" w:hAnsi="Times New Roman"/>
                <w:iCs/>
                <w:sz w:val="24"/>
                <w:szCs w:val="24"/>
              </w:rPr>
            </w:pPr>
            <w:r w:rsidRPr="00574489">
              <w:rPr>
                <w:rFonts w:ascii="Times New Roman" w:hAnsi="Times New Roman"/>
                <w:iCs/>
                <w:sz w:val="24"/>
                <w:szCs w:val="24"/>
              </w:rPr>
              <w:t>Статья 244</w:t>
            </w:r>
          </w:p>
        </w:tc>
        <w:tc>
          <w:tcPr>
            <w:tcW w:w="4283" w:type="dxa"/>
          </w:tcPr>
          <w:p w14:paraId="199F503A" w14:textId="77777777" w:rsidR="000B73CC" w:rsidRPr="00574489" w:rsidRDefault="000B73CC" w:rsidP="000B73CC">
            <w:pPr>
              <w:spacing w:line="240" w:lineRule="auto"/>
              <w:ind w:firstLine="709"/>
              <w:contextualSpacing/>
              <w:jc w:val="both"/>
              <w:rPr>
                <w:rFonts w:ascii="Times New Roman" w:hAnsi="Times New Roman"/>
                <w:kern w:val="2"/>
                <w:sz w:val="24"/>
                <w:szCs w:val="24"/>
              </w:rPr>
            </w:pPr>
            <w:r w:rsidRPr="00574489">
              <w:rPr>
                <w:rFonts w:ascii="Times New Roman" w:hAnsi="Times New Roman"/>
                <w:b/>
                <w:bCs/>
                <w:kern w:val="2"/>
                <w:sz w:val="24"/>
                <w:szCs w:val="24"/>
              </w:rPr>
              <w:t>Статья 244.</w:t>
            </w:r>
            <w:r w:rsidRPr="00574489">
              <w:rPr>
                <w:rFonts w:ascii="Times New Roman" w:hAnsi="Times New Roman"/>
                <w:kern w:val="2"/>
                <w:sz w:val="24"/>
                <w:szCs w:val="24"/>
              </w:rPr>
              <w:t xml:space="preserve"> Доход от прироста стоимости по доле участия</w:t>
            </w:r>
          </w:p>
          <w:p w14:paraId="0FD575D3" w14:textId="77777777" w:rsidR="000B73CC" w:rsidRPr="00574489" w:rsidRDefault="000B73CC" w:rsidP="000B73CC">
            <w:pPr>
              <w:spacing w:line="240" w:lineRule="auto"/>
              <w:ind w:firstLine="709"/>
              <w:contextualSpacing/>
              <w:jc w:val="both"/>
              <w:rPr>
                <w:rFonts w:ascii="Times New Roman" w:hAnsi="Times New Roman"/>
                <w:bCs/>
                <w:kern w:val="2"/>
                <w:sz w:val="24"/>
                <w:szCs w:val="24"/>
              </w:rPr>
            </w:pPr>
            <w:r w:rsidRPr="00574489">
              <w:rPr>
                <w:rFonts w:ascii="Times New Roman" w:hAnsi="Times New Roman"/>
                <w:bCs/>
                <w:kern w:val="2"/>
                <w:sz w:val="24"/>
                <w:szCs w:val="24"/>
              </w:rPr>
              <w:t>…</w:t>
            </w:r>
          </w:p>
          <w:p w14:paraId="0B15CE56" w14:textId="77777777" w:rsidR="000B73CC" w:rsidRPr="00574489" w:rsidRDefault="000B73CC" w:rsidP="000B73CC">
            <w:pPr>
              <w:spacing w:line="240" w:lineRule="auto"/>
              <w:ind w:firstLine="709"/>
              <w:contextualSpacing/>
              <w:jc w:val="both"/>
              <w:rPr>
                <w:rFonts w:ascii="Times New Roman" w:hAnsi="Times New Roman"/>
                <w:kern w:val="2"/>
                <w:sz w:val="24"/>
                <w:szCs w:val="24"/>
              </w:rPr>
            </w:pPr>
            <w:r w:rsidRPr="00574489">
              <w:rPr>
                <w:rFonts w:ascii="Times New Roman" w:hAnsi="Times New Roman"/>
                <w:kern w:val="2"/>
                <w:sz w:val="24"/>
                <w:szCs w:val="24"/>
              </w:rPr>
              <w:t xml:space="preserve">2. Если общая сумма результатов от всех операций выбытия по каждому виду </w:t>
            </w:r>
            <w:proofErr w:type="spellStart"/>
            <w:r w:rsidRPr="00574489">
              <w:rPr>
                <w:rFonts w:ascii="Times New Roman" w:hAnsi="Times New Roman"/>
                <w:kern w:val="2"/>
                <w:sz w:val="24"/>
                <w:szCs w:val="24"/>
              </w:rPr>
              <w:t>льготируемых</w:t>
            </w:r>
            <w:proofErr w:type="spellEnd"/>
            <w:r w:rsidRPr="00574489">
              <w:rPr>
                <w:rFonts w:ascii="Times New Roman" w:hAnsi="Times New Roman"/>
                <w:kern w:val="2"/>
                <w:sz w:val="24"/>
                <w:szCs w:val="24"/>
              </w:rPr>
              <w:t xml:space="preserve"> долей участия за налоговый период имеет положительное значение, то такая сумма признается доходом от прироста стоимости </w:t>
            </w:r>
            <w:proofErr w:type="spellStart"/>
            <w:r w:rsidRPr="00574489">
              <w:rPr>
                <w:rFonts w:ascii="Times New Roman" w:hAnsi="Times New Roman"/>
                <w:kern w:val="2"/>
                <w:sz w:val="24"/>
                <w:szCs w:val="24"/>
              </w:rPr>
              <w:t>льготируемых</w:t>
            </w:r>
            <w:proofErr w:type="spellEnd"/>
            <w:r w:rsidRPr="00574489">
              <w:rPr>
                <w:rFonts w:ascii="Times New Roman" w:hAnsi="Times New Roman"/>
                <w:kern w:val="2"/>
                <w:sz w:val="24"/>
                <w:szCs w:val="24"/>
              </w:rPr>
              <w:t xml:space="preserve"> долей участия, и учитывается в порядке, установленном пунктом 2 статьи 328 настоящего Кодекса. </w:t>
            </w:r>
            <w:r w:rsidRPr="00574489">
              <w:rPr>
                <w:rFonts w:ascii="Times New Roman" w:hAnsi="Times New Roman"/>
                <w:b/>
                <w:bCs/>
                <w:kern w:val="2"/>
                <w:sz w:val="24"/>
                <w:szCs w:val="24"/>
              </w:rPr>
              <w:t>Полученное отрицательное значение не учитывается при исчислении корпоративного подоходного налога</w:t>
            </w:r>
            <w:r w:rsidRPr="00574489">
              <w:rPr>
                <w:rFonts w:ascii="Times New Roman" w:hAnsi="Times New Roman"/>
                <w:kern w:val="2"/>
                <w:sz w:val="24"/>
                <w:szCs w:val="24"/>
              </w:rPr>
              <w:t>.</w:t>
            </w:r>
          </w:p>
          <w:p w14:paraId="5E9972EF" w14:textId="335B05CD" w:rsidR="000B73CC" w:rsidRPr="00574489" w:rsidRDefault="000B73CC" w:rsidP="000B73CC">
            <w:pPr>
              <w:spacing w:line="240" w:lineRule="auto"/>
              <w:ind w:firstLine="709"/>
              <w:contextualSpacing/>
              <w:jc w:val="both"/>
              <w:rPr>
                <w:rFonts w:ascii="Times New Roman" w:hAnsi="Times New Roman"/>
                <w:kern w:val="2"/>
                <w:sz w:val="24"/>
                <w:szCs w:val="24"/>
              </w:rPr>
            </w:pPr>
            <w:proofErr w:type="spellStart"/>
            <w:r w:rsidRPr="00574489">
              <w:rPr>
                <w:rFonts w:ascii="Times New Roman" w:hAnsi="Times New Roman"/>
                <w:kern w:val="2"/>
                <w:sz w:val="24"/>
                <w:szCs w:val="24"/>
              </w:rPr>
              <w:t>Льготируемыми</w:t>
            </w:r>
            <w:proofErr w:type="spellEnd"/>
            <w:r w:rsidRPr="00574489">
              <w:rPr>
                <w:rFonts w:ascii="Times New Roman" w:hAnsi="Times New Roman"/>
                <w:kern w:val="2"/>
                <w:sz w:val="24"/>
                <w:szCs w:val="24"/>
              </w:rPr>
              <w:t xml:space="preserve"> долями участия являются доли участия, указанные в подпунктах 6) и 8) пункта 2 статьи 328 настоящего Кодекса.</w:t>
            </w:r>
          </w:p>
          <w:p w14:paraId="45FA6629" w14:textId="16A69484" w:rsidR="000B73CC" w:rsidRPr="00574489" w:rsidRDefault="000B73CC" w:rsidP="000B73CC">
            <w:pPr>
              <w:spacing w:line="240" w:lineRule="auto"/>
              <w:ind w:firstLine="709"/>
              <w:contextualSpacing/>
              <w:jc w:val="both"/>
              <w:rPr>
                <w:rFonts w:ascii="Times New Roman" w:hAnsi="Times New Roman"/>
                <w:kern w:val="2"/>
                <w:sz w:val="24"/>
                <w:szCs w:val="24"/>
              </w:rPr>
            </w:pPr>
            <w:r w:rsidRPr="00574489">
              <w:rPr>
                <w:rFonts w:ascii="Times New Roman" w:hAnsi="Times New Roman"/>
                <w:kern w:val="2"/>
                <w:sz w:val="24"/>
                <w:szCs w:val="24"/>
              </w:rPr>
              <w:lastRenderedPageBreak/>
              <w:t>…</w:t>
            </w:r>
          </w:p>
          <w:p w14:paraId="47D5F7E7" w14:textId="77777777" w:rsidR="000B73CC" w:rsidRPr="00574489" w:rsidRDefault="000B73CC" w:rsidP="000B73CC">
            <w:pPr>
              <w:pStyle w:val="a3"/>
              <w:ind w:firstLine="468"/>
              <w:contextualSpacing/>
              <w:jc w:val="both"/>
              <w:rPr>
                <w:rFonts w:ascii="Times New Roman" w:hAnsi="Times New Roman"/>
                <w:b/>
                <w:bCs/>
                <w:iCs/>
                <w:sz w:val="24"/>
                <w:szCs w:val="24"/>
              </w:rPr>
            </w:pPr>
          </w:p>
        </w:tc>
        <w:tc>
          <w:tcPr>
            <w:tcW w:w="4111" w:type="dxa"/>
          </w:tcPr>
          <w:p w14:paraId="3FDB35C8" w14:textId="77777777" w:rsidR="000B73CC" w:rsidRPr="00574489" w:rsidRDefault="000B73CC" w:rsidP="000B73CC">
            <w:pPr>
              <w:spacing w:line="240" w:lineRule="auto"/>
              <w:ind w:firstLine="709"/>
              <w:contextualSpacing/>
              <w:jc w:val="both"/>
              <w:rPr>
                <w:rFonts w:ascii="Times New Roman" w:hAnsi="Times New Roman"/>
                <w:kern w:val="2"/>
                <w:sz w:val="24"/>
                <w:szCs w:val="24"/>
              </w:rPr>
            </w:pPr>
            <w:r w:rsidRPr="00574489">
              <w:rPr>
                <w:rFonts w:ascii="Times New Roman" w:hAnsi="Times New Roman"/>
                <w:b/>
                <w:bCs/>
                <w:kern w:val="2"/>
                <w:sz w:val="24"/>
                <w:szCs w:val="24"/>
              </w:rPr>
              <w:lastRenderedPageBreak/>
              <w:t>Статья 244.</w:t>
            </w:r>
            <w:r w:rsidRPr="00574489">
              <w:rPr>
                <w:rFonts w:ascii="Times New Roman" w:hAnsi="Times New Roman"/>
                <w:kern w:val="2"/>
                <w:sz w:val="24"/>
                <w:szCs w:val="24"/>
              </w:rPr>
              <w:t xml:space="preserve"> Доход от прироста стоимости по доле участия</w:t>
            </w:r>
          </w:p>
          <w:p w14:paraId="57AB1644" w14:textId="77777777" w:rsidR="000B73CC" w:rsidRPr="00574489" w:rsidRDefault="000B73CC" w:rsidP="000B73CC">
            <w:pPr>
              <w:spacing w:line="240" w:lineRule="auto"/>
              <w:ind w:firstLine="709"/>
              <w:contextualSpacing/>
              <w:jc w:val="both"/>
              <w:rPr>
                <w:rFonts w:ascii="Times New Roman" w:hAnsi="Times New Roman"/>
                <w:bCs/>
                <w:kern w:val="2"/>
                <w:sz w:val="24"/>
                <w:szCs w:val="24"/>
              </w:rPr>
            </w:pPr>
            <w:r w:rsidRPr="00574489">
              <w:rPr>
                <w:rFonts w:ascii="Times New Roman" w:hAnsi="Times New Roman"/>
                <w:bCs/>
                <w:kern w:val="2"/>
                <w:sz w:val="24"/>
                <w:szCs w:val="24"/>
              </w:rPr>
              <w:t>…</w:t>
            </w:r>
          </w:p>
          <w:p w14:paraId="59821C06" w14:textId="77777777" w:rsidR="000B73CC" w:rsidRPr="00574489" w:rsidRDefault="000B73CC" w:rsidP="000B73CC">
            <w:pPr>
              <w:spacing w:line="240" w:lineRule="auto"/>
              <w:ind w:firstLine="709"/>
              <w:contextualSpacing/>
              <w:jc w:val="both"/>
              <w:rPr>
                <w:rFonts w:ascii="Times New Roman" w:hAnsi="Times New Roman"/>
                <w:kern w:val="2"/>
                <w:sz w:val="24"/>
                <w:szCs w:val="24"/>
              </w:rPr>
            </w:pPr>
            <w:r w:rsidRPr="00574489">
              <w:rPr>
                <w:rFonts w:ascii="Times New Roman" w:hAnsi="Times New Roman"/>
                <w:kern w:val="2"/>
                <w:sz w:val="24"/>
                <w:szCs w:val="24"/>
              </w:rPr>
              <w:t xml:space="preserve">2. Если общая сумма результатов от всех операций выбытия по каждому виду </w:t>
            </w:r>
            <w:proofErr w:type="spellStart"/>
            <w:r w:rsidRPr="00574489">
              <w:rPr>
                <w:rFonts w:ascii="Times New Roman" w:hAnsi="Times New Roman"/>
                <w:kern w:val="2"/>
                <w:sz w:val="24"/>
                <w:szCs w:val="24"/>
              </w:rPr>
              <w:t>льготируемых</w:t>
            </w:r>
            <w:proofErr w:type="spellEnd"/>
            <w:r w:rsidRPr="00574489">
              <w:rPr>
                <w:rFonts w:ascii="Times New Roman" w:hAnsi="Times New Roman"/>
                <w:kern w:val="2"/>
                <w:sz w:val="24"/>
                <w:szCs w:val="24"/>
              </w:rPr>
              <w:t xml:space="preserve"> долей участия за налоговый период имеет положительное значение, то такая сумма признается доходом от прироста стоимости </w:t>
            </w:r>
            <w:proofErr w:type="spellStart"/>
            <w:r w:rsidRPr="00574489">
              <w:rPr>
                <w:rFonts w:ascii="Times New Roman" w:hAnsi="Times New Roman"/>
                <w:kern w:val="2"/>
                <w:sz w:val="24"/>
                <w:szCs w:val="24"/>
              </w:rPr>
              <w:t>льготируемых</w:t>
            </w:r>
            <w:proofErr w:type="spellEnd"/>
            <w:r w:rsidRPr="00574489">
              <w:rPr>
                <w:rFonts w:ascii="Times New Roman" w:hAnsi="Times New Roman"/>
                <w:kern w:val="2"/>
                <w:sz w:val="24"/>
                <w:szCs w:val="24"/>
              </w:rPr>
              <w:t xml:space="preserve"> долей участия, </w:t>
            </w:r>
            <w:r w:rsidRPr="00574489">
              <w:rPr>
                <w:rFonts w:ascii="Times New Roman" w:hAnsi="Times New Roman"/>
                <w:b/>
                <w:kern w:val="2"/>
                <w:sz w:val="24"/>
                <w:szCs w:val="24"/>
              </w:rPr>
              <w:t>который</w:t>
            </w:r>
            <w:r w:rsidRPr="00574489">
              <w:rPr>
                <w:rFonts w:ascii="Times New Roman" w:hAnsi="Times New Roman"/>
                <w:kern w:val="2"/>
                <w:sz w:val="24"/>
                <w:szCs w:val="24"/>
              </w:rPr>
              <w:t xml:space="preserve"> </w:t>
            </w:r>
            <w:r w:rsidRPr="00574489">
              <w:rPr>
                <w:rFonts w:ascii="Times New Roman" w:hAnsi="Times New Roman"/>
                <w:b/>
                <w:kern w:val="2"/>
                <w:sz w:val="24"/>
                <w:szCs w:val="24"/>
              </w:rPr>
              <w:t>включается в совокупный годовой доход</w:t>
            </w:r>
            <w:r w:rsidRPr="00574489">
              <w:rPr>
                <w:rFonts w:ascii="Times New Roman" w:hAnsi="Times New Roman"/>
                <w:kern w:val="2"/>
                <w:sz w:val="24"/>
                <w:szCs w:val="24"/>
              </w:rPr>
              <w:t xml:space="preserve"> и учитывается в порядке, установленном пунктом 2 статьи 328 настоящего Кодекса. </w:t>
            </w:r>
          </w:p>
          <w:p w14:paraId="6F79EC8A" w14:textId="77777777" w:rsidR="000B73CC" w:rsidRPr="00574489" w:rsidRDefault="000B73CC" w:rsidP="000B73CC">
            <w:pPr>
              <w:spacing w:line="240" w:lineRule="auto"/>
              <w:ind w:firstLine="709"/>
              <w:contextualSpacing/>
              <w:jc w:val="both"/>
              <w:rPr>
                <w:rFonts w:ascii="Times New Roman" w:hAnsi="Times New Roman"/>
                <w:kern w:val="2"/>
                <w:sz w:val="24"/>
                <w:szCs w:val="24"/>
              </w:rPr>
            </w:pPr>
            <w:r w:rsidRPr="00574489">
              <w:rPr>
                <w:rFonts w:ascii="Times New Roman" w:hAnsi="Times New Roman"/>
                <w:b/>
                <w:kern w:val="2"/>
                <w:sz w:val="24"/>
                <w:szCs w:val="24"/>
              </w:rPr>
              <w:t xml:space="preserve">Если общая сумма результатов от всех операций выбытия по каждому виду </w:t>
            </w:r>
            <w:proofErr w:type="spellStart"/>
            <w:r w:rsidRPr="00574489">
              <w:rPr>
                <w:rFonts w:ascii="Times New Roman" w:hAnsi="Times New Roman"/>
                <w:b/>
                <w:kern w:val="2"/>
                <w:sz w:val="24"/>
                <w:szCs w:val="24"/>
              </w:rPr>
              <w:t>льготируемых</w:t>
            </w:r>
            <w:proofErr w:type="spellEnd"/>
            <w:r w:rsidRPr="00574489">
              <w:rPr>
                <w:rFonts w:ascii="Times New Roman" w:hAnsi="Times New Roman"/>
                <w:b/>
                <w:kern w:val="2"/>
                <w:sz w:val="24"/>
                <w:szCs w:val="24"/>
              </w:rPr>
              <w:t xml:space="preserve"> долей участия за </w:t>
            </w:r>
            <w:r w:rsidRPr="00574489">
              <w:rPr>
                <w:rFonts w:ascii="Times New Roman" w:hAnsi="Times New Roman"/>
                <w:b/>
                <w:kern w:val="2"/>
                <w:sz w:val="24"/>
                <w:szCs w:val="24"/>
              </w:rPr>
              <w:lastRenderedPageBreak/>
              <w:t>налоговый период</w:t>
            </w:r>
            <w:r w:rsidRPr="00574489">
              <w:rPr>
                <w:rFonts w:ascii="Times New Roman" w:hAnsi="Times New Roman"/>
                <w:kern w:val="2"/>
                <w:sz w:val="24"/>
                <w:szCs w:val="24"/>
              </w:rPr>
              <w:t xml:space="preserve"> </w:t>
            </w:r>
            <w:r w:rsidRPr="00574489">
              <w:rPr>
                <w:rFonts w:ascii="Times New Roman" w:hAnsi="Times New Roman"/>
                <w:b/>
                <w:bCs/>
                <w:kern w:val="2"/>
                <w:sz w:val="24"/>
                <w:szCs w:val="24"/>
              </w:rPr>
              <w:t>имеет отрицательное значение, то такое значение не учитывается при исчислении корпоративного подоходного налога.</w:t>
            </w:r>
          </w:p>
          <w:p w14:paraId="33746C96" w14:textId="77777777" w:rsidR="000B73CC" w:rsidRPr="00574489" w:rsidRDefault="000B73CC" w:rsidP="000B73CC">
            <w:pPr>
              <w:spacing w:line="240" w:lineRule="auto"/>
              <w:ind w:firstLine="709"/>
              <w:contextualSpacing/>
              <w:jc w:val="both"/>
              <w:rPr>
                <w:rFonts w:ascii="Times New Roman" w:hAnsi="Times New Roman"/>
                <w:kern w:val="2"/>
                <w:sz w:val="24"/>
                <w:szCs w:val="24"/>
              </w:rPr>
            </w:pPr>
            <w:proofErr w:type="spellStart"/>
            <w:r w:rsidRPr="00574489">
              <w:rPr>
                <w:rFonts w:ascii="Times New Roman" w:hAnsi="Times New Roman"/>
                <w:kern w:val="2"/>
                <w:sz w:val="24"/>
                <w:szCs w:val="24"/>
              </w:rPr>
              <w:t>Льготируемыми</w:t>
            </w:r>
            <w:proofErr w:type="spellEnd"/>
            <w:r w:rsidRPr="00574489">
              <w:rPr>
                <w:rFonts w:ascii="Times New Roman" w:hAnsi="Times New Roman"/>
                <w:kern w:val="2"/>
                <w:sz w:val="24"/>
                <w:szCs w:val="24"/>
              </w:rPr>
              <w:t xml:space="preserve"> долями участия являются доли участия, указанные в подпунктах 6) и 8) пункта 2 статьи 328 настоящего Кодекса.</w:t>
            </w:r>
          </w:p>
          <w:p w14:paraId="76942BEF" w14:textId="35BD0CC1"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w:t>
            </w:r>
          </w:p>
        </w:tc>
        <w:tc>
          <w:tcPr>
            <w:tcW w:w="3827" w:type="dxa"/>
          </w:tcPr>
          <w:p w14:paraId="79110695"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1D3677D8"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2D6679EB" w14:textId="77777777" w:rsidR="000B73CC" w:rsidRPr="00574489" w:rsidRDefault="000B73CC" w:rsidP="000B73CC">
            <w:pPr>
              <w:pStyle w:val="a3"/>
              <w:tabs>
                <w:tab w:val="left" w:pos="142"/>
              </w:tabs>
              <w:contextualSpacing/>
              <w:jc w:val="both"/>
              <w:rPr>
                <w:rFonts w:ascii="Times New Roman" w:eastAsiaTheme="minorHAnsi" w:hAnsi="Times New Roman"/>
                <w:iCs/>
                <w:sz w:val="24"/>
                <w:szCs w:val="24"/>
              </w:rPr>
            </w:pPr>
          </w:p>
        </w:tc>
        <w:tc>
          <w:tcPr>
            <w:tcW w:w="1701" w:type="dxa"/>
          </w:tcPr>
          <w:p w14:paraId="6F7C714A" w14:textId="77777777" w:rsidR="000B73CC" w:rsidRPr="00574489" w:rsidRDefault="000B73CC" w:rsidP="000B73CC">
            <w:pPr>
              <w:pStyle w:val="a3"/>
              <w:tabs>
                <w:tab w:val="left" w:pos="142"/>
              </w:tabs>
              <w:contextualSpacing/>
              <w:jc w:val="both"/>
              <w:rPr>
                <w:rFonts w:ascii="Times New Roman" w:eastAsiaTheme="minorHAnsi" w:hAnsi="Times New Roman"/>
                <w:iCs/>
                <w:sz w:val="24"/>
                <w:szCs w:val="24"/>
              </w:rPr>
            </w:pPr>
          </w:p>
        </w:tc>
      </w:tr>
      <w:tr w:rsidR="000B73CC" w:rsidRPr="00574489" w14:paraId="126F3EB0" w14:textId="14131015" w:rsidTr="00496188">
        <w:tc>
          <w:tcPr>
            <w:tcW w:w="709" w:type="dxa"/>
          </w:tcPr>
          <w:p w14:paraId="42209682"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773AE186" w14:textId="6DFB35BB" w:rsidR="000B73CC" w:rsidRPr="00574489" w:rsidRDefault="000B73CC" w:rsidP="000B73CC">
            <w:pPr>
              <w:pStyle w:val="a3"/>
              <w:contextualSpacing/>
              <w:jc w:val="both"/>
              <w:rPr>
                <w:rFonts w:ascii="Times New Roman" w:hAnsi="Times New Roman"/>
                <w:iCs/>
                <w:sz w:val="24"/>
                <w:szCs w:val="24"/>
              </w:rPr>
            </w:pPr>
            <w:r w:rsidRPr="00574489">
              <w:rPr>
                <w:rFonts w:ascii="Times New Roman" w:hAnsi="Times New Roman"/>
                <w:iCs/>
                <w:sz w:val="24"/>
                <w:szCs w:val="24"/>
              </w:rPr>
              <w:t>Статья 245</w:t>
            </w:r>
          </w:p>
        </w:tc>
        <w:tc>
          <w:tcPr>
            <w:tcW w:w="4283" w:type="dxa"/>
          </w:tcPr>
          <w:p w14:paraId="60F122C4" w14:textId="6B34FBC5" w:rsidR="000B73CC" w:rsidRPr="00574489" w:rsidRDefault="000B73CC" w:rsidP="000B73CC">
            <w:pPr>
              <w:spacing w:line="240" w:lineRule="auto"/>
              <w:ind w:firstLine="709"/>
              <w:contextualSpacing/>
              <w:jc w:val="both"/>
              <w:rPr>
                <w:rFonts w:ascii="Times New Roman" w:hAnsi="Times New Roman"/>
                <w:bCs/>
                <w:iCs/>
                <w:kern w:val="2"/>
                <w:sz w:val="24"/>
                <w:szCs w:val="24"/>
              </w:rPr>
            </w:pPr>
            <w:r w:rsidRPr="00574489">
              <w:rPr>
                <w:rFonts w:ascii="Times New Roman" w:hAnsi="Times New Roman"/>
                <w:b/>
                <w:iCs/>
                <w:kern w:val="2"/>
                <w:sz w:val="24"/>
                <w:szCs w:val="24"/>
              </w:rPr>
              <w:t xml:space="preserve">Статья 245. </w:t>
            </w:r>
            <w:r w:rsidRPr="00574489">
              <w:rPr>
                <w:rFonts w:ascii="Times New Roman" w:hAnsi="Times New Roman"/>
                <w:bCs/>
                <w:iCs/>
                <w:kern w:val="2"/>
                <w:sz w:val="24"/>
                <w:szCs w:val="24"/>
              </w:rPr>
              <w:t>Доход от прироста стоимости по ценным бумагам</w:t>
            </w:r>
          </w:p>
          <w:p w14:paraId="1DCFA793" w14:textId="6AABB7FD" w:rsidR="000B73CC" w:rsidRPr="00574489" w:rsidRDefault="000B73CC" w:rsidP="000B73CC">
            <w:pPr>
              <w:shd w:val="clear" w:color="auto" w:fill="FFFFFF"/>
              <w:spacing w:line="240" w:lineRule="auto"/>
              <w:ind w:firstLine="709"/>
              <w:contextualSpacing/>
              <w:jc w:val="both"/>
              <w:textAlignment w:val="baseline"/>
              <w:rPr>
                <w:rFonts w:ascii="Times New Roman" w:hAnsi="Times New Roman"/>
                <w:iCs/>
                <w:kern w:val="2"/>
                <w:sz w:val="24"/>
                <w:szCs w:val="24"/>
                <w:lang w:eastAsia="ru-RU"/>
              </w:rPr>
            </w:pPr>
            <w:r w:rsidRPr="00574489">
              <w:rPr>
                <w:rFonts w:ascii="Times New Roman" w:hAnsi="Times New Roman"/>
                <w:iCs/>
                <w:kern w:val="2"/>
                <w:sz w:val="24"/>
                <w:szCs w:val="24"/>
              </w:rPr>
              <w:t>…</w:t>
            </w:r>
          </w:p>
          <w:p w14:paraId="425C7B3C" w14:textId="77777777" w:rsidR="000B73CC" w:rsidRPr="00574489" w:rsidRDefault="000B73CC" w:rsidP="000B73CC">
            <w:pPr>
              <w:spacing w:line="240" w:lineRule="auto"/>
              <w:ind w:firstLine="709"/>
              <w:contextualSpacing/>
              <w:jc w:val="both"/>
              <w:rPr>
                <w:rFonts w:ascii="Times New Roman" w:hAnsi="Times New Roman"/>
                <w:iCs/>
                <w:kern w:val="2"/>
                <w:sz w:val="24"/>
                <w:szCs w:val="24"/>
              </w:rPr>
            </w:pPr>
            <w:r w:rsidRPr="00574489">
              <w:rPr>
                <w:rFonts w:ascii="Times New Roman" w:hAnsi="Times New Roman"/>
                <w:iCs/>
                <w:kern w:val="2"/>
                <w:sz w:val="24"/>
                <w:szCs w:val="24"/>
              </w:rPr>
              <w:t xml:space="preserve">3. Общая сумма результатов от всех операций выбытия ценных бумаг, кроме </w:t>
            </w:r>
            <w:proofErr w:type="spellStart"/>
            <w:r w:rsidRPr="00574489">
              <w:rPr>
                <w:rFonts w:ascii="Times New Roman" w:hAnsi="Times New Roman"/>
                <w:iCs/>
                <w:kern w:val="2"/>
                <w:sz w:val="24"/>
                <w:szCs w:val="24"/>
              </w:rPr>
              <w:t>льготируемых</w:t>
            </w:r>
            <w:proofErr w:type="spellEnd"/>
            <w:r w:rsidRPr="00574489">
              <w:rPr>
                <w:rFonts w:ascii="Times New Roman" w:hAnsi="Times New Roman"/>
                <w:iCs/>
                <w:kern w:val="2"/>
                <w:sz w:val="24"/>
                <w:szCs w:val="24"/>
              </w:rPr>
              <w:t xml:space="preserve"> ценных бумаг, за налоговый период признается:</w:t>
            </w:r>
          </w:p>
          <w:p w14:paraId="70F0758D" w14:textId="77777777" w:rsidR="000B73CC" w:rsidRPr="00574489" w:rsidRDefault="000B73CC" w:rsidP="000B73CC">
            <w:pPr>
              <w:spacing w:line="240" w:lineRule="auto"/>
              <w:ind w:firstLine="709"/>
              <w:contextualSpacing/>
              <w:jc w:val="both"/>
              <w:rPr>
                <w:rFonts w:ascii="Times New Roman" w:hAnsi="Times New Roman"/>
                <w:iCs/>
                <w:kern w:val="2"/>
                <w:sz w:val="24"/>
                <w:szCs w:val="24"/>
              </w:rPr>
            </w:pPr>
            <w:r w:rsidRPr="00574489">
              <w:rPr>
                <w:rFonts w:ascii="Times New Roman" w:hAnsi="Times New Roman"/>
                <w:iCs/>
                <w:kern w:val="2"/>
                <w:sz w:val="24"/>
                <w:szCs w:val="24"/>
              </w:rPr>
              <w:t>доходом от прироста стоимости, если такая сумма имеет положительное значение;</w:t>
            </w:r>
          </w:p>
          <w:p w14:paraId="53DA8A5F" w14:textId="77777777" w:rsidR="000B73CC" w:rsidRPr="00574489" w:rsidRDefault="000B73CC" w:rsidP="000B73CC">
            <w:pPr>
              <w:spacing w:line="240" w:lineRule="auto"/>
              <w:ind w:firstLine="709"/>
              <w:contextualSpacing/>
              <w:jc w:val="both"/>
              <w:rPr>
                <w:rFonts w:ascii="Times New Roman" w:hAnsi="Times New Roman"/>
                <w:iCs/>
                <w:kern w:val="2"/>
                <w:sz w:val="24"/>
                <w:szCs w:val="24"/>
              </w:rPr>
            </w:pPr>
            <w:r w:rsidRPr="00574489">
              <w:rPr>
                <w:rFonts w:ascii="Times New Roman" w:hAnsi="Times New Roman"/>
                <w:iCs/>
                <w:kern w:val="2"/>
                <w:sz w:val="24"/>
                <w:szCs w:val="24"/>
              </w:rPr>
              <w:t>убытком от выбытия, если такая сумма имеет отрицательное значение, и учитывается в порядке, установленном статьи 329, 332 и 335 настоящего Кодекса.</w:t>
            </w:r>
          </w:p>
          <w:p w14:paraId="01FB4AF0" w14:textId="68D12DEE" w:rsidR="000B73CC" w:rsidRPr="00574489" w:rsidRDefault="000B73CC" w:rsidP="000B73CC">
            <w:pPr>
              <w:spacing w:line="240" w:lineRule="auto"/>
              <w:ind w:firstLine="709"/>
              <w:contextualSpacing/>
              <w:jc w:val="both"/>
              <w:rPr>
                <w:rFonts w:ascii="Times New Roman" w:hAnsi="Times New Roman"/>
                <w:b/>
                <w:bCs/>
                <w:iCs/>
                <w:kern w:val="2"/>
                <w:sz w:val="24"/>
                <w:szCs w:val="24"/>
              </w:rPr>
            </w:pPr>
            <w:r w:rsidRPr="00574489">
              <w:rPr>
                <w:rFonts w:ascii="Times New Roman" w:hAnsi="Times New Roman"/>
                <w:iCs/>
                <w:kern w:val="2"/>
                <w:sz w:val="24"/>
                <w:szCs w:val="24"/>
              </w:rPr>
              <w:t xml:space="preserve">4. Если общая сумма результатов от всех операций выбытия по каждому виду </w:t>
            </w:r>
            <w:proofErr w:type="spellStart"/>
            <w:r w:rsidRPr="00574489">
              <w:rPr>
                <w:rFonts w:ascii="Times New Roman" w:hAnsi="Times New Roman"/>
                <w:iCs/>
                <w:kern w:val="2"/>
                <w:sz w:val="24"/>
                <w:szCs w:val="24"/>
              </w:rPr>
              <w:t>льготируемых</w:t>
            </w:r>
            <w:proofErr w:type="spellEnd"/>
            <w:r w:rsidRPr="00574489">
              <w:rPr>
                <w:rFonts w:ascii="Times New Roman" w:hAnsi="Times New Roman"/>
                <w:iCs/>
                <w:kern w:val="2"/>
                <w:sz w:val="24"/>
                <w:szCs w:val="24"/>
              </w:rPr>
              <w:t xml:space="preserve"> ценных бумаг за налоговый период имеет положительное значение, то такая сумма признается доходом от прироста стоимости </w:t>
            </w:r>
            <w:proofErr w:type="spellStart"/>
            <w:r w:rsidRPr="00574489">
              <w:rPr>
                <w:rFonts w:ascii="Times New Roman" w:hAnsi="Times New Roman"/>
                <w:iCs/>
                <w:kern w:val="2"/>
                <w:sz w:val="24"/>
                <w:szCs w:val="24"/>
              </w:rPr>
              <w:t>льготируемых</w:t>
            </w:r>
            <w:proofErr w:type="spellEnd"/>
            <w:r w:rsidRPr="00574489">
              <w:rPr>
                <w:rFonts w:ascii="Times New Roman" w:hAnsi="Times New Roman"/>
                <w:iCs/>
                <w:kern w:val="2"/>
                <w:sz w:val="24"/>
                <w:szCs w:val="24"/>
              </w:rPr>
              <w:t xml:space="preserve"> ценных бумаг, и учитывается в порядке, установленном пунктом 2 статьи 328 настоящего Кодекса. </w:t>
            </w:r>
            <w:r w:rsidRPr="00574489">
              <w:rPr>
                <w:rFonts w:ascii="Times New Roman" w:hAnsi="Times New Roman"/>
                <w:b/>
                <w:bCs/>
                <w:iCs/>
                <w:kern w:val="2"/>
                <w:sz w:val="24"/>
                <w:szCs w:val="24"/>
              </w:rPr>
              <w:t xml:space="preserve">Полученное </w:t>
            </w:r>
            <w:r w:rsidRPr="00574489">
              <w:rPr>
                <w:rFonts w:ascii="Times New Roman" w:hAnsi="Times New Roman"/>
                <w:b/>
                <w:bCs/>
                <w:iCs/>
                <w:kern w:val="2"/>
                <w:sz w:val="24"/>
                <w:szCs w:val="24"/>
              </w:rPr>
              <w:lastRenderedPageBreak/>
              <w:t>отрицательное значение не учитывается при исчислении корпоративного подоходного налога.</w:t>
            </w:r>
          </w:p>
          <w:p w14:paraId="3BDBEC10" w14:textId="7EFBEB2A" w:rsidR="000B73CC" w:rsidRPr="00574489" w:rsidRDefault="000B73CC" w:rsidP="000B73CC">
            <w:pPr>
              <w:spacing w:line="240" w:lineRule="auto"/>
              <w:ind w:firstLine="709"/>
              <w:contextualSpacing/>
              <w:jc w:val="both"/>
              <w:rPr>
                <w:rFonts w:ascii="Times New Roman" w:hAnsi="Times New Roman"/>
                <w:b/>
                <w:bCs/>
                <w:iCs/>
                <w:kern w:val="2"/>
                <w:sz w:val="24"/>
                <w:szCs w:val="24"/>
              </w:rPr>
            </w:pPr>
          </w:p>
          <w:p w14:paraId="2179A3CB" w14:textId="528D6E33" w:rsidR="000B73CC" w:rsidRPr="00574489" w:rsidRDefault="000B73CC" w:rsidP="000B73CC">
            <w:pPr>
              <w:spacing w:line="240" w:lineRule="auto"/>
              <w:ind w:firstLine="709"/>
              <w:contextualSpacing/>
              <w:jc w:val="both"/>
              <w:rPr>
                <w:rFonts w:ascii="Times New Roman" w:hAnsi="Times New Roman"/>
                <w:b/>
                <w:bCs/>
                <w:iCs/>
                <w:kern w:val="2"/>
                <w:sz w:val="24"/>
                <w:szCs w:val="24"/>
              </w:rPr>
            </w:pPr>
          </w:p>
          <w:p w14:paraId="16C970FF" w14:textId="4900B1A4" w:rsidR="000B73CC" w:rsidRPr="00574489" w:rsidRDefault="000B73CC" w:rsidP="000B73CC">
            <w:pPr>
              <w:spacing w:line="240" w:lineRule="auto"/>
              <w:ind w:firstLine="709"/>
              <w:contextualSpacing/>
              <w:jc w:val="both"/>
              <w:rPr>
                <w:rFonts w:ascii="Times New Roman" w:hAnsi="Times New Roman"/>
                <w:b/>
                <w:bCs/>
                <w:iCs/>
                <w:kern w:val="2"/>
                <w:sz w:val="24"/>
                <w:szCs w:val="24"/>
              </w:rPr>
            </w:pPr>
          </w:p>
          <w:p w14:paraId="3AABB399" w14:textId="6815D84F" w:rsidR="000B73CC" w:rsidRPr="00574489" w:rsidRDefault="000B73CC" w:rsidP="000B73CC">
            <w:pPr>
              <w:spacing w:line="240" w:lineRule="auto"/>
              <w:ind w:firstLine="709"/>
              <w:contextualSpacing/>
              <w:jc w:val="both"/>
              <w:rPr>
                <w:rFonts w:ascii="Times New Roman" w:hAnsi="Times New Roman"/>
                <w:b/>
                <w:bCs/>
                <w:iCs/>
                <w:kern w:val="2"/>
                <w:sz w:val="24"/>
                <w:szCs w:val="24"/>
              </w:rPr>
            </w:pPr>
          </w:p>
          <w:p w14:paraId="291845D6" w14:textId="233BF53E" w:rsidR="000B73CC" w:rsidRPr="00574489" w:rsidRDefault="000B73CC" w:rsidP="000B73CC">
            <w:pPr>
              <w:spacing w:line="240" w:lineRule="auto"/>
              <w:ind w:firstLine="709"/>
              <w:contextualSpacing/>
              <w:jc w:val="both"/>
              <w:rPr>
                <w:rFonts w:ascii="Times New Roman" w:hAnsi="Times New Roman"/>
                <w:b/>
                <w:bCs/>
                <w:iCs/>
                <w:kern w:val="2"/>
                <w:sz w:val="24"/>
                <w:szCs w:val="24"/>
              </w:rPr>
            </w:pPr>
          </w:p>
          <w:p w14:paraId="4E3BFE79" w14:textId="6E9E5593" w:rsidR="000B73CC" w:rsidRPr="00574489" w:rsidRDefault="000B73CC" w:rsidP="000B73CC">
            <w:pPr>
              <w:spacing w:line="240" w:lineRule="auto"/>
              <w:ind w:firstLine="709"/>
              <w:contextualSpacing/>
              <w:jc w:val="both"/>
              <w:rPr>
                <w:rFonts w:ascii="Times New Roman" w:hAnsi="Times New Roman"/>
                <w:b/>
                <w:bCs/>
                <w:iCs/>
                <w:kern w:val="2"/>
                <w:sz w:val="24"/>
                <w:szCs w:val="24"/>
              </w:rPr>
            </w:pPr>
          </w:p>
          <w:p w14:paraId="4B45DEA4" w14:textId="77777777" w:rsidR="000B73CC" w:rsidRPr="00574489" w:rsidRDefault="000B73CC" w:rsidP="000B73CC">
            <w:pPr>
              <w:spacing w:line="240" w:lineRule="auto"/>
              <w:ind w:firstLine="709"/>
              <w:contextualSpacing/>
              <w:jc w:val="both"/>
              <w:rPr>
                <w:rFonts w:ascii="Times New Roman" w:hAnsi="Times New Roman"/>
                <w:iCs/>
                <w:kern w:val="2"/>
                <w:sz w:val="24"/>
                <w:szCs w:val="24"/>
              </w:rPr>
            </w:pPr>
          </w:p>
          <w:p w14:paraId="2076864C" w14:textId="77777777" w:rsidR="000B73CC" w:rsidRPr="00574489" w:rsidRDefault="000B73CC" w:rsidP="000B73CC">
            <w:pPr>
              <w:spacing w:line="240" w:lineRule="auto"/>
              <w:ind w:firstLine="709"/>
              <w:contextualSpacing/>
              <w:jc w:val="both"/>
              <w:rPr>
                <w:rFonts w:ascii="Times New Roman" w:hAnsi="Times New Roman"/>
                <w:iCs/>
                <w:kern w:val="2"/>
                <w:sz w:val="24"/>
                <w:szCs w:val="24"/>
              </w:rPr>
            </w:pPr>
            <w:proofErr w:type="spellStart"/>
            <w:r w:rsidRPr="00574489">
              <w:rPr>
                <w:rFonts w:ascii="Times New Roman" w:hAnsi="Times New Roman"/>
                <w:iCs/>
                <w:kern w:val="2"/>
                <w:sz w:val="24"/>
                <w:szCs w:val="24"/>
              </w:rPr>
              <w:t>Льготируемыми</w:t>
            </w:r>
            <w:proofErr w:type="spellEnd"/>
            <w:r w:rsidRPr="00574489">
              <w:rPr>
                <w:rFonts w:ascii="Times New Roman" w:hAnsi="Times New Roman"/>
                <w:iCs/>
                <w:kern w:val="2"/>
                <w:sz w:val="24"/>
                <w:szCs w:val="24"/>
              </w:rPr>
              <w:t xml:space="preserve"> ценными бумагами являются ценные бумаги, указанные в подпунктах 4), 5), 6), 7) и 8) пункта 2 статьи 328 настоящего Кодекса.</w:t>
            </w:r>
          </w:p>
          <w:p w14:paraId="28EACBE4" w14:textId="62FAF3CD" w:rsidR="000B73CC" w:rsidRPr="00574489" w:rsidRDefault="000B73CC" w:rsidP="000B73CC">
            <w:pPr>
              <w:spacing w:line="240" w:lineRule="auto"/>
              <w:ind w:firstLine="709"/>
              <w:contextualSpacing/>
              <w:jc w:val="both"/>
              <w:rPr>
                <w:rFonts w:ascii="Times New Roman" w:hAnsi="Times New Roman"/>
                <w:iCs/>
                <w:kern w:val="2"/>
                <w:sz w:val="24"/>
                <w:szCs w:val="24"/>
              </w:rPr>
            </w:pPr>
            <w:r w:rsidRPr="00574489">
              <w:rPr>
                <w:rFonts w:ascii="Times New Roman" w:hAnsi="Times New Roman"/>
                <w:iCs/>
                <w:kern w:val="2"/>
                <w:sz w:val="24"/>
                <w:szCs w:val="24"/>
              </w:rPr>
              <w:t>…</w:t>
            </w:r>
          </w:p>
        </w:tc>
        <w:tc>
          <w:tcPr>
            <w:tcW w:w="4111" w:type="dxa"/>
          </w:tcPr>
          <w:p w14:paraId="699CA20E" w14:textId="58BE55D3" w:rsidR="000B73CC" w:rsidRPr="00574489" w:rsidRDefault="000B73CC" w:rsidP="000B73CC">
            <w:pPr>
              <w:spacing w:line="240" w:lineRule="auto"/>
              <w:ind w:firstLine="709"/>
              <w:contextualSpacing/>
              <w:jc w:val="both"/>
              <w:rPr>
                <w:rFonts w:ascii="Times New Roman" w:hAnsi="Times New Roman"/>
                <w:bCs/>
                <w:iCs/>
                <w:kern w:val="2"/>
                <w:sz w:val="24"/>
                <w:szCs w:val="24"/>
              </w:rPr>
            </w:pPr>
            <w:r w:rsidRPr="00574489">
              <w:rPr>
                <w:rFonts w:ascii="Times New Roman" w:hAnsi="Times New Roman"/>
                <w:b/>
                <w:iCs/>
                <w:kern w:val="2"/>
                <w:sz w:val="24"/>
                <w:szCs w:val="24"/>
              </w:rPr>
              <w:lastRenderedPageBreak/>
              <w:t xml:space="preserve">Статья 245. </w:t>
            </w:r>
            <w:r w:rsidRPr="00574489">
              <w:rPr>
                <w:rFonts w:ascii="Times New Roman" w:hAnsi="Times New Roman"/>
                <w:bCs/>
                <w:iCs/>
                <w:kern w:val="2"/>
                <w:sz w:val="24"/>
                <w:szCs w:val="24"/>
              </w:rPr>
              <w:t>Доход от прироста стоимости по ценным бумагам</w:t>
            </w:r>
          </w:p>
          <w:p w14:paraId="3901E56E" w14:textId="18EF7598" w:rsidR="000B73CC" w:rsidRPr="00574489" w:rsidRDefault="000B73CC" w:rsidP="000B73CC">
            <w:pPr>
              <w:shd w:val="clear" w:color="auto" w:fill="FFFFFF"/>
              <w:spacing w:line="240" w:lineRule="auto"/>
              <w:ind w:firstLine="709"/>
              <w:contextualSpacing/>
              <w:jc w:val="both"/>
              <w:textAlignment w:val="baseline"/>
              <w:rPr>
                <w:rFonts w:ascii="Times New Roman" w:hAnsi="Times New Roman"/>
                <w:iCs/>
                <w:kern w:val="2"/>
                <w:sz w:val="24"/>
                <w:szCs w:val="24"/>
                <w:lang w:eastAsia="ru-RU"/>
              </w:rPr>
            </w:pPr>
            <w:r w:rsidRPr="00574489">
              <w:rPr>
                <w:rFonts w:ascii="Times New Roman" w:hAnsi="Times New Roman"/>
                <w:iCs/>
                <w:kern w:val="2"/>
                <w:sz w:val="24"/>
                <w:szCs w:val="24"/>
              </w:rPr>
              <w:t>…</w:t>
            </w:r>
          </w:p>
          <w:p w14:paraId="18CB75DE" w14:textId="77777777" w:rsidR="000B73CC" w:rsidRPr="00574489" w:rsidRDefault="000B73CC" w:rsidP="000B73CC">
            <w:pPr>
              <w:spacing w:line="240" w:lineRule="auto"/>
              <w:ind w:firstLine="709"/>
              <w:contextualSpacing/>
              <w:jc w:val="both"/>
              <w:rPr>
                <w:rFonts w:ascii="Times New Roman" w:hAnsi="Times New Roman"/>
                <w:iCs/>
                <w:kern w:val="2"/>
                <w:sz w:val="24"/>
                <w:szCs w:val="24"/>
              </w:rPr>
            </w:pPr>
            <w:r w:rsidRPr="00574489">
              <w:rPr>
                <w:rFonts w:ascii="Times New Roman" w:hAnsi="Times New Roman"/>
                <w:iCs/>
                <w:kern w:val="2"/>
                <w:sz w:val="24"/>
                <w:szCs w:val="24"/>
              </w:rPr>
              <w:t xml:space="preserve">3. Общая сумма результатов от всех операций выбытия ценных бумаг, кроме </w:t>
            </w:r>
            <w:proofErr w:type="spellStart"/>
            <w:r w:rsidRPr="00574489">
              <w:rPr>
                <w:rFonts w:ascii="Times New Roman" w:hAnsi="Times New Roman"/>
                <w:iCs/>
                <w:kern w:val="2"/>
                <w:sz w:val="24"/>
                <w:szCs w:val="24"/>
              </w:rPr>
              <w:t>льготируемых</w:t>
            </w:r>
            <w:proofErr w:type="spellEnd"/>
            <w:r w:rsidRPr="00574489">
              <w:rPr>
                <w:rFonts w:ascii="Times New Roman" w:hAnsi="Times New Roman"/>
                <w:iCs/>
                <w:kern w:val="2"/>
                <w:sz w:val="24"/>
                <w:szCs w:val="24"/>
              </w:rPr>
              <w:t xml:space="preserve"> ценных бумаг, за налоговый период признается:</w:t>
            </w:r>
          </w:p>
          <w:p w14:paraId="5075955F" w14:textId="77777777" w:rsidR="000B73CC" w:rsidRPr="00574489" w:rsidRDefault="000B73CC" w:rsidP="000B73CC">
            <w:pPr>
              <w:spacing w:line="240" w:lineRule="auto"/>
              <w:ind w:firstLine="709"/>
              <w:contextualSpacing/>
              <w:jc w:val="both"/>
              <w:rPr>
                <w:rFonts w:ascii="Times New Roman" w:hAnsi="Times New Roman"/>
                <w:iCs/>
                <w:kern w:val="2"/>
                <w:sz w:val="24"/>
                <w:szCs w:val="24"/>
              </w:rPr>
            </w:pPr>
            <w:r w:rsidRPr="00574489">
              <w:rPr>
                <w:rFonts w:ascii="Times New Roman" w:hAnsi="Times New Roman"/>
                <w:iCs/>
                <w:kern w:val="2"/>
                <w:sz w:val="24"/>
                <w:szCs w:val="24"/>
              </w:rPr>
              <w:t>доходом от прироста стоимости, если такая сумма имеет положительное значение;</w:t>
            </w:r>
          </w:p>
          <w:p w14:paraId="49F0418A" w14:textId="77777777" w:rsidR="000B73CC" w:rsidRPr="00574489" w:rsidRDefault="000B73CC" w:rsidP="000B73CC">
            <w:pPr>
              <w:spacing w:line="240" w:lineRule="auto"/>
              <w:ind w:firstLine="709"/>
              <w:contextualSpacing/>
              <w:jc w:val="both"/>
              <w:rPr>
                <w:rFonts w:ascii="Times New Roman" w:hAnsi="Times New Roman"/>
                <w:iCs/>
                <w:kern w:val="2"/>
                <w:sz w:val="24"/>
                <w:szCs w:val="24"/>
              </w:rPr>
            </w:pPr>
            <w:r w:rsidRPr="00574489">
              <w:rPr>
                <w:rFonts w:ascii="Times New Roman" w:hAnsi="Times New Roman"/>
                <w:iCs/>
                <w:kern w:val="2"/>
                <w:sz w:val="24"/>
                <w:szCs w:val="24"/>
              </w:rPr>
              <w:t>убытком от выбытия, если такая сумма имеет отрицательное значение, и учитывается в порядке, установленном статьи 329, 332 и 335 настоящего Кодекса.</w:t>
            </w:r>
          </w:p>
          <w:p w14:paraId="0A0F495B" w14:textId="77777777" w:rsidR="000B73CC" w:rsidRPr="00574489" w:rsidRDefault="000B73CC" w:rsidP="000B73CC">
            <w:pPr>
              <w:spacing w:line="240" w:lineRule="auto"/>
              <w:ind w:firstLine="709"/>
              <w:contextualSpacing/>
              <w:jc w:val="both"/>
              <w:rPr>
                <w:rFonts w:ascii="Times New Roman" w:hAnsi="Times New Roman"/>
                <w:kern w:val="2"/>
                <w:sz w:val="24"/>
                <w:szCs w:val="24"/>
              </w:rPr>
            </w:pPr>
            <w:r w:rsidRPr="00574489">
              <w:rPr>
                <w:rFonts w:ascii="Times New Roman" w:hAnsi="Times New Roman"/>
                <w:kern w:val="2"/>
                <w:sz w:val="24"/>
                <w:szCs w:val="24"/>
              </w:rPr>
              <w:t xml:space="preserve">4. Если общая сумма результатов от всех операций выбытия по каждому виду </w:t>
            </w:r>
            <w:proofErr w:type="spellStart"/>
            <w:r w:rsidRPr="00574489">
              <w:rPr>
                <w:rFonts w:ascii="Times New Roman" w:hAnsi="Times New Roman"/>
                <w:kern w:val="2"/>
                <w:sz w:val="24"/>
                <w:szCs w:val="24"/>
              </w:rPr>
              <w:t>льготируемых</w:t>
            </w:r>
            <w:proofErr w:type="spellEnd"/>
            <w:r w:rsidRPr="00574489">
              <w:rPr>
                <w:rFonts w:ascii="Times New Roman" w:hAnsi="Times New Roman"/>
                <w:kern w:val="2"/>
                <w:sz w:val="24"/>
                <w:szCs w:val="24"/>
              </w:rPr>
              <w:t xml:space="preserve"> ценных бумаг за налоговый период имеет положительное значение, то такая сумма признается доходом от прироста стоимости </w:t>
            </w:r>
            <w:proofErr w:type="spellStart"/>
            <w:r w:rsidRPr="00574489">
              <w:rPr>
                <w:rFonts w:ascii="Times New Roman" w:hAnsi="Times New Roman"/>
                <w:kern w:val="2"/>
                <w:sz w:val="24"/>
                <w:szCs w:val="24"/>
              </w:rPr>
              <w:t>льготируемых</w:t>
            </w:r>
            <w:proofErr w:type="spellEnd"/>
            <w:r w:rsidRPr="00574489">
              <w:rPr>
                <w:rFonts w:ascii="Times New Roman" w:hAnsi="Times New Roman"/>
                <w:kern w:val="2"/>
                <w:sz w:val="24"/>
                <w:szCs w:val="24"/>
              </w:rPr>
              <w:t xml:space="preserve"> ценных бумаг, </w:t>
            </w:r>
            <w:r w:rsidRPr="00574489">
              <w:rPr>
                <w:rFonts w:ascii="Times New Roman" w:hAnsi="Times New Roman"/>
                <w:b/>
                <w:kern w:val="2"/>
                <w:sz w:val="24"/>
                <w:szCs w:val="24"/>
              </w:rPr>
              <w:t xml:space="preserve">который включается в совокупный годовой доход </w:t>
            </w:r>
            <w:proofErr w:type="gramStart"/>
            <w:r w:rsidRPr="00574489">
              <w:rPr>
                <w:rFonts w:ascii="Times New Roman" w:hAnsi="Times New Roman"/>
                <w:b/>
                <w:kern w:val="2"/>
                <w:sz w:val="24"/>
                <w:szCs w:val="24"/>
              </w:rPr>
              <w:t>и</w:t>
            </w:r>
            <w:r w:rsidRPr="00574489">
              <w:rPr>
                <w:rFonts w:ascii="Times New Roman" w:hAnsi="Times New Roman"/>
                <w:kern w:val="2"/>
                <w:sz w:val="24"/>
                <w:szCs w:val="24"/>
              </w:rPr>
              <w:t xml:space="preserve">  </w:t>
            </w:r>
            <w:r w:rsidRPr="00574489">
              <w:rPr>
                <w:rFonts w:ascii="Times New Roman" w:hAnsi="Times New Roman"/>
                <w:kern w:val="2"/>
                <w:sz w:val="24"/>
                <w:szCs w:val="24"/>
              </w:rPr>
              <w:lastRenderedPageBreak/>
              <w:t>учитывается</w:t>
            </w:r>
            <w:proofErr w:type="gramEnd"/>
            <w:r w:rsidRPr="00574489">
              <w:rPr>
                <w:rFonts w:ascii="Times New Roman" w:hAnsi="Times New Roman"/>
                <w:kern w:val="2"/>
                <w:sz w:val="24"/>
                <w:szCs w:val="24"/>
              </w:rPr>
              <w:t xml:space="preserve"> в порядке, установленном пунктом 2 статьи 328 настоящего Кодекса.</w:t>
            </w:r>
          </w:p>
          <w:p w14:paraId="077DD924" w14:textId="77777777" w:rsidR="000B73CC" w:rsidRPr="00574489" w:rsidRDefault="000B73CC" w:rsidP="000B73CC">
            <w:pPr>
              <w:spacing w:line="240" w:lineRule="auto"/>
              <w:ind w:firstLine="709"/>
              <w:contextualSpacing/>
              <w:jc w:val="both"/>
              <w:rPr>
                <w:rFonts w:ascii="Times New Roman" w:hAnsi="Times New Roman"/>
                <w:b/>
                <w:kern w:val="2"/>
                <w:sz w:val="24"/>
                <w:szCs w:val="24"/>
              </w:rPr>
            </w:pPr>
            <w:r w:rsidRPr="00574489">
              <w:rPr>
                <w:rFonts w:ascii="Times New Roman" w:hAnsi="Times New Roman"/>
                <w:b/>
                <w:kern w:val="2"/>
                <w:sz w:val="24"/>
                <w:szCs w:val="24"/>
              </w:rPr>
              <w:t xml:space="preserve">Если общая сумма результатов от всех операций выбытия по каждому виду </w:t>
            </w:r>
            <w:proofErr w:type="spellStart"/>
            <w:r w:rsidRPr="00574489">
              <w:rPr>
                <w:rFonts w:ascii="Times New Roman" w:hAnsi="Times New Roman"/>
                <w:b/>
                <w:kern w:val="2"/>
                <w:sz w:val="24"/>
                <w:szCs w:val="24"/>
              </w:rPr>
              <w:t>льготируемых</w:t>
            </w:r>
            <w:proofErr w:type="spellEnd"/>
            <w:r w:rsidRPr="00574489">
              <w:rPr>
                <w:rFonts w:ascii="Times New Roman" w:hAnsi="Times New Roman"/>
                <w:b/>
                <w:kern w:val="2"/>
                <w:sz w:val="24"/>
                <w:szCs w:val="24"/>
              </w:rPr>
              <w:t xml:space="preserve"> ценных бумаг за налоговый период имеет отрицательное значение, то такое значение не учитывается при исчислении корпоративного подоходного налога.</w:t>
            </w:r>
          </w:p>
          <w:p w14:paraId="5FDBB5AB" w14:textId="77777777" w:rsidR="000B73CC" w:rsidRPr="00574489" w:rsidRDefault="000B73CC" w:rsidP="000B73CC">
            <w:pPr>
              <w:spacing w:line="240" w:lineRule="auto"/>
              <w:ind w:firstLine="709"/>
              <w:contextualSpacing/>
              <w:jc w:val="both"/>
              <w:rPr>
                <w:rFonts w:ascii="Times New Roman" w:hAnsi="Times New Roman"/>
                <w:iCs/>
                <w:kern w:val="2"/>
                <w:sz w:val="24"/>
                <w:szCs w:val="24"/>
              </w:rPr>
            </w:pPr>
            <w:proofErr w:type="spellStart"/>
            <w:r w:rsidRPr="00574489">
              <w:rPr>
                <w:rFonts w:ascii="Times New Roman" w:hAnsi="Times New Roman"/>
                <w:iCs/>
                <w:kern w:val="2"/>
                <w:sz w:val="24"/>
                <w:szCs w:val="24"/>
              </w:rPr>
              <w:t>Льготируемыми</w:t>
            </w:r>
            <w:proofErr w:type="spellEnd"/>
            <w:r w:rsidRPr="00574489">
              <w:rPr>
                <w:rFonts w:ascii="Times New Roman" w:hAnsi="Times New Roman"/>
                <w:iCs/>
                <w:kern w:val="2"/>
                <w:sz w:val="24"/>
                <w:szCs w:val="24"/>
              </w:rPr>
              <w:t xml:space="preserve"> ценными бумагами являются ценные бумаги, указанные в подпунктах 4), 5), 6), 7), </w:t>
            </w:r>
            <w:r w:rsidRPr="00574489">
              <w:rPr>
                <w:rFonts w:ascii="Times New Roman" w:hAnsi="Times New Roman"/>
                <w:b/>
                <w:iCs/>
                <w:kern w:val="2"/>
                <w:sz w:val="24"/>
                <w:szCs w:val="24"/>
              </w:rPr>
              <w:t>7-1)</w:t>
            </w:r>
            <w:r w:rsidRPr="00574489">
              <w:rPr>
                <w:rFonts w:ascii="Times New Roman" w:hAnsi="Times New Roman"/>
                <w:iCs/>
                <w:kern w:val="2"/>
                <w:sz w:val="24"/>
                <w:szCs w:val="24"/>
              </w:rPr>
              <w:t xml:space="preserve"> и 8) пункта 2 статьи 328 настоящего Кодекса.</w:t>
            </w:r>
          </w:p>
          <w:p w14:paraId="529CA732" w14:textId="357EF7F3" w:rsidR="000B73CC" w:rsidRPr="00574489" w:rsidRDefault="000B73CC" w:rsidP="000B73CC">
            <w:pPr>
              <w:spacing w:line="240" w:lineRule="auto"/>
              <w:ind w:firstLine="709"/>
              <w:contextualSpacing/>
              <w:jc w:val="both"/>
              <w:rPr>
                <w:rFonts w:ascii="Times New Roman" w:hAnsi="Times New Roman"/>
                <w:iCs/>
                <w:kern w:val="2"/>
                <w:sz w:val="24"/>
                <w:szCs w:val="24"/>
              </w:rPr>
            </w:pPr>
            <w:r w:rsidRPr="00574489">
              <w:rPr>
                <w:rFonts w:ascii="Times New Roman" w:hAnsi="Times New Roman"/>
                <w:iCs/>
                <w:kern w:val="2"/>
                <w:sz w:val="24"/>
                <w:szCs w:val="24"/>
              </w:rPr>
              <w:t>…</w:t>
            </w:r>
          </w:p>
        </w:tc>
        <w:tc>
          <w:tcPr>
            <w:tcW w:w="3827" w:type="dxa"/>
          </w:tcPr>
          <w:p w14:paraId="1640AF83" w14:textId="77777777" w:rsidR="00B97791" w:rsidRPr="00574489" w:rsidRDefault="00B97791" w:rsidP="00B97791">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4A99E538" w14:textId="77777777" w:rsidR="00B97791" w:rsidRPr="00574489" w:rsidRDefault="00B97791" w:rsidP="00B97791">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5EC6F9EF" w14:textId="77777777" w:rsidR="000B73CC" w:rsidRPr="00574489" w:rsidRDefault="000B73CC" w:rsidP="000B73CC">
            <w:pPr>
              <w:pStyle w:val="a3"/>
              <w:tabs>
                <w:tab w:val="left" w:pos="142"/>
              </w:tabs>
              <w:contextualSpacing/>
              <w:jc w:val="both"/>
              <w:rPr>
                <w:rFonts w:ascii="Times New Roman" w:eastAsiaTheme="minorHAnsi" w:hAnsi="Times New Roman"/>
                <w:iCs/>
                <w:sz w:val="24"/>
                <w:szCs w:val="24"/>
              </w:rPr>
            </w:pPr>
          </w:p>
        </w:tc>
        <w:tc>
          <w:tcPr>
            <w:tcW w:w="1701" w:type="dxa"/>
          </w:tcPr>
          <w:p w14:paraId="3A5CB432" w14:textId="77777777" w:rsidR="000B73CC" w:rsidRPr="00574489" w:rsidRDefault="000B73CC" w:rsidP="000B73CC">
            <w:pPr>
              <w:pStyle w:val="a3"/>
              <w:tabs>
                <w:tab w:val="left" w:pos="142"/>
              </w:tabs>
              <w:contextualSpacing/>
              <w:jc w:val="both"/>
              <w:rPr>
                <w:rFonts w:ascii="Times New Roman" w:eastAsiaTheme="minorHAnsi" w:hAnsi="Times New Roman"/>
                <w:iCs/>
                <w:sz w:val="24"/>
                <w:szCs w:val="24"/>
              </w:rPr>
            </w:pPr>
          </w:p>
        </w:tc>
      </w:tr>
      <w:tr w:rsidR="000B73CC" w:rsidRPr="00574489" w14:paraId="12A0D1BA" w14:textId="1179AF58" w:rsidTr="00496188">
        <w:tc>
          <w:tcPr>
            <w:tcW w:w="709" w:type="dxa"/>
          </w:tcPr>
          <w:p w14:paraId="53CAD957"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2800B2C0" w14:textId="359C090A" w:rsidR="000B73CC" w:rsidRPr="00574489" w:rsidRDefault="000B73CC" w:rsidP="000B73CC">
            <w:pPr>
              <w:pStyle w:val="a3"/>
              <w:contextualSpacing/>
              <w:jc w:val="both"/>
              <w:rPr>
                <w:rFonts w:ascii="Times New Roman" w:hAnsi="Times New Roman"/>
                <w:iCs/>
                <w:sz w:val="24"/>
                <w:szCs w:val="24"/>
              </w:rPr>
            </w:pPr>
            <w:r w:rsidRPr="00574489">
              <w:rPr>
                <w:rFonts w:ascii="Times New Roman" w:hAnsi="Times New Roman"/>
                <w:iCs/>
                <w:sz w:val="24"/>
                <w:szCs w:val="24"/>
              </w:rPr>
              <w:t>Статья 272</w:t>
            </w:r>
          </w:p>
        </w:tc>
        <w:tc>
          <w:tcPr>
            <w:tcW w:w="4283" w:type="dxa"/>
          </w:tcPr>
          <w:p w14:paraId="23216036"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b/>
                <w:bCs/>
                <w:iCs/>
                <w:sz w:val="24"/>
                <w:szCs w:val="24"/>
              </w:rPr>
              <w:t>Статья 272.</w:t>
            </w:r>
            <w:r w:rsidRPr="00574489">
              <w:rPr>
                <w:rFonts w:ascii="Times New Roman" w:hAnsi="Times New Roman"/>
                <w:iCs/>
                <w:sz w:val="24"/>
                <w:szCs w:val="24"/>
              </w:rPr>
              <w:t xml:space="preserve"> Выбытие фиксированных активов</w:t>
            </w:r>
          </w:p>
          <w:p w14:paraId="5274BB20"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w:t>
            </w:r>
          </w:p>
          <w:p w14:paraId="633BADB7"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 xml:space="preserve">12. Стоимостью выбытия фиксированных активов при их утрате, порче, в связи с которыми прекращается признание актива в бухгалтерском учете, является: </w:t>
            </w:r>
          </w:p>
          <w:p w14:paraId="03841F53"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 xml:space="preserve">1) стоимость, равная сумме страховых выплат страхователю </w:t>
            </w:r>
            <w:r w:rsidRPr="00574489">
              <w:rPr>
                <w:rFonts w:ascii="Times New Roman" w:hAnsi="Times New Roman"/>
                <w:b/>
                <w:iCs/>
                <w:sz w:val="24"/>
                <w:szCs w:val="24"/>
              </w:rPr>
              <w:t xml:space="preserve">страховой организацией </w:t>
            </w:r>
            <w:r w:rsidRPr="00574489">
              <w:rPr>
                <w:rFonts w:ascii="Times New Roman" w:hAnsi="Times New Roman"/>
                <w:iCs/>
                <w:sz w:val="24"/>
                <w:szCs w:val="24"/>
              </w:rPr>
              <w:t>в соответствии с договором страхования, - при наличии страхования;</w:t>
            </w:r>
          </w:p>
          <w:p w14:paraId="7EB25E75"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2) остаточная стоимость объектов I группы на конец налогового периода - при отсутствии страхования.</w:t>
            </w:r>
          </w:p>
          <w:p w14:paraId="3DD648EA" w14:textId="1BDEAE42" w:rsidR="000B73CC" w:rsidRPr="00574489" w:rsidRDefault="000B73CC" w:rsidP="000B73CC">
            <w:pPr>
              <w:pStyle w:val="a3"/>
              <w:ind w:firstLine="468"/>
              <w:contextualSpacing/>
              <w:jc w:val="both"/>
              <w:rPr>
                <w:rFonts w:ascii="Times New Roman" w:hAnsi="Times New Roman"/>
                <w:b/>
                <w:bCs/>
                <w:iCs/>
                <w:sz w:val="24"/>
                <w:szCs w:val="24"/>
              </w:rPr>
            </w:pPr>
            <w:r w:rsidRPr="00574489">
              <w:rPr>
                <w:rFonts w:ascii="Times New Roman" w:hAnsi="Times New Roman"/>
                <w:iCs/>
                <w:sz w:val="24"/>
                <w:szCs w:val="24"/>
              </w:rPr>
              <w:t>…</w:t>
            </w:r>
          </w:p>
        </w:tc>
        <w:tc>
          <w:tcPr>
            <w:tcW w:w="4111" w:type="dxa"/>
          </w:tcPr>
          <w:p w14:paraId="69F60AF6"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b/>
                <w:bCs/>
                <w:iCs/>
                <w:sz w:val="24"/>
                <w:szCs w:val="24"/>
              </w:rPr>
              <w:t>Статья 272.</w:t>
            </w:r>
            <w:r w:rsidRPr="00574489">
              <w:rPr>
                <w:rFonts w:ascii="Times New Roman" w:hAnsi="Times New Roman"/>
                <w:iCs/>
                <w:sz w:val="24"/>
                <w:szCs w:val="24"/>
              </w:rPr>
              <w:t xml:space="preserve"> Выбытие фиксированных активов</w:t>
            </w:r>
          </w:p>
          <w:p w14:paraId="1F0F7E26"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w:t>
            </w:r>
          </w:p>
          <w:p w14:paraId="3067382B"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 xml:space="preserve">12. Стоимостью выбытия фиксированных активов при их утрате, порче, в связи с которыми прекращается признание актива в бухгалтерском учете, является: </w:t>
            </w:r>
          </w:p>
          <w:p w14:paraId="02E2A497"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1) стоимость, равная сумме страховых выплат страхователю,</w:t>
            </w:r>
            <w:r w:rsidRPr="00574489">
              <w:rPr>
                <w:rFonts w:ascii="Times New Roman" w:hAnsi="Times New Roman"/>
                <w:iCs/>
                <w:sz w:val="24"/>
                <w:szCs w:val="24"/>
                <w:lang w:val="kk-KZ"/>
              </w:rPr>
              <w:t xml:space="preserve"> </w:t>
            </w:r>
            <w:r w:rsidRPr="00574489">
              <w:rPr>
                <w:rFonts w:ascii="Times New Roman" w:hAnsi="Times New Roman"/>
                <w:b/>
                <w:iCs/>
                <w:sz w:val="24"/>
                <w:szCs w:val="24"/>
                <w:lang w:val="kk-KZ"/>
              </w:rPr>
              <w:t>застрахованному, выгодоприобретателю</w:t>
            </w:r>
            <w:r w:rsidRPr="00574489">
              <w:rPr>
                <w:rFonts w:ascii="Times New Roman" w:hAnsi="Times New Roman"/>
                <w:iCs/>
                <w:sz w:val="24"/>
                <w:szCs w:val="24"/>
              </w:rPr>
              <w:t xml:space="preserve"> в соответствии с договором страхования </w:t>
            </w:r>
            <w:r w:rsidRPr="00574489">
              <w:rPr>
                <w:rFonts w:ascii="Times New Roman" w:hAnsi="Times New Roman"/>
                <w:b/>
                <w:iCs/>
                <w:sz w:val="24"/>
                <w:szCs w:val="24"/>
              </w:rPr>
              <w:t>(перестрахования),</w:t>
            </w:r>
            <w:r w:rsidRPr="00574489">
              <w:rPr>
                <w:rFonts w:ascii="Times New Roman" w:hAnsi="Times New Roman"/>
                <w:iCs/>
                <w:sz w:val="24"/>
                <w:szCs w:val="24"/>
              </w:rPr>
              <w:t xml:space="preserve"> - при наличии страхования;</w:t>
            </w:r>
          </w:p>
          <w:p w14:paraId="4BD0D599"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 xml:space="preserve">2) остаточная стоимость объектов I группы на конец </w:t>
            </w:r>
            <w:r w:rsidRPr="00574489">
              <w:rPr>
                <w:rFonts w:ascii="Times New Roman" w:hAnsi="Times New Roman"/>
                <w:iCs/>
                <w:sz w:val="24"/>
                <w:szCs w:val="24"/>
              </w:rPr>
              <w:lastRenderedPageBreak/>
              <w:t>налогового периода - при отсутствии страхования.</w:t>
            </w:r>
          </w:p>
          <w:p w14:paraId="60B818B1" w14:textId="259F36E3" w:rsidR="000B73CC" w:rsidRPr="00574489" w:rsidRDefault="000B73CC" w:rsidP="000B73CC">
            <w:pPr>
              <w:pStyle w:val="a3"/>
              <w:ind w:firstLine="468"/>
              <w:contextualSpacing/>
              <w:jc w:val="both"/>
              <w:rPr>
                <w:rFonts w:ascii="Times New Roman" w:hAnsi="Times New Roman"/>
                <w:b/>
                <w:bCs/>
                <w:iCs/>
                <w:sz w:val="24"/>
                <w:szCs w:val="24"/>
              </w:rPr>
            </w:pPr>
            <w:r w:rsidRPr="00574489">
              <w:rPr>
                <w:rFonts w:ascii="Times New Roman" w:hAnsi="Times New Roman"/>
                <w:iCs/>
                <w:sz w:val="24"/>
                <w:szCs w:val="24"/>
              </w:rPr>
              <w:t>…</w:t>
            </w:r>
          </w:p>
        </w:tc>
        <w:tc>
          <w:tcPr>
            <w:tcW w:w="3827" w:type="dxa"/>
          </w:tcPr>
          <w:p w14:paraId="31CA21CA"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327F1C73"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46C773D6" w14:textId="77777777" w:rsidR="000B73CC" w:rsidRPr="00574489" w:rsidRDefault="000B73CC" w:rsidP="000B73CC">
            <w:pPr>
              <w:pStyle w:val="a3"/>
              <w:tabs>
                <w:tab w:val="left" w:pos="142"/>
              </w:tabs>
              <w:ind w:firstLine="316"/>
              <w:contextualSpacing/>
              <w:jc w:val="both"/>
              <w:rPr>
                <w:rFonts w:ascii="Times New Roman" w:eastAsiaTheme="minorHAnsi" w:hAnsi="Times New Roman"/>
                <w:iCs/>
                <w:sz w:val="24"/>
                <w:szCs w:val="24"/>
              </w:rPr>
            </w:pPr>
          </w:p>
          <w:p w14:paraId="72F5E6FB" w14:textId="27BADD45" w:rsidR="000B73CC" w:rsidRPr="00574489" w:rsidRDefault="000B73CC" w:rsidP="000B73CC">
            <w:pPr>
              <w:pStyle w:val="a3"/>
              <w:tabs>
                <w:tab w:val="left" w:pos="142"/>
              </w:tabs>
              <w:ind w:firstLine="316"/>
              <w:contextualSpacing/>
              <w:jc w:val="both"/>
              <w:rPr>
                <w:rFonts w:ascii="Times New Roman" w:eastAsiaTheme="minorHAnsi" w:hAnsi="Times New Roman"/>
                <w:iCs/>
                <w:sz w:val="24"/>
                <w:szCs w:val="24"/>
              </w:rPr>
            </w:pPr>
            <w:r w:rsidRPr="00574489">
              <w:rPr>
                <w:rFonts w:ascii="Times New Roman" w:eastAsiaTheme="minorHAnsi" w:hAnsi="Times New Roman"/>
                <w:iCs/>
                <w:sz w:val="24"/>
                <w:szCs w:val="24"/>
              </w:rPr>
              <w:t>Обоснование к изменениям в статью 230 Проекта.</w:t>
            </w:r>
          </w:p>
          <w:p w14:paraId="63F4D171" w14:textId="77777777" w:rsidR="000B73CC" w:rsidRPr="00574489" w:rsidRDefault="000B73CC" w:rsidP="000B73CC">
            <w:pPr>
              <w:pStyle w:val="a3"/>
              <w:tabs>
                <w:tab w:val="left" w:pos="142"/>
              </w:tabs>
              <w:ind w:firstLine="316"/>
              <w:contextualSpacing/>
              <w:jc w:val="both"/>
              <w:rPr>
                <w:rFonts w:ascii="Times New Roman" w:eastAsiaTheme="minorHAnsi" w:hAnsi="Times New Roman"/>
                <w:iCs/>
                <w:sz w:val="24"/>
                <w:szCs w:val="24"/>
              </w:rPr>
            </w:pPr>
          </w:p>
          <w:p w14:paraId="1198166B" w14:textId="769A769A" w:rsidR="000B73CC" w:rsidRPr="00574489" w:rsidRDefault="000B73CC" w:rsidP="000B73CC">
            <w:pPr>
              <w:pStyle w:val="a3"/>
              <w:tabs>
                <w:tab w:val="left" w:pos="142"/>
              </w:tabs>
              <w:ind w:firstLine="316"/>
              <w:contextualSpacing/>
              <w:jc w:val="both"/>
              <w:rPr>
                <w:rFonts w:ascii="Times New Roman" w:eastAsiaTheme="minorHAnsi" w:hAnsi="Times New Roman"/>
                <w:iCs/>
                <w:sz w:val="24"/>
                <w:szCs w:val="24"/>
              </w:rPr>
            </w:pPr>
            <w:r w:rsidRPr="00574489">
              <w:rPr>
                <w:rFonts w:ascii="Times New Roman" w:eastAsiaTheme="minorHAnsi" w:hAnsi="Times New Roman"/>
                <w:iCs/>
                <w:sz w:val="24"/>
                <w:szCs w:val="24"/>
              </w:rPr>
              <w:t>В соответствии с поручением Премьер-министра Республики Казахстан от 3 августа 2024 года №12-18/Б-1482 предлагается налоговые вычеты по КПН, предусмотренные для страховых (перестраховочных) организации в проекте нового Налогового кодекса распространить на Экспортно-кредитное агентство Казахстана.</w:t>
            </w:r>
          </w:p>
        </w:tc>
        <w:tc>
          <w:tcPr>
            <w:tcW w:w="1701" w:type="dxa"/>
          </w:tcPr>
          <w:p w14:paraId="044879E5" w14:textId="77777777" w:rsidR="000B73CC" w:rsidRPr="00574489" w:rsidRDefault="000B73CC" w:rsidP="000B73CC">
            <w:pPr>
              <w:pStyle w:val="a3"/>
              <w:tabs>
                <w:tab w:val="left" w:pos="142"/>
              </w:tabs>
              <w:ind w:firstLine="316"/>
              <w:contextualSpacing/>
              <w:jc w:val="both"/>
              <w:rPr>
                <w:rFonts w:ascii="Times New Roman" w:eastAsiaTheme="minorHAnsi" w:hAnsi="Times New Roman"/>
                <w:iCs/>
                <w:sz w:val="24"/>
                <w:szCs w:val="24"/>
              </w:rPr>
            </w:pPr>
          </w:p>
        </w:tc>
      </w:tr>
      <w:tr w:rsidR="000B73CC" w:rsidRPr="00574489" w14:paraId="05E24DA4" w14:textId="6B78FF22" w:rsidTr="00496188">
        <w:tc>
          <w:tcPr>
            <w:tcW w:w="709" w:type="dxa"/>
          </w:tcPr>
          <w:p w14:paraId="2DF57279"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3C3568B8" w14:textId="6F8931BC"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310</w:t>
            </w:r>
          </w:p>
        </w:tc>
        <w:tc>
          <w:tcPr>
            <w:tcW w:w="4283" w:type="dxa"/>
          </w:tcPr>
          <w:p w14:paraId="440BEE9E"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b/>
                <w:bCs/>
                <w:iCs/>
                <w:sz w:val="24"/>
                <w:szCs w:val="24"/>
              </w:rPr>
              <w:t>Статья 310</w:t>
            </w:r>
            <w:r w:rsidRPr="00574489">
              <w:rPr>
                <w:rFonts w:ascii="Times New Roman" w:hAnsi="Times New Roman"/>
                <w:iCs/>
                <w:sz w:val="24"/>
                <w:szCs w:val="24"/>
              </w:rPr>
              <w:t xml:space="preserve">. Доходы </w:t>
            </w:r>
            <w:r w:rsidRPr="00574489">
              <w:rPr>
                <w:rFonts w:ascii="Times New Roman" w:hAnsi="Times New Roman"/>
                <w:b/>
                <w:iCs/>
                <w:sz w:val="24"/>
                <w:szCs w:val="24"/>
              </w:rPr>
              <w:t>страховой, перестраховочной организации</w:t>
            </w:r>
            <w:r w:rsidRPr="00574489">
              <w:rPr>
                <w:rFonts w:ascii="Times New Roman" w:hAnsi="Times New Roman"/>
                <w:iCs/>
                <w:sz w:val="24"/>
                <w:szCs w:val="24"/>
              </w:rPr>
              <w:t xml:space="preserve"> по договорам страхования, перестрахования</w:t>
            </w:r>
          </w:p>
          <w:p w14:paraId="18CDFD9D" w14:textId="77777777" w:rsidR="000B73CC" w:rsidRPr="00574489" w:rsidRDefault="000B73CC" w:rsidP="000B73CC">
            <w:pPr>
              <w:pStyle w:val="a3"/>
              <w:ind w:firstLine="468"/>
              <w:contextualSpacing/>
              <w:jc w:val="both"/>
              <w:rPr>
                <w:rFonts w:ascii="Times New Roman" w:hAnsi="Times New Roman"/>
                <w:iCs/>
                <w:sz w:val="24"/>
                <w:szCs w:val="24"/>
              </w:rPr>
            </w:pPr>
          </w:p>
          <w:p w14:paraId="31873E30"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 xml:space="preserve">1. </w:t>
            </w:r>
            <w:r w:rsidRPr="00574489">
              <w:rPr>
                <w:rFonts w:ascii="Times New Roman" w:hAnsi="Times New Roman"/>
                <w:b/>
                <w:iCs/>
                <w:sz w:val="24"/>
                <w:szCs w:val="24"/>
              </w:rPr>
              <w:t>Доходом страховой, перестраховочной организации по договорам страхования, перестрахования признаются доходы страховой, перестраховочной организации</w:t>
            </w:r>
            <w:r w:rsidRPr="00574489">
              <w:rPr>
                <w:rFonts w:ascii="Times New Roman" w:hAnsi="Times New Roman"/>
                <w:iCs/>
                <w:sz w:val="24"/>
                <w:szCs w:val="24"/>
              </w:rPr>
              <w:t xml:space="preserve"> в виде:</w:t>
            </w:r>
          </w:p>
          <w:p w14:paraId="2C697C39" w14:textId="260C4A31"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1)</w:t>
            </w:r>
            <w:r w:rsidRPr="00574489">
              <w:rPr>
                <w:rFonts w:ascii="Times New Roman" w:hAnsi="Times New Roman"/>
                <w:iCs/>
                <w:sz w:val="24"/>
                <w:szCs w:val="24"/>
              </w:rPr>
              <w:tab/>
              <w:t xml:space="preserve"> страховой выручки (дохода от страхования);</w:t>
            </w:r>
          </w:p>
          <w:p w14:paraId="3362FA79" w14:textId="77777777" w:rsidR="000B73CC" w:rsidRPr="00574489" w:rsidRDefault="000B73CC" w:rsidP="000B73CC">
            <w:pPr>
              <w:pStyle w:val="a3"/>
              <w:tabs>
                <w:tab w:val="left" w:pos="772"/>
              </w:tabs>
              <w:ind w:firstLine="468"/>
              <w:contextualSpacing/>
              <w:jc w:val="both"/>
              <w:rPr>
                <w:rFonts w:ascii="Times New Roman" w:hAnsi="Times New Roman"/>
                <w:iCs/>
                <w:sz w:val="24"/>
                <w:szCs w:val="24"/>
              </w:rPr>
            </w:pPr>
            <w:r w:rsidRPr="00574489">
              <w:rPr>
                <w:rFonts w:ascii="Times New Roman" w:hAnsi="Times New Roman"/>
                <w:iCs/>
                <w:sz w:val="24"/>
                <w:szCs w:val="24"/>
              </w:rPr>
              <w:t xml:space="preserve">2) </w:t>
            </w:r>
            <w:r w:rsidRPr="00574489">
              <w:rPr>
                <w:rFonts w:ascii="Times New Roman" w:hAnsi="Times New Roman"/>
                <w:iCs/>
                <w:sz w:val="24"/>
                <w:szCs w:val="24"/>
              </w:rPr>
              <w:tab/>
              <w:t>финансовых доходов по страхованию (перестрахованию);</w:t>
            </w:r>
          </w:p>
          <w:p w14:paraId="60A7CD58" w14:textId="66826247" w:rsidR="000B73CC" w:rsidRPr="00574489" w:rsidRDefault="000B73CC" w:rsidP="000B73CC">
            <w:pPr>
              <w:pStyle w:val="a3"/>
              <w:tabs>
                <w:tab w:val="left" w:pos="772"/>
              </w:tabs>
              <w:ind w:firstLine="468"/>
              <w:contextualSpacing/>
              <w:jc w:val="both"/>
              <w:rPr>
                <w:rFonts w:ascii="Times New Roman" w:hAnsi="Times New Roman"/>
                <w:iCs/>
                <w:sz w:val="24"/>
                <w:szCs w:val="24"/>
              </w:rPr>
            </w:pPr>
            <w:r w:rsidRPr="00574489">
              <w:rPr>
                <w:rFonts w:ascii="Times New Roman" w:hAnsi="Times New Roman"/>
                <w:iCs/>
                <w:sz w:val="24"/>
                <w:szCs w:val="24"/>
              </w:rPr>
              <w:t>3) корректировки расходов по компоненту убытка;</w:t>
            </w:r>
          </w:p>
          <w:p w14:paraId="207D8103" w14:textId="21214DE1" w:rsidR="000B73CC" w:rsidRPr="00574489" w:rsidRDefault="000B73CC" w:rsidP="000B73CC">
            <w:pPr>
              <w:pStyle w:val="a3"/>
              <w:tabs>
                <w:tab w:val="left" w:pos="772"/>
              </w:tabs>
              <w:ind w:firstLine="468"/>
              <w:contextualSpacing/>
              <w:jc w:val="both"/>
              <w:rPr>
                <w:rFonts w:ascii="Times New Roman" w:hAnsi="Times New Roman"/>
                <w:iCs/>
                <w:sz w:val="24"/>
                <w:szCs w:val="24"/>
              </w:rPr>
            </w:pPr>
            <w:r w:rsidRPr="00574489">
              <w:rPr>
                <w:rFonts w:ascii="Times New Roman" w:hAnsi="Times New Roman"/>
                <w:iCs/>
                <w:sz w:val="24"/>
                <w:szCs w:val="24"/>
              </w:rPr>
              <w:t xml:space="preserve">4) </w:t>
            </w:r>
            <w:r w:rsidRPr="00574489">
              <w:rPr>
                <w:rFonts w:ascii="Times New Roman" w:hAnsi="Times New Roman"/>
                <w:iCs/>
                <w:sz w:val="24"/>
                <w:szCs w:val="24"/>
              </w:rPr>
              <w:tab/>
              <w:t>компонента возмещения убытка по перестрахованию;</w:t>
            </w:r>
          </w:p>
          <w:p w14:paraId="09CB13FA" w14:textId="330129C4" w:rsidR="000B73CC" w:rsidRPr="00574489" w:rsidRDefault="000B73CC" w:rsidP="000B73CC">
            <w:pPr>
              <w:pStyle w:val="a3"/>
              <w:tabs>
                <w:tab w:val="left" w:pos="1480"/>
              </w:tabs>
              <w:ind w:firstLine="468"/>
              <w:contextualSpacing/>
              <w:jc w:val="both"/>
              <w:rPr>
                <w:rFonts w:ascii="Times New Roman" w:hAnsi="Times New Roman"/>
                <w:iCs/>
                <w:sz w:val="24"/>
                <w:szCs w:val="24"/>
              </w:rPr>
            </w:pPr>
            <w:r w:rsidRPr="00574489">
              <w:rPr>
                <w:rFonts w:ascii="Times New Roman" w:hAnsi="Times New Roman"/>
                <w:iCs/>
                <w:sz w:val="24"/>
                <w:szCs w:val="24"/>
              </w:rPr>
              <w:t>5) дохода по формированию актива перестрахования по рисковой поправке на нефинансовый риск по возникшим убыткам;</w:t>
            </w:r>
          </w:p>
          <w:p w14:paraId="4ECA2706"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6) дохода по формированию актива перестрахования по возникшим убыткам;</w:t>
            </w:r>
          </w:p>
          <w:p w14:paraId="3C47FCC7" w14:textId="4EAC143A"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7)</w:t>
            </w:r>
            <w:r w:rsidRPr="00574489">
              <w:rPr>
                <w:rFonts w:ascii="Times New Roman" w:hAnsi="Times New Roman"/>
                <w:iCs/>
                <w:sz w:val="24"/>
                <w:szCs w:val="24"/>
              </w:rPr>
              <w:tab/>
              <w:t xml:space="preserve"> дохода от уменьшения рисковой поправки на нефинансовый риск по обязательству по возникшим убыткам;</w:t>
            </w:r>
          </w:p>
          <w:p w14:paraId="30B931D7" w14:textId="3A90CE9C"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8)</w:t>
            </w:r>
            <w:r w:rsidRPr="00574489">
              <w:rPr>
                <w:rFonts w:ascii="Times New Roman" w:hAnsi="Times New Roman"/>
                <w:iCs/>
                <w:sz w:val="24"/>
                <w:szCs w:val="24"/>
              </w:rPr>
              <w:tab/>
              <w:t xml:space="preserve"> дохода, связанного с возмещением регрессных требований и убытков (суброгация);</w:t>
            </w:r>
          </w:p>
          <w:p w14:paraId="4BB9CCE3" w14:textId="605312D5"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lastRenderedPageBreak/>
              <w:t>9)</w:t>
            </w:r>
            <w:r w:rsidRPr="00574489">
              <w:rPr>
                <w:rFonts w:ascii="Times New Roman" w:hAnsi="Times New Roman"/>
                <w:iCs/>
                <w:sz w:val="24"/>
                <w:szCs w:val="24"/>
              </w:rPr>
              <w:tab/>
              <w:t xml:space="preserve"> доходы, связанные с получением вознаграждения по займам страхователей;</w:t>
            </w:r>
          </w:p>
          <w:p w14:paraId="31F5FAC1"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10) прочих доходов по договорам страхования, перестрахования, за исключением доходов, указанных в статье 238 настоящего Кодекса.</w:t>
            </w:r>
          </w:p>
          <w:p w14:paraId="44A1933B"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Доходом в виде страховой выручки (доход от страхования) признаются:</w:t>
            </w:r>
          </w:p>
          <w:p w14:paraId="059A2577" w14:textId="6E065F40" w:rsidR="000B73CC" w:rsidRPr="00574489" w:rsidRDefault="000B73CC" w:rsidP="000B73CC">
            <w:pPr>
              <w:pStyle w:val="a3"/>
              <w:tabs>
                <w:tab w:val="left" w:pos="913"/>
              </w:tabs>
              <w:ind w:firstLine="468"/>
              <w:contextualSpacing/>
              <w:jc w:val="both"/>
              <w:rPr>
                <w:rFonts w:ascii="Times New Roman" w:hAnsi="Times New Roman"/>
                <w:iCs/>
                <w:sz w:val="24"/>
                <w:szCs w:val="24"/>
              </w:rPr>
            </w:pPr>
            <w:r w:rsidRPr="00574489">
              <w:rPr>
                <w:rFonts w:ascii="Times New Roman" w:hAnsi="Times New Roman"/>
                <w:iCs/>
                <w:sz w:val="24"/>
                <w:szCs w:val="24"/>
              </w:rPr>
              <w:t xml:space="preserve">1) </w:t>
            </w:r>
            <w:r w:rsidRPr="00574489">
              <w:rPr>
                <w:rFonts w:ascii="Times New Roman" w:hAnsi="Times New Roman"/>
                <w:iCs/>
                <w:sz w:val="24"/>
                <w:szCs w:val="24"/>
              </w:rPr>
              <w:tab/>
              <w:t>страховая выручка (доход от страхования), признанная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с использованием подхода распределения премий;</w:t>
            </w:r>
          </w:p>
          <w:p w14:paraId="059BF058" w14:textId="00616156" w:rsidR="000B73CC" w:rsidRPr="00574489" w:rsidRDefault="000B73CC" w:rsidP="000B73CC">
            <w:pPr>
              <w:pStyle w:val="a3"/>
              <w:tabs>
                <w:tab w:val="left" w:pos="772"/>
              </w:tabs>
              <w:ind w:firstLine="468"/>
              <w:contextualSpacing/>
              <w:jc w:val="both"/>
              <w:rPr>
                <w:rFonts w:ascii="Times New Roman" w:hAnsi="Times New Roman"/>
                <w:iCs/>
                <w:sz w:val="24"/>
                <w:szCs w:val="24"/>
              </w:rPr>
            </w:pPr>
            <w:r w:rsidRPr="00574489">
              <w:rPr>
                <w:rFonts w:ascii="Times New Roman" w:hAnsi="Times New Roman"/>
                <w:iCs/>
                <w:sz w:val="24"/>
                <w:szCs w:val="24"/>
              </w:rPr>
              <w:t xml:space="preserve">2) </w:t>
            </w:r>
            <w:r w:rsidRPr="00574489">
              <w:rPr>
                <w:rFonts w:ascii="Times New Roman" w:hAnsi="Times New Roman"/>
                <w:iCs/>
                <w:sz w:val="24"/>
                <w:szCs w:val="24"/>
              </w:rPr>
              <w:tab/>
              <w:t>страховая выручка (доход от страхования), признанная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с использованием общей модели оценки;</w:t>
            </w:r>
          </w:p>
          <w:p w14:paraId="4A601697" w14:textId="649AFB1F"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3)</w:t>
            </w:r>
            <w:r w:rsidRPr="00574489">
              <w:rPr>
                <w:rFonts w:ascii="Times New Roman" w:hAnsi="Times New Roman"/>
                <w:iCs/>
                <w:sz w:val="24"/>
                <w:szCs w:val="24"/>
              </w:rPr>
              <w:tab/>
              <w:t xml:space="preserve"> доход от амортизации маржи по договорам страхования (перестрахования);</w:t>
            </w:r>
          </w:p>
          <w:p w14:paraId="634F88A7"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4)</w:t>
            </w:r>
            <w:r w:rsidRPr="00574489">
              <w:rPr>
                <w:rFonts w:ascii="Times New Roman" w:hAnsi="Times New Roman"/>
                <w:iCs/>
                <w:sz w:val="24"/>
                <w:szCs w:val="24"/>
              </w:rPr>
              <w:tab/>
              <w:t xml:space="preserve"> доход от уменьшения рисковой поправки на нефинансовый риск по обязательству по оставшемуся покрытию.</w:t>
            </w:r>
          </w:p>
          <w:p w14:paraId="7D3A5AC9" w14:textId="74B6AC2E"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lastRenderedPageBreak/>
              <w:t>Доходы, предусмотренные настоящим пунктом, определяются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14:paraId="42B9D558" w14:textId="5067E719"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w:t>
            </w:r>
          </w:p>
          <w:p w14:paraId="3D198BF0" w14:textId="181A5892" w:rsidR="000B73CC" w:rsidRPr="00574489" w:rsidRDefault="000B73CC" w:rsidP="000B73CC">
            <w:pPr>
              <w:pStyle w:val="a3"/>
              <w:ind w:firstLine="468"/>
              <w:contextualSpacing/>
              <w:jc w:val="both"/>
              <w:rPr>
                <w:rFonts w:ascii="Times New Roman" w:hAnsi="Times New Roman"/>
                <w:iCs/>
                <w:sz w:val="24"/>
                <w:szCs w:val="24"/>
              </w:rPr>
            </w:pPr>
          </w:p>
          <w:p w14:paraId="69C8FAD1" w14:textId="77777777" w:rsidR="000B73CC" w:rsidRPr="00574489" w:rsidRDefault="000B73CC" w:rsidP="000B73CC">
            <w:pPr>
              <w:pStyle w:val="a3"/>
              <w:ind w:firstLine="468"/>
              <w:contextualSpacing/>
              <w:jc w:val="both"/>
              <w:rPr>
                <w:rFonts w:ascii="Times New Roman" w:hAnsi="Times New Roman"/>
                <w:iCs/>
                <w:sz w:val="24"/>
                <w:szCs w:val="24"/>
              </w:rPr>
            </w:pPr>
          </w:p>
          <w:p w14:paraId="6E3A626A"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 xml:space="preserve">3. Доходом </w:t>
            </w:r>
            <w:r w:rsidRPr="00574489">
              <w:rPr>
                <w:rFonts w:ascii="Times New Roman" w:hAnsi="Times New Roman"/>
                <w:b/>
                <w:iCs/>
                <w:sz w:val="24"/>
                <w:szCs w:val="24"/>
              </w:rPr>
              <w:t>страховой, перестраховочной организации</w:t>
            </w:r>
            <w:r w:rsidRPr="00574489">
              <w:rPr>
                <w:rFonts w:ascii="Times New Roman" w:hAnsi="Times New Roman"/>
                <w:iCs/>
                <w:sz w:val="24"/>
                <w:szCs w:val="24"/>
              </w:rPr>
              <w:t xml:space="preserve"> в виде возмещения расходов по страховым выплатам признается возмещение расходов страховой, перестраховочной организации по страховым выплатам на основании права обратного требования (регресса) к лицу, причинившему вред, и (или) перестраховочной организации в соответствии с договором перестрахования.</w:t>
            </w:r>
          </w:p>
          <w:p w14:paraId="50DE675B"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 xml:space="preserve">При этом по вступившим в силу до 1 января 2012 года договору накопительного страхования, перестрахования, договору </w:t>
            </w:r>
            <w:proofErr w:type="spellStart"/>
            <w:r w:rsidRPr="00574489">
              <w:rPr>
                <w:rFonts w:ascii="Times New Roman" w:hAnsi="Times New Roman"/>
                <w:iCs/>
                <w:sz w:val="24"/>
                <w:szCs w:val="24"/>
              </w:rPr>
              <w:t>ненакопительного</w:t>
            </w:r>
            <w:proofErr w:type="spellEnd"/>
            <w:r w:rsidRPr="00574489">
              <w:rPr>
                <w:rFonts w:ascii="Times New Roman" w:hAnsi="Times New Roman"/>
                <w:iCs/>
                <w:sz w:val="24"/>
                <w:szCs w:val="24"/>
              </w:rPr>
              <w:t xml:space="preserve"> страхования, перестрахования жизни, по которым доходы в виде страховых взносов признаются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в том </w:t>
            </w:r>
            <w:r w:rsidRPr="00574489">
              <w:rPr>
                <w:rFonts w:ascii="Times New Roman" w:hAnsi="Times New Roman"/>
                <w:iCs/>
                <w:sz w:val="24"/>
                <w:szCs w:val="24"/>
              </w:rPr>
              <w:lastRenderedPageBreak/>
              <w:t xml:space="preserve">числе после 31 декабря 2011 года, доход </w:t>
            </w:r>
            <w:r w:rsidRPr="00574489">
              <w:rPr>
                <w:rFonts w:ascii="Times New Roman" w:hAnsi="Times New Roman"/>
                <w:b/>
                <w:iCs/>
                <w:sz w:val="24"/>
                <w:szCs w:val="24"/>
              </w:rPr>
              <w:t>страховой, перестраховочной организации</w:t>
            </w:r>
            <w:r w:rsidRPr="00574489">
              <w:rPr>
                <w:rFonts w:ascii="Times New Roman" w:hAnsi="Times New Roman"/>
                <w:iCs/>
                <w:sz w:val="24"/>
                <w:szCs w:val="24"/>
              </w:rPr>
              <w:t xml:space="preserve"> в виде возмещения расходов по страховым выплатам определяется по следующей формуле:</w:t>
            </w:r>
          </w:p>
          <w:p w14:paraId="7F2FE8CB"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Д х (А/Б), где:</w:t>
            </w:r>
          </w:p>
          <w:p w14:paraId="6C02B2AC"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Д - подлежащий получению (полученный) в отчетном налоговом периоде доход в виде возмещения расходов по страховым выплатам;</w:t>
            </w:r>
          </w:p>
          <w:p w14:paraId="3E8D654C"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А - страховые взносы, подлежащие получению (полученные) после 31 декабря 2011 года по день признания в отчетном налоговом периоде дохода в виде возмещения расходов по страховым выплатам;</w:t>
            </w:r>
          </w:p>
          <w:p w14:paraId="67FF2FBC" w14:textId="5173F557" w:rsidR="000B73CC" w:rsidRPr="00574489" w:rsidRDefault="000B73CC" w:rsidP="000B73CC">
            <w:pPr>
              <w:tabs>
                <w:tab w:val="left" w:pos="1018"/>
              </w:tabs>
              <w:spacing w:line="240" w:lineRule="auto"/>
              <w:ind w:firstLineChars="252" w:firstLine="605"/>
              <w:contextualSpacing/>
              <w:jc w:val="both"/>
              <w:rPr>
                <w:rFonts w:ascii="Times New Roman" w:hAnsi="Times New Roman"/>
                <w:b/>
                <w:iCs/>
                <w:sz w:val="24"/>
                <w:szCs w:val="24"/>
              </w:rPr>
            </w:pPr>
            <w:r w:rsidRPr="00574489">
              <w:rPr>
                <w:rFonts w:ascii="Times New Roman" w:hAnsi="Times New Roman"/>
                <w:iCs/>
                <w:sz w:val="24"/>
                <w:szCs w:val="24"/>
              </w:rPr>
              <w:t>Б - страховые взносы, подлежащие получению (полученные) со дня вступления договора в силу по день признания в отчетном налоговом периоде дохода в виде возмещения расходов по страховым выплатам.</w:t>
            </w:r>
          </w:p>
        </w:tc>
        <w:tc>
          <w:tcPr>
            <w:tcW w:w="4111" w:type="dxa"/>
          </w:tcPr>
          <w:p w14:paraId="1BF08E81" w14:textId="7B7F29AC"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b/>
                <w:bCs/>
                <w:iCs/>
                <w:sz w:val="24"/>
                <w:szCs w:val="24"/>
              </w:rPr>
              <w:lastRenderedPageBreak/>
              <w:t>Статья 310.</w:t>
            </w:r>
            <w:r w:rsidRPr="00574489">
              <w:rPr>
                <w:rFonts w:ascii="Times New Roman" w:hAnsi="Times New Roman"/>
                <w:iCs/>
                <w:sz w:val="24"/>
                <w:szCs w:val="24"/>
              </w:rPr>
              <w:t xml:space="preserve"> Доходы </w:t>
            </w:r>
            <w:r w:rsidRPr="00574489">
              <w:rPr>
                <w:rFonts w:ascii="Times New Roman" w:hAnsi="Times New Roman"/>
                <w:b/>
                <w:iCs/>
                <w:sz w:val="24"/>
                <w:szCs w:val="24"/>
              </w:rPr>
              <w:t>налогоплательщика, осуществляющего страховую деятельность</w:t>
            </w:r>
            <w:r w:rsidRPr="00574489">
              <w:rPr>
                <w:rFonts w:ascii="Times New Roman" w:hAnsi="Times New Roman"/>
                <w:iCs/>
                <w:sz w:val="24"/>
                <w:szCs w:val="24"/>
              </w:rPr>
              <w:t xml:space="preserve"> по договорам страхования, перестрахования</w:t>
            </w:r>
          </w:p>
          <w:p w14:paraId="7697A587"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 xml:space="preserve">1. </w:t>
            </w:r>
            <w:r w:rsidRPr="00574489">
              <w:rPr>
                <w:rFonts w:ascii="Times New Roman" w:hAnsi="Times New Roman"/>
                <w:b/>
                <w:iCs/>
                <w:sz w:val="24"/>
                <w:szCs w:val="24"/>
              </w:rPr>
              <w:t>Доходы по договорам страхования, перестрахования признаются налогоплательщиком, который в соответствии с законодательством Республики Казахстан является страховой, перестраховочной организацией или Экспортно-кредитным агентством Казахстана</w:t>
            </w:r>
            <w:r w:rsidRPr="00574489">
              <w:rPr>
                <w:rFonts w:ascii="Times New Roman" w:hAnsi="Times New Roman"/>
                <w:iCs/>
                <w:sz w:val="24"/>
                <w:szCs w:val="24"/>
              </w:rPr>
              <w:t xml:space="preserve"> в виде:</w:t>
            </w:r>
          </w:p>
          <w:p w14:paraId="32B634DD" w14:textId="388B4FB0"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1)</w:t>
            </w:r>
            <w:r w:rsidRPr="00574489">
              <w:rPr>
                <w:rFonts w:ascii="Times New Roman" w:hAnsi="Times New Roman"/>
                <w:iCs/>
                <w:sz w:val="24"/>
                <w:szCs w:val="24"/>
              </w:rPr>
              <w:tab/>
              <w:t xml:space="preserve"> страховой выручки (дохода от страхования);</w:t>
            </w:r>
          </w:p>
          <w:p w14:paraId="1316CFD7" w14:textId="537CE96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2)</w:t>
            </w:r>
            <w:r w:rsidRPr="00574489">
              <w:rPr>
                <w:rFonts w:ascii="Times New Roman" w:hAnsi="Times New Roman"/>
                <w:iCs/>
                <w:sz w:val="24"/>
                <w:szCs w:val="24"/>
              </w:rPr>
              <w:tab/>
              <w:t xml:space="preserve"> финансовых доходов по страхованию (перестрахованию);</w:t>
            </w:r>
          </w:p>
          <w:p w14:paraId="6D301E81" w14:textId="7A1305C8"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3)</w:t>
            </w:r>
            <w:r w:rsidRPr="00574489">
              <w:rPr>
                <w:rFonts w:ascii="Times New Roman" w:hAnsi="Times New Roman"/>
                <w:iCs/>
                <w:sz w:val="24"/>
                <w:szCs w:val="24"/>
              </w:rPr>
              <w:tab/>
              <w:t xml:space="preserve"> корректировки расходов по компоненту убытка;</w:t>
            </w:r>
          </w:p>
          <w:p w14:paraId="6A0F2BEE" w14:textId="46D1C30A" w:rsidR="000B73CC" w:rsidRPr="00574489" w:rsidRDefault="000B73CC" w:rsidP="000B73CC">
            <w:pPr>
              <w:pStyle w:val="a3"/>
              <w:tabs>
                <w:tab w:val="left" w:pos="775"/>
              </w:tabs>
              <w:ind w:firstLine="468"/>
              <w:contextualSpacing/>
              <w:jc w:val="both"/>
              <w:rPr>
                <w:rFonts w:ascii="Times New Roman" w:hAnsi="Times New Roman"/>
                <w:iCs/>
                <w:sz w:val="24"/>
                <w:szCs w:val="24"/>
              </w:rPr>
            </w:pPr>
            <w:r w:rsidRPr="00574489">
              <w:rPr>
                <w:rFonts w:ascii="Times New Roman" w:hAnsi="Times New Roman"/>
                <w:iCs/>
                <w:sz w:val="24"/>
                <w:szCs w:val="24"/>
              </w:rPr>
              <w:t xml:space="preserve">4) </w:t>
            </w:r>
            <w:r w:rsidRPr="00574489">
              <w:rPr>
                <w:rFonts w:ascii="Times New Roman" w:hAnsi="Times New Roman"/>
                <w:iCs/>
                <w:sz w:val="24"/>
                <w:szCs w:val="24"/>
              </w:rPr>
              <w:tab/>
              <w:t>компонента возмещения убытка по перестрахованию;</w:t>
            </w:r>
          </w:p>
          <w:p w14:paraId="6315270B" w14:textId="7C260FE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5)</w:t>
            </w:r>
            <w:r w:rsidRPr="00574489">
              <w:rPr>
                <w:rFonts w:ascii="Times New Roman" w:hAnsi="Times New Roman"/>
                <w:iCs/>
                <w:sz w:val="24"/>
                <w:szCs w:val="24"/>
              </w:rPr>
              <w:tab/>
              <w:t xml:space="preserve"> дохода по формированию актива перестрахования по рисковой поправке на нефинансовый риск по возникшим убыткам;</w:t>
            </w:r>
          </w:p>
          <w:p w14:paraId="3D87CC2E"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6) дохода по формированию актива перестрахования по возникшим убыткам;</w:t>
            </w:r>
          </w:p>
          <w:p w14:paraId="1DB0CBDE" w14:textId="5B3D17F0" w:rsidR="000B73CC" w:rsidRPr="00574489" w:rsidRDefault="000B73CC" w:rsidP="000B73CC">
            <w:pPr>
              <w:pStyle w:val="a3"/>
              <w:tabs>
                <w:tab w:val="left" w:pos="633"/>
                <w:tab w:val="left" w:pos="775"/>
              </w:tabs>
              <w:ind w:firstLine="468"/>
              <w:contextualSpacing/>
              <w:jc w:val="both"/>
              <w:rPr>
                <w:rFonts w:ascii="Times New Roman" w:hAnsi="Times New Roman"/>
                <w:iCs/>
                <w:sz w:val="24"/>
                <w:szCs w:val="24"/>
              </w:rPr>
            </w:pPr>
            <w:r w:rsidRPr="00574489">
              <w:rPr>
                <w:rFonts w:ascii="Times New Roman" w:hAnsi="Times New Roman"/>
                <w:iCs/>
                <w:sz w:val="24"/>
                <w:szCs w:val="24"/>
              </w:rPr>
              <w:t xml:space="preserve">7) </w:t>
            </w:r>
            <w:r w:rsidRPr="00574489">
              <w:rPr>
                <w:rFonts w:ascii="Times New Roman" w:hAnsi="Times New Roman"/>
                <w:iCs/>
                <w:sz w:val="24"/>
                <w:szCs w:val="24"/>
              </w:rPr>
              <w:tab/>
              <w:t xml:space="preserve">дохода от уменьшения рисковой поправки на нефинансовый </w:t>
            </w:r>
            <w:r w:rsidRPr="00574489">
              <w:rPr>
                <w:rFonts w:ascii="Times New Roman" w:hAnsi="Times New Roman"/>
                <w:iCs/>
                <w:sz w:val="24"/>
                <w:szCs w:val="24"/>
              </w:rPr>
              <w:lastRenderedPageBreak/>
              <w:t>риск по обязательству по возникшим убыткам;</w:t>
            </w:r>
          </w:p>
          <w:p w14:paraId="2289BE3F" w14:textId="2B5AB7EC"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8)</w:t>
            </w:r>
            <w:r w:rsidRPr="00574489">
              <w:rPr>
                <w:rFonts w:ascii="Times New Roman" w:hAnsi="Times New Roman"/>
                <w:iCs/>
                <w:sz w:val="24"/>
                <w:szCs w:val="24"/>
              </w:rPr>
              <w:tab/>
              <w:t xml:space="preserve"> дохода, связанного с возмещением регрессных требований и убытков (суброгация);</w:t>
            </w:r>
          </w:p>
          <w:p w14:paraId="19542C03" w14:textId="524E999F"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9)</w:t>
            </w:r>
            <w:r w:rsidRPr="00574489">
              <w:rPr>
                <w:rFonts w:ascii="Times New Roman" w:hAnsi="Times New Roman"/>
                <w:iCs/>
                <w:sz w:val="24"/>
                <w:szCs w:val="24"/>
              </w:rPr>
              <w:tab/>
              <w:t xml:space="preserve"> доходы, связанные с получением вознаграждения по займам страхователей;</w:t>
            </w:r>
          </w:p>
          <w:p w14:paraId="4D29409D"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10) прочих доходов по договорам страхования, перестрахования, за исключением доходов, указанных в статье 238 настоящего Кодекса.</w:t>
            </w:r>
          </w:p>
          <w:p w14:paraId="42A0927D"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Доходом в виде страховой выручки (доход от страхования) признаются:</w:t>
            </w:r>
          </w:p>
          <w:p w14:paraId="25209BE1" w14:textId="2C684E24"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1)</w:t>
            </w:r>
            <w:r w:rsidRPr="00574489">
              <w:rPr>
                <w:rFonts w:ascii="Times New Roman" w:hAnsi="Times New Roman"/>
                <w:iCs/>
                <w:sz w:val="24"/>
                <w:szCs w:val="24"/>
              </w:rPr>
              <w:tab/>
              <w:t xml:space="preserve"> страховая выручка (доход от страхования), признанная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с использованием подхода распределения премий;</w:t>
            </w:r>
          </w:p>
          <w:p w14:paraId="6F08D1BD" w14:textId="388A8BB4"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2)</w:t>
            </w:r>
            <w:r w:rsidRPr="00574489">
              <w:rPr>
                <w:rFonts w:ascii="Times New Roman" w:hAnsi="Times New Roman"/>
                <w:iCs/>
                <w:sz w:val="24"/>
                <w:szCs w:val="24"/>
              </w:rPr>
              <w:tab/>
              <w:t xml:space="preserve"> страховая выручка (доход от страхования), признанная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 с использованием общей модели оценки;</w:t>
            </w:r>
          </w:p>
          <w:p w14:paraId="4063390B" w14:textId="361E3CF3"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lastRenderedPageBreak/>
              <w:t>3)</w:t>
            </w:r>
            <w:r w:rsidRPr="00574489">
              <w:rPr>
                <w:rFonts w:ascii="Times New Roman" w:hAnsi="Times New Roman"/>
                <w:iCs/>
                <w:sz w:val="24"/>
                <w:szCs w:val="24"/>
              </w:rPr>
              <w:tab/>
              <w:t xml:space="preserve"> доход от амортизации маржи по договорам страхования (перестрахования);</w:t>
            </w:r>
          </w:p>
          <w:p w14:paraId="39903EBA"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4)</w:t>
            </w:r>
            <w:r w:rsidRPr="00574489">
              <w:rPr>
                <w:rFonts w:ascii="Times New Roman" w:hAnsi="Times New Roman"/>
                <w:iCs/>
                <w:sz w:val="24"/>
                <w:szCs w:val="24"/>
              </w:rPr>
              <w:tab/>
              <w:t xml:space="preserve"> доход от уменьшения рисковой поправки на нефинансовый риск по обязательству по оставшемуся покрытию.</w:t>
            </w:r>
          </w:p>
          <w:p w14:paraId="6DC33657" w14:textId="1EF8596C"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Доходы, предусмотренные настоящим пунктом, определяются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14:paraId="7508A076"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w:t>
            </w:r>
          </w:p>
          <w:p w14:paraId="6700CE9E"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 xml:space="preserve">3. Доходом в виде возмещения расходов по страховым выплатам признается возмещение расходов </w:t>
            </w:r>
            <w:r w:rsidRPr="00574489">
              <w:rPr>
                <w:rFonts w:ascii="Times New Roman" w:hAnsi="Times New Roman"/>
                <w:b/>
                <w:iCs/>
                <w:sz w:val="24"/>
                <w:szCs w:val="24"/>
              </w:rPr>
              <w:t>налогоплательщику</w:t>
            </w:r>
            <w:r w:rsidRPr="00574489">
              <w:rPr>
                <w:rFonts w:ascii="Times New Roman" w:hAnsi="Times New Roman"/>
                <w:iCs/>
                <w:sz w:val="24"/>
                <w:szCs w:val="24"/>
              </w:rPr>
              <w:t xml:space="preserve"> по страховым выплатам на основании права обратного требования (регресса) к лицу, причинившему вред, и (или) перестраховочной организации в соответствии с договором перестрахования.</w:t>
            </w:r>
          </w:p>
          <w:p w14:paraId="25037810"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 xml:space="preserve">При этом по вступившим в силу до 1 января 2012 года договору накопительного страхования, перестрахования, договору </w:t>
            </w:r>
            <w:proofErr w:type="spellStart"/>
            <w:r w:rsidRPr="00574489">
              <w:rPr>
                <w:rFonts w:ascii="Times New Roman" w:hAnsi="Times New Roman"/>
                <w:iCs/>
                <w:sz w:val="24"/>
                <w:szCs w:val="24"/>
              </w:rPr>
              <w:t>ненакопительного</w:t>
            </w:r>
            <w:proofErr w:type="spellEnd"/>
            <w:r w:rsidRPr="00574489">
              <w:rPr>
                <w:rFonts w:ascii="Times New Roman" w:hAnsi="Times New Roman"/>
                <w:iCs/>
                <w:sz w:val="24"/>
                <w:szCs w:val="24"/>
              </w:rPr>
              <w:t xml:space="preserve"> страхования, перестрахования жизни, по которым доходы в виде страховых взносов признаются в соответствии с международными стандартами </w:t>
            </w:r>
            <w:r w:rsidRPr="00574489">
              <w:rPr>
                <w:rFonts w:ascii="Times New Roman" w:hAnsi="Times New Roman"/>
                <w:iCs/>
                <w:sz w:val="24"/>
                <w:szCs w:val="24"/>
              </w:rPr>
              <w:lastRenderedPageBreak/>
              <w:t xml:space="preserve">финансовой отчетности и (или) требованиями законодательства Республики Казахстан о бухгалтерском учете и финансовой отчетности, в том числе после 31 декабря 2011 года, доход </w:t>
            </w:r>
            <w:r w:rsidRPr="00574489">
              <w:rPr>
                <w:rFonts w:ascii="Times New Roman" w:hAnsi="Times New Roman"/>
                <w:b/>
                <w:iCs/>
                <w:sz w:val="24"/>
                <w:szCs w:val="24"/>
              </w:rPr>
              <w:t>налогоплательщика</w:t>
            </w:r>
            <w:r w:rsidRPr="00574489">
              <w:rPr>
                <w:rFonts w:ascii="Times New Roman" w:hAnsi="Times New Roman"/>
                <w:iCs/>
                <w:sz w:val="24"/>
                <w:szCs w:val="24"/>
              </w:rPr>
              <w:t xml:space="preserve"> в виде возмещения расходов по страховым выплатам определяется по следующей формуле:</w:t>
            </w:r>
          </w:p>
          <w:p w14:paraId="1121D089"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Д х (А/Б), где:</w:t>
            </w:r>
          </w:p>
          <w:p w14:paraId="5949DFA0"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Д - подлежащий получению (полученный) в отчетном налоговом периоде доход в виде возмещения расходов по страховым выплатам;</w:t>
            </w:r>
          </w:p>
          <w:p w14:paraId="0214DE63"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А - страховые взносы, подлежащие получению (полученные) после 31 декабря 2011 года по день признания в отчетном налоговом периоде дохода в виде возмещения расходов по страховым выплатам;</w:t>
            </w:r>
          </w:p>
          <w:p w14:paraId="43D737C8" w14:textId="75A42699" w:rsidR="000B73CC" w:rsidRPr="00574489" w:rsidRDefault="000B73CC" w:rsidP="000B73CC">
            <w:pPr>
              <w:spacing w:line="240" w:lineRule="auto"/>
              <w:ind w:firstLineChars="252" w:firstLine="605"/>
              <w:contextualSpacing/>
              <w:jc w:val="both"/>
              <w:rPr>
                <w:rFonts w:ascii="Times New Roman" w:hAnsi="Times New Roman"/>
                <w:b/>
                <w:iCs/>
                <w:sz w:val="24"/>
                <w:szCs w:val="24"/>
              </w:rPr>
            </w:pPr>
            <w:r w:rsidRPr="00574489">
              <w:rPr>
                <w:rFonts w:ascii="Times New Roman" w:hAnsi="Times New Roman"/>
                <w:iCs/>
                <w:sz w:val="24"/>
                <w:szCs w:val="24"/>
              </w:rPr>
              <w:t>Б - страховые взносы, подлежащие получению (полученные) со дня вступления договора в силу по день признания в отчетном налоговом периоде дохода в виде возмещения расходов по страховым выплатам.</w:t>
            </w:r>
          </w:p>
        </w:tc>
        <w:tc>
          <w:tcPr>
            <w:tcW w:w="3827" w:type="dxa"/>
          </w:tcPr>
          <w:p w14:paraId="3FF1F070"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3FA1DF7D"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165F47C5" w14:textId="77777777" w:rsidR="000B73CC" w:rsidRPr="00574489" w:rsidRDefault="000B73CC" w:rsidP="000B73CC">
            <w:pPr>
              <w:tabs>
                <w:tab w:val="left" w:pos="142"/>
              </w:tabs>
              <w:spacing w:line="240" w:lineRule="auto"/>
              <w:ind w:firstLine="211"/>
              <w:contextualSpacing/>
              <w:jc w:val="both"/>
              <w:rPr>
                <w:rFonts w:ascii="Times New Roman" w:eastAsiaTheme="minorHAnsi" w:hAnsi="Times New Roman"/>
                <w:iCs/>
                <w:sz w:val="24"/>
                <w:szCs w:val="24"/>
              </w:rPr>
            </w:pPr>
          </w:p>
          <w:p w14:paraId="3283D07E" w14:textId="41D152B9" w:rsidR="000B73CC" w:rsidRPr="00574489" w:rsidRDefault="000B73CC" w:rsidP="000B73CC">
            <w:pPr>
              <w:tabs>
                <w:tab w:val="left" w:pos="142"/>
              </w:tabs>
              <w:spacing w:line="240" w:lineRule="auto"/>
              <w:ind w:firstLine="211"/>
              <w:contextualSpacing/>
              <w:jc w:val="both"/>
              <w:rPr>
                <w:rFonts w:ascii="Times New Roman" w:hAnsi="Times New Roman"/>
                <w:iCs/>
                <w:sz w:val="24"/>
                <w:szCs w:val="24"/>
              </w:rPr>
            </w:pPr>
            <w:r w:rsidRPr="00574489">
              <w:rPr>
                <w:rFonts w:ascii="Times New Roman" w:eastAsiaTheme="minorHAnsi" w:hAnsi="Times New Roman"/>
                <w:iCs/>
                <w:sz w:val="24"/>
                <w:szCs w:val="24"/>
              </w:rPr>
              <w:t>В соответствии с поручением Премьер-министра Республики Казахстан от 3 августа 2024 года №12-18/Б-1482 предлагается налоговые вычеты по КПН, предусмотренные для страховых (перестраховочных) организации в проекте нового Налогового кодекса распространить на Экспортно-кредитное агентство Казахстана.</w:t>
            </w:r>
          </w:p>
        </w:tc>
        <w:tc>
          <w:tcPr>
            <w:tcW w:w="1701" w:type="dxa"/>
          </w:tcPr>
          <w:p w14:paraId="1BE0BD5B" w14:textId="77777777" w:rsidR="000B73CC" w:rsidRPr="00574489" w:rsidRDefault="000B73CC" w:rsidP="000B73CC">
            <w:pPr>
              <w:tabs>
                <w:tab w:val="left" w:pos="142"/>
              </w:tabs>
              <w:spacing w:line="240" w:lineRule="auto"/>
              <w:ind w:firstLine="211"/>
              <w:contextualSpacing/>
              <w:jc w:val="both"/>
              <w:rPr>
                <w:rFonts w:ascii="Times New Roman" w:eastAsiaTheme="minorHAnsi" w:hAnsi="Times New Roman"/>
                <w:iCs/>
                <w:sz w:val="24"/>
                <w:szCs w:val="24"/>
              </w:rPr>
            </w:pPr>
          </w:p>
        </w:tc>
      </w:tr>
      <w:tr w:rsidR="000B73CC" w:rsidRPr="00574489" w14:paraId="59820940" w14:textId="17CD053B" w:rsidTr="00496188">
        <w:tc>
          <w:tcPr>
            <w:tcW w:w="709" w:type="dxa"/>
          </w:tcPr>
          <w:p w14:paraId="50D27259"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34799A19" w14:textId="0FA8C0E3" w:rsidR="000B73CC" w:rsidRPr="00574489" w:rsidRDefault="000B73CC" w:rsidP="000B73CC">
            <w:pPr>
              <w:pStyle w:val="a8"/>
              <w:spacing w:before="0" w:beforeAutospacing="0" w:after="0" w:afterAutospacing="0"/>
              <w:contextualSpacing/>
              <w:jc w:val="both"/>
              <w:rPr>
                <w:iCs/>
              </w:rPr>
            </w:pPr>
            <w:r w:rsidRPr="00574489">
              <w:rPr>
                <w:iCs/>
              </w:rPr>
              <w:t>Статья 313</w:t>
            </w:r>
          </w:p>
        </w:tc>
        <w:tc>
          <w:tcPr>
            <w:tcW w:w="4283" w:type="dxa"/>
          </w:tcPr>
          <w:p w14:paraId="66C7E970" w14:textId="77777777" w:rsidR="000B73CC" w:rsidRPr="00574489" w:rsidRDefault="000B73CC" w:rsidP="000B73CC">
            <w:pPr>
              <w:pStyle w:val="a3"/>
              <w:ind w:firstLine="468"/>
              <w:contextualSpacing/>
              <w:jc w:val="both"/>
              <w:rPr>
                <w:rFonts w:ascii="Times New Roman" w:hAnsi="Times New Roman"/>
                <w:b/>
                <w:iCs/>
                <w:sz w:val="24"/>
                <w:szCs w:val="24"/>
              </w:rPr>
            </w:pPr>
            <w:r w:rsidRPr="00574489">
              <w:rPr>
                <w:rFonts w:ascii="Times New Roman" w:hAnsi="Times New Roman"/>
                <w:b/>
                <w:bCs/>
                <w:iCs/>
                <w:sz w:val="24"/>
                <w:szCs w:val="24"/>
              </w:rPr>
              <w:t>Статья 313.</w:t>
            </w:r>
            <w:r w:rsidRPr="00574489">
              <w:rPr>
                <w:rFonts w:ascii="Times New Roman" w:hAnsi="Times New Roman"/>
                <w:iCs/>
                <w:sz w:val="24"/>
                <w:szCs w:val="24"/>
              </w:rPr>
              <w:t xml:space="preserve"> Вычеты </w:t>
            </w:r>
            <w:r w:rsidRPr="00574489">
              <w:rPr>
                <w:rFonts w:ascii="Times New Roman" w:hAnsi="Times New Roman"/>
                <w:b/>
                <w:iCs/>
                <w:sz w:val="24"/>
                <w:szCs w:val="24"/>
              </w:rPr>
              <w:t>страховой, перестраховочной организации</w:t>
            </w:r>
          </w:p>
          <w:p w14:paraId="1E5359BD" w14:textId="5E4B1A89" w:rsidR="000B73CC" w:rsidRPr="00574489" w:rsidRDefault="000B73CC" w:rsidP="000B73CC">
            <w:pPr>
              <w:pStyle w:val="a3"/>
              <w:ind w:firstLine="468"/>
              <w:contextualSpacing/>
              <w:jc w:val="both"/>
              <w:rPr>
                <w:rFonts w:ascii="Times New Roman" w:hAnsi="Times New Roman"/>
                <w:iCs/>
                <w:sz w:val="24"/>
                <w:szCs w:val="24"/>
              </w:rPr>
            </w:pPr>
          </w:p>
          <w:p w14:paraId="0EE99E4C" w14:textId="336A7C69" w:rsidR="000B73CC" w:rsidRPr="00574489" w:rsidRDefault="000B73CC" w:rsidP="000B73CC">
            <w:pPr>
              <w:pStyle w:val="a3"/>
              <w:ind w:firstLine="468"/>
              <w:contextualSpacing/>
              <w:jc w:val="both"/>
              <w:rPr>
                <w:rFonts w:ascii="Times New Roman" w:hAnsi="Times New Roman"/>
                <w:iCs/>
                <w:sz w:val="24"/>
                <w:szCs w:val="24"/>
              </w:rPr>
            </w:pPr>
          </w:p>
          <w:p w14:paraId="1733A7D5" w14:textId="77777777" w:rsidR="000B73CC" w:rsidRPr="00574489" w:rsidRDefault="000B73CC" w:rsidP="000B73CC">
            <w:pPr>
              <w:pStyle w:val="a3"/>
              <w:ind w:firstLine="468"/>
              <w:contextualSpacing/>
              <w:jc w:val="both"/>
              <w:rPr>
                <w:rFonts w:ascii="Times New Roman" w:hAnsi="Times New Roman"/>
                <w:iCs/>
                <w:sz w:val="24"/>
                <w:szCs w:val="24"/>
              </w:rPr>
            </w:pPr>
          </w:p>
          <w:p w14:paraId="7EA65849"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lastRenderedPageBreak/>
              <w:t xml:space="preserve">1. </w:t>
            </w:r>
            <w:r w:rsidRPr="00574489">
              <w:rPr>
                <w:rFonts w:ascii="Times New Roman" w:hAnsi="Times New Roman"/>
                <w:b/>
                <w:iCs/>
                <w:sz w:val="24"/>
                <w:szCs w:val="24"/>
              </w:rPr>
              <w:t>Страховая, перестраховочная организация</w:t>
            </w:r>
            <w:r w:rsidRPr="00574489">
              <w:rPr>
                <w:rFonts w:ascii="Times New Roman" w:hAnsi="Times New Roman"/>
                <w:iCs/>
                <w:sz w:val="24"/>
                <w:szCs w:val="24"/>
              </w:rPr>
              <w:t xml:space="preserve"> вправе отнести на вычеты следующие расходы:</w:t>
            </w:r>
          </w:p>
          <w:p w14:paraId="4E95E44D" w14:textId="325283D7" w:rsidR="000B73CC" w:rsidRPr="00574489" w:rsidRDefault="000B73CC" w:rsidP="000B73CC">
            <w:pPr>
              <w:pStyle w:val="a3"/>
              <w:tabs>
                <w:tab w:val="left" w:pos="772"/>
              </w:tabs>
              <w:ind w:firstLine="468"/>
              <w:contextualSpacing/>
              <w:jc w:val="both"/>
              <w:rPr>
                <w:rFonts w:ascii="Times New Roman" w:hAnsi="Times New Roman"/>
                <w:iCs/>
                <w:sz w:val="24"/>
                <w:szCs w:val="24"/>
              </w:rPr>
            </w:pPr>
            <w:r w:rsidRPr="00574489">
              <w:rPr>
                <w:rFonts w:ascii="Times New Roman" w:hAnsi="Times New Roman"/>
                <w:iCs/>
                <w:sz w:val="24"/>
                <w:szCs w:val="24"/>
              </w:rPr>
              <w:t xml:space="preserve">1) </w:t>
            </w:r>
            <w:r w:rsidRPr="00574489">
              <w:rPr>
                <w:rFonts w:ascii="Times New Roman" w:hAnsi="Times New Roman"/>
                <w:iCs/>
                <w:sz w:val="24"/>
                <w:szCs w:val="24"/>
              </w:rPr>
              <w:tab/>
              <w:t>страховые выплаты по договорам страхования, перестрахования;</w:t>
            </w:r>
          </w:p>
          <w:p w14:paraId="67643A82" w14:textId="443EA526"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2)</w:t>
            </w:r>
            <w:r w:rsidRPr="00574489">
              <w:rPr>
                <w:rFonts w:ascii="Times New Roman" w:hAnsi="Times New Roman"/>
                <w:iCs/>
                <w:sz w:val="24"/>
                <w:szCs w:val="24"/>
              </w:rPr>
              <w:tab/>
              <w:t xml:space="preserve"> расходы, связанные со страховой (перестраховочной) деятельностью по обязательствам по возникшим страховым убыткам;</w:t>
            </w:r>
          </w:p>
          <w:p w14:paraId="0B257395" w14:textId="5F2FB4F9"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3)</w:t>
            </w:r>
            <w:r w:rsidRPr="00574489">
              <w:rPr>
                <w:rFonts w:ascii="Times New Roman" w:hAnsi="Times New Roman"/>
                <w:iCs/>
                <w:sz w:val="24"/>
                <w:szCs w:val="24"/>
              </w:rPr>
              <w:tab/>
              <w:t xml:space="preserve"> в виде компонента убытка;</w:t>
            </w:r>
          </w:p>
          <w:p w14:paraId="36CFD340" w14:textId="0AF36EB6"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4)</w:t>
            </w:r>
            <w:r w:rsidRPr="00574489">
              <w:rPr>
                <w:rFonts w:ascii="Times New Roman" w:hAnsi="Times New Roman"/>
                <w:iCs/>
                <w:sz w:val="24"/>
                <w:szCs w:val="24"/>
              </w:rPr>
              <w:tab/>
              <w:t xml:space="preserve"> финансовые расходы по страхованию (перестрахованию);</w:t>
            </w:r>
          </w:p>
          <w:p w14:paraId="5DE819F6" w14:textId="37EAF4FD" w:rsidR="000B73CC" w:rsidRPr="00574489" w:rsidRDefault="000B73CC" w:rsidP="000B73CC">
            <w:pPr>
              <w:pStyle w:val="a3"/>
              <w:tabs>
                <w:tab w:val="left" w:pos="772"/>
              </w:tabs>
              <w:ind w:firstLine="468"/>
              <w:contextualSpacing/>
              <w:jc w:val="both"/>
              <w:rPr>
                <w:rFonts w:ascii="Times New Roman" w:hAnsi="Times New Roman"/>
                <w:iCs/>
                <w:sz w:val="24"/>
                <w:szCs w:val="24"/>
              </w:rPr>
            </w:pPr>
            <w:r w:rsidRPr="00574489">
              <w:rPr>
                <w:rFonts w:ascii="Times New Roman" w:hAnsi="Times New Roman"/>
                <w:iCs/>
                <w:sz w:val="24"/>
                <w:szCs w:val="24"/>
              </w:rPr>
              <w:t xml:space="preserve">5) </w:t>
            </w:r>
            <w:r w:rsidRPr="00574489">
              <w:rPr>
                <w:rFonts w:ascii="Times New Roman" w:hAnsi="Times New Roman"/>
                <w:iCs/>
                <w:sz w:val="24"/>
                <w:szCs w:val="24"/>
              </w:rPr>
              <w:tab/>
              <w:t>по амортизации наилучшей оценки ожидаемых денежных потоков по активу перестрахования;</w:t>
            </w:r>
          </w:p>
          <w:p w14:paraId="2C38D8CC" w14:textId="4FEA7CCE"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6)</w:t>
            </w:r>
            <w:r w:rsidRPr="00574489">
              <w:rPr>
                <w:rFonts w:ascii="Times New Roman" w:hAnsi="Times New Roman"/>
                <w:iCs/>
                <w:sz w:val="24"/>
                <w:szCs w:val="24"/>
              </w:rPr>
              <w:tab/>
              <w:t xml:space="preserve"> по уменьшению рисковой поправки на нефинансовый риск по активу перестрахования;</w:t>
            </w:r>
          </w:p>
          <w:p w14:paraId="1BE1C934" w14:textId="77777777" w:rsidR="000B73CC" w:rsidRPr="00574489" w:rsidRDefault="000B73CC" w:rsidP="000B73CC">
            <w:pPr>
              <w:pStyle w:val="a3"/>
              <w:tabs>
                <w:tab w:val="left" w:pos="772"/>
              </w:tabs>
              <w:ind w:firstLine="468"/>
              <w:contextualSpacing/>
              <w:jc w:val="both"/>
              <w:rPr>
                <w:rFonts w:ascii="Times New Roman" w:hAnsi="Times New Roman"/>
                <w:iCs/>
                <w:sz w:val="24"/>
                <w:szCs w:val="24"/>
              </w:rPr>
            </w:pPr>
            <w:r w:rsidRPr="00574489">
              <w:rPr>
                <w:rFonts w:ascii="Times New Roman" w:hAnsi="Times New Roman"/>
                <w:iCs/>
                <w:sz w:val="24"/>
                <w:szCs w:val="24"/>
              </w:rPr>
              <w:t>7) по формированию рисковой поправки на нефинансовый риск по обязательству по возникшим убыткам;</w:t>
            </w:r>
          </w:p>
          <w:p w14:paraId="3FF0811E" w14:textId="411517D6"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8)</w:t>
            </w:r>
            <w:r w:rsidRPr="00574489">
              <w:rPr>
                <w:rFonts w:ascii="Times New Roman" w:hAnsi="Times New Roman"/>
                <w:iCs/>
                <w:sz w:val="24"/>
                <w:szCs w:val="24"/>
              </w:rPr>
              <w:tab/>
              <w:t xml:space="preserve"> </w:t>
            </w:r>
            <w:proofErr w:type="spellStart"/>
            <w:r w:rsidRPr="00574489">
              <w:rPr>
                <w:rFonts w:ascii="Times New Roman" w:hAnsi="Times New Roman"/>
                <w:iCs/>
                <w:sz w:val="24"/>
                <w:szCs w:val="24"/>
              </w:rPr>
              <w:t>аквизиционные</w:t>
            </w:r>
            <w:proofErr w:type="spellEnd"/>
            <w:r w:rsidRPr="00574489">
              <w:rPr>
                <w:rFonts w:ascii="Times New Roman" w:hAnsi="Times New Roman"/>
                <w:iCs/>
                <w:sz w:val="24"/>
                <w:szCs w:val="24"/>
              </w:rPr>
              <w:t xml:space="preserve"> расходы;</w:t>
            </w:r>
          </w:p>
          <w:p w14:paraId="089642B4" w14:textId="6140333F"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9)</w:t>
            </w:r>
            <w:r w:rsidRPr="00574489">
              <w:rPr>
                <w:rFonts w:ascii="Times New Roman" w:hAnsi="Times New Roman"/>
                <w:iCs/>
                <w:sz w:val="24"/>
                <w:szCs w:val="24"/>
              </w:rPr>
              <w:tab/>
              <w:t xml:space="preserve"> расходы в виде амортизации маржи по удерживаемым договорам перестрахования;</w:t>
            </w:r>
          </w:p>
          <w:p w14:paraId="0789AEF6"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10)</w:t>
            </w:r>
            <w:r w:rsidRPr="00574489">
              <w:rPr>
                <w:rFonts w:ascii="Times New Roman" w:hAnsi="Times New Roman"/>
                <w:iCs/>
                <w:sz w:val="24"/>
                <w:szCs w:val="24"/>
              </w:rPr>
              <w:tab/>
              <w:t>расходы по возмещению перестраховщику регрессных требований и убытков (суброгация);</w:t>
            </w:r>
          </w:p>
          <w:p w14:paraId="4809D65A"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11)</w:t>
            </w:r>
            <w:r w:rsidRPr="00574489">
              <w:rPr>
                <w:rFonts w:ascii="Times New Roman" w:hAnsi="Times New Roman"/>
                <w:iCs/>
                <w:sz w:val="24"/>
                <w:szCs w:val="24"/>
              </w:rPr>
              <w:tab/>
              <w:t xml:space="preserve">прочие расходы </w:t>
            </w:r>
            <w:r w:rsidRPr="00574489">
              <w:rPr>
                <w:rFonts w:ascii="Times New Roman" w:hAnsi="Times New Roman"/>
                <w:b/>
                <w:bCs/>
                <w:iCs/>
                <w:sz w:val="24"/>
                <w:szCs w:val="24"/>
              </w:rPr>
              <w:t>страховой, перестраховочной организации</w:t>
            </w:r>
            <w:r w:rsidRPr="00574489">
              <w:rPr>
                <w:rFonts w:ascii="Times New Roman" w:hAnsi="Times New Roman"/>
                <w:iCs/>
                <w:sz w:val="24"/>
                <w:szCs w:val="24"/>
              </w:rPr>
              <w:t>, связанные с деятельностью, направленной на получение дохода.</w:t>
            </w:r>
          </w:p>
          <w:p w14:paraId="3C71235F"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lastRenderedPageBreak/>
              <w:t>12) расходы на урегулирование убытков;</w:t>
            </w:r>
          </w:p>
          <w:p w14:paraId="5B66C3D5"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 xml:space="preserve">13) </w:t>
            </w:r>
            <w:proofErr w:type="spellStart"/>
            <w:r w:rsidRPr="00574489">
              <w:rPr>
                <w:rFonts w:ascii="Times New Roman" w:hAnsi="Times New Roman"/>
                <w:iCs/>
                <w:sz w:val="24"/>
                <w:szCs w:val="24"/>
              </w:rPr>
              <w:t>неаквизиционные</w:t>
            </w:r>
            <w:proofErr w:type="spellEnd"/>
            <w:r w:rsidRPr="00574489">
              <w:rPr>
                <w:rFonts w:ascii="Times New Roman" w:hAnsi="Times New Roman"/>
                <w:iCs/>
                <w:sz w:val="24"/>
                <w:szCs w:val="24"/>
              </w:rPr>
              <w:t xml:space="preserve"> расходы, связанные со страховой (перестраховочной) деятельностью (относимые расходы).</w:t>
            </w:r>
          </w:p>
          <w:p w14:paraId="38197BC9" w14:textId="49793045" w:rsidR="000B73CC" w:rsidRPr="00574489" w:rsidRDefault="000B73CC" w:rsidP="000B73CC">
            <w:pPr>
              <w:pStyle w:val="a3"/>
              <w:ind w:firstLine="470"/>
              <w:contextualSpacing/>
              <w:jc w:val="both"/>
              <w:rPr>
                <w:rFonts w:ascii="Times New Roman" w:hAnsi="Times New Roman"/>
                <w:b/>
                <w:iCs/>
                <w:sz w:val="24"/>
                <w:szCs w:val="24"/>
              </w:rPr>
            </w:pPr>
            <w:r w:rsidRPr="00574489">
              <w:rPr>
                <w:rFonts w:ascii="Times New Roman" w:hAnsi="Times New Roman"/>
                <w:iCs/>
                <w:sz w:val="24"/>
                <w:szCs w:val="24"/>
              </w:rPr>
              <w:t>2. Расходы, предусмотренные настоящей статьей, определяются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tc>
        <w:tc>
          <w:tcPr>
            <w:tcW w:w="4111" w:type="dxa"/>
          </w:tcPr>
          <w:p w14:paraId="1A565351" w14:textId="586E9DAD" w:rsidR="000B73CC" w:rsidRPr="00574489" w:rsidRDefault="000B73CC" w:rsidP="000B73CC">
            <w:pPr>
              <w:pStyle w:val="a3"/>
              <w:ind w:firstLine="468"/>
              <w:contextualSpacing/>
              <w:jc w:val="both"/>
              <w:rPr>
                <w:rFonts w:ascii="Times New Roman" w:hAnsi="Times New Roman"/>
                <w:b/>
                <w:iCs/>
                <w:sz w:val="24"/>
                <w:szCs w:val="24"/>
              </w:rPr>
            </w:pPr>
            <w:r w:rsidRPr="00574489">
              <w:rPr>
                <w:rFonts w:ascii="Times New Roman" w:hAnsi="Times New Roman"/>
                <w:b/>
                <w:bCs/>
                <w:iCs/>
                <w:sz w:val="24"/>
                <w:szCs w:val="24"/>
              </w:rPr>
              <w:lastRenderedPageBreak/>
              <w:t>Статья 313.</w:t>
            </w:r>
            <w:r w:rsidRPr="00574489">
              <w:rPr>
                <w:rFonts w:ascii="Times New Roman" w:hAnsi="Times New Roman"/>
                <w:iCs/>
                <w:sz w:val="24"/>
                <w:szCs w:val="24"/>
              </w:rPr>
              <w:t xml:space="preserve"> Вычеты </w:t>
            </w:r>
            <w:r w:rsidRPr="00574489">
              <w:rPr>
                <w:rFonts w:ascii="Times New Roman" w:hAnsi="Times New Roman"/>
                <w:b/>
                <w:iCs/>
                <w:sz w:val="24"/>
                <w:szCs w:val="24"/>
              </w:rPr>
              <w:t>по договорам страхования (перестрахования)</w:t>
            </w:r>
            <w:r w:rsidRPr="00574489">
              <w:rPr>
                <w:rFonts w:ascii="Times New Roman" w:hAnsi="Times New Roman"/>
                <w:iCs/>
                <w:sz w:val="24"/>
                <w:szCs w:val="24"/>
              </w:rPr>
              <w:t xml:space="preserve"> </w:t>
            </w:r>
            <w:r w:rsidRPr="00574489">
              <w:rPr>
                <w:rFonts w:ascii="Times New Roman" w:hAnsi="Times New Roman"/>
                <w:b/>
                <w:iCs/>
                <w:sz w:val="24"/>
                <w:szCs w:val="24"/>
              </w:rPr>
              <w:t>налогоплательщика, осуществляющего страховую деятельность</w:t>
            </w:r>
          </w:p>
          <w:p w14:paraId="7CC6F834"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lastRenderedPageBreak/>
              <w:t xml:space="preserve">1. </w:t>
            </w:r>
            <w:r w:rsidRPr="00574489">
              <w:rPr>
                <w:rFonts w:ascii="Times New Roman" w:hAnsi="Times New Roman"/>
                <w:b/>
                <w:iCs/>
                <w:sz w:val="24"/>
                <w:szCs w:val="24"/>
              </w:rPr>
              <w:t>Налогоплательщик, который в соответствии с законодательством Республики Казахстан является страховой, перестраховочной организацией или Экспортно-кредитным агентством Казахстана</w:t>
            </w:r>
            <w:r w:rsidRPr="00574489">
              <w:rPr>
                <w:rFonts w:ascii="Times New Roman" w:hAnsi="Times New Roman"/>
                <w:iCs/>
                <w:sz w:val="24"/>
                <w:szCs w:val="24"/>
              </w:rPr>
              <w:t xml:space="preserve"> вправе отнести на вычеты следующие расходы:</w:t>
            </w:r>
          </w:p>
          <w:p w14:paraId="782CE26A" w14:textId="6FD52348" w:rsidR="000B73CC" w:rsidRPr="00574489" w:rsidRDefault="000B73CC" w:rsidP="000B73CC">
            <w:pPr>
              <w:pStyle w:val="a3"/>
              <w:tabs>
                <w:tab w:val="left" w:pos="775"/>
              </w:tabs>
              <w:ind w:firstLine="468"/>
              <w:contextualSpacing/>
              <w:jc w:val="both"/>
              <w:rPr>
                <w:rFonts w:ascii="Times New Roman" w:hAnsi="Times New Roman"/>
                <w:iCs/>
                <w:sz w:val="24"/>
                <w:szCs w:val="24"/>
              </w:rPr>
            </w:pPr>
            <w:r w:rsidRPr="00574489">
              <w:rPr>
                <w:rFonts w:ascii="Times New Roman" w:hAnsi="Times New Roman"/>
                <w:iCs/>
                <w:sz w:val="24"/>
                <w:szCs w:val="24"/>
              </w:rPr>
              <w:t xml:space="preserve">1) </w:t>
            </w:r>
            <w:r w:rsidRPr="00574489">
              <w:rPr>
                <w:rFonts w:ascii="Times New Roman" w:hAnsi="Times New Roman"/>
                <w:iCs/>
                <w:sz w:val="24"/>
                <w:szCs w:val="24"/>
              </w:rPr>
              <w:tab/>
              <w:t>страховые выплаты по договорам страхования, перестрахования;</w:t>
            </w:r>
          </w:p>
          <w:p w14:paraId="6CF702B4" w14:textId="5EB77931"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2)</w:t>
            </w:r>
            <w:r w:rsidRPr="00574489">
              <w:rPr>
                <w:rFonts w:ascii="Times New Roman" w:hAnsi="Times New Roman"/>
                <w:iCs/>
                <w:sz w:val="24"/>
                <w:szCs w:val="24"/>
              </w:rPr>
              <w:tab/>
              <w:t xml:space="preserve"> расходы, связанные со страховой (перестраховочной) деятельностью по обязательствам по возникшим страховым убыткам;</w:t>
            </w:r>
          </w:p>
          <w:p w14:paraId="5B2F9984" w14:textId="3FB12657" w:rsidR="000B73CC" w:rsidRPr="00574489" w:rsidRDefault="000B73CC" w:rsidP="000B73CC">
            <w:pPr>
              <w:pStyle w:val="a3"/>
              <w:tabs>
                <w:tab w:val="left" w:pos="775"/>
              </w:tabs>
              <w:ind w:firstLine="468"/>
              <w:contextualSpacing/>
              <w:jc w:val="both"/>
              <w:rPr>
                <w:rFonts w:ascii="Times New Roman" w:hAnsi="Times New Roman"/>
                <w:iCs/>
                <w:sz w:val="24"/>
                <w:szCs w:val="24"/>
              </w:rPr>
            </w:pPr>
            <w:r w:rsidRPr="00574489">
              <w:rPr>
                <w:rFonts w:ascii="Times New Roman" w:hAnsi="Times New Roman"/>
                <w:iCs/>
                <w:sz w:val="24"/>
                <w:szCs w:val="24"/>
              </w:rPr>
              <w:t xml:space="preserve">3) </w:t>
            </w:r>
            <w:r w:rsidRPr="00574489">
              <w:rPr>
                <w:rFonts w:ascii="Times New Roman" w:hAnsi="Times New Roman"/>
                <w:iCs/>
                <w:sz w:val="24"/>
                <w:szCs w:val="24"/>
              </w:rPr>
              <w:tab/>
              <w:t>в виде компонента убытка;</w:t>
            </w:r>
          </w:p>
          <w:p w14:paraId="4C214CF8" w14:textId="0A18B3C5"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4)</w:t>
            </w:r>
            <w:r w:rsidRPr="00574489">
              <w:rPr>
                <w:rFonts w:ascii="Times New Roman" w:hAnsi="Times New Roman"/>
                <w:iCs/>
                <w:sz w:val="24"/>
                <w:szCs w:val="24"/>
              </w:rPr>
              <w:tab/>
              <w:t xml:space="preserve"> финансовые расходы по страхованию (перестрахованию);</w:t>
            </w:r>
          </w:p>
          <w:p w14:paraId="3492B523" w14:textId="70B55013"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5)</w:t>
            </w:r>
            <w:r w:rsidRPr="00574489">
              <w:rPr>
                <w:rFonts w:ascii="Times New Roman" w:hAnsi="Times New Roman"/>
                <w:iCs/>
                <w:sz w:val="24"/>
                <w:szCs w:val="24"/>
              </w:rPr>
              <w:tab/>
              <w:t xml:space="preserve"> по амортизации наилучшей оценки ожидаемых денежных потоков по активу перестрахования;</w:t>
            </w:r>
          </w:p>
          <w:p w14:paraId="7B3BE0E5" w14:textId="76CDDBFD" w:rsidR="000B73CC" w:rsidRPr="00574489" w:rsidRDefault="000B73CC" w:rsidP="000B73CC">
            <w:pPr>
              <w:pStyle w:val="a3"/>
              <w:tabs>
                <w:tab w:val="left" w:pos="775"/>
              </w:tabs>
              <w:ind w:firstLine="468"/>
              <w:contextualSpacing/>
              <w:jc w:val="both"/>
              <w:rPr>
                <w:rFonts w:ascii="Times New Roman" w:hAnsi="Times New Roman"/>
                <w:iCs/>
                <w:sz w:val="24"/>
                <w:szCs w:val="24"/>
              </w:rPr>
            </w:pPr>
            <w:r w:rsidRPr="00574489">
              <w:rPr>
                <w:rFonts w:ascii="Times New Roman" w:hAnsi="Times New Roman"/>
                <w:iCs/>
                <w:sz w:val="24"/>
                <w:szCs w:val="24"/>
              </w:rPr>
              <w:t xml:space="preserve">6) </w:t>
            </w:r>
            <w:r w:rsidRPr="00574489">
              <w:rPr>
                <w:rFonts w:ascii="Times New Roman" w:hAnsi="Times New Roman"/>
                <w:iCs/>
                <w:sz w:val="24"/>
                <w:szCs w:val="24"/>
              </w:rPr>
              <w:tab/>
              <w:t>по уменьшению рисковой поправки на нефинансовый риск по активу перестрахования;</w:t>
            </w:r>
          </w:p>
          <w:p w14:paraId="432FA195" w14:textId="77777777" w:rsidR="000B73CC" w:rsidRPr="00574489" w:rsidRDefault="000B73CC" w:rsidP="000B73CC">
            <w:pPr>
              <w:pStyle w:val="a3"/>
              <w:tabs>
                <w:tab w:val="left" w:pos="633"/>
              </w:tabs>
              <w:ind w:firstLine="468"/>
              <w:contextualSpacing/>
              <w:jc w:val="both"/>
              <w:rPr>
                <w:rFonts w:ascii="Times New Roman" w:hAnsi="Times New Roman"/>
                <w:iCs/>
                <w:sz w:val="24"/>
                <w:szCs w:val="24"/>
              </w:rPr>
            </w:pPr>
            <w:r w:rsidRPr="00574489">
              <w:rPr>
                <w:rFonts w:ascii="Times New Roman" w:hAnsi="Times New Roman"/>
                <w:iCs/>
                <w:sz w:val="24"/>
                <w:szCs w:val="24"/>
              </w:rPr>
              <w:t>7) по формированию рисковой поправки на нефинансовый риск по обязательству по возникшим убыткам;</w:t>
            </w:r>
          </w:p>
          <w:p w14:paraId="1556BCA7" w14:textId="76FAF52A"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8)</w:t>
            </w:r>
            <w:r w:rsidRPr="00574489">
              <w:rPr>
                <w:rFonts w:ascii="Times New Roman" w:hAnsi="Times New Roman"/>
                <w:iCs/>
                <w:sz w:val="24"/>
                <w:szCs w:val="24"/>
              </w:rPr>
              <w:tab/>
              <w:t xml:space="preserve"> </w:t>
            </w:r>
            <w:proofErr w:type="spellStart"/>
            <w:r w:rsidRPr="00574489">
              <w:rPr>
                <w:rFonts w:ascii="Times New Roman" w:hAnsi="Times New Roman"/>
                <w:iCs/>
                <w:sz w:val="24"/>
                <w:szCs w:val="24"/>
              </w:rPr>
              <w:t>аквизиционные</w:t>
            </w:r>
            <w:proofErr w:type="spellEnd"/>
            <w:r w:rsidRPr="00574489">
              <w:rPr>
                <w:rFonts w:ascii="Times New Roman" w:hAnsi="Times New Roman"/>
                <w:iCs/>
                <w:sz w:val="24"/>
                <w:szCs w:val="24"/>
              </w:rPr>
              <w:t xml:space="preserve"> расходы;</w:t>
            </w:r>
          </w:p>
          <w:p w14:paraId="3B901F3F" w14:textId="149C4113"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9)</w:t>
            </w:r>
            <w:r w:rsidRPr="00574489">
              <w:rPr>
                <w:rFonts w:ascii="Times New Roman" w:hAnsi="Times New Roman"/>
                <w:iCs/>
                <w:sz w:val="24"/>
                <w:szCs w:val="24"/>
              </w:rPr>
              <w:tab/>
              <w:t xml:space="preserve"> расходы в виде амортизации маржи по удерживаемым договорам перестрахования;</w:t>
            </w:r>
          </w:p>
          <w:p w14:paraId="230B7FCB" w14:textId="77777777" w:rsidR="000B73CC" w:rsidRPr="00574489" w:rsidRDefault="000B73CC" w:rsidP="000B73CC">
            <w:pPr>
              <w:pStyle w:val="a3"/>
              <w:tabs>
                <w:tab w:val="left" w:pos="916"/>
              </w:tabs>
              <w:ind w:firstLine="468"/>
              <w:contextualSpacing/>
              <w:jc w:val="both"/>
              <w:rPr>
                <w:rFonts w:ascii="Times New Roman" w:hAnsi="Times New Roman"/>
                <w:iCs/>
                <w:sz w:val="24"/>
                <w:szCs w:val="24"/>
              </w:rPr>
            </w:pPr>
            <w:r w:rsidRPr="00574489">
              <w:rPr>
                <w:rFonts w:ascii="Times New Roman" w:hAnsi="Times New Roman"/>
                <w:iCs/>
                <w:sz w:val="24"/>
                <w:szCs w:val="24"/>
              </w:rPr>
              <w:lastRenderedPageBreak/>
              <w:t>10)</w:t>
            </w:r>
            <w:r w:rsidRPr="00574489">
              <w:rPr>
                <w:rFonts w:ascii="Times New Roman" w:hAnsi="Times New Roman"/>
                <w:iCs/>
                <w:sz w:val="24"/>
                <w:szCs w:val="24"/>
              </w:rPr>
              <w:tab/>
              <w:t>расходы по возмещению перестраховщику регрессных требований и убытков (суброгация);</w:t>
            </w:r>
          </w:p>
          <w:p w14:paraId="0B32424D" w14:textId="600A2510" w:rsidR="000B73CC" w:rsidRPr="00574489" w:rsidRDefault="000B73CC" w:rsidP="000B73CC">
            <w:pPr>
              <w:pStyle w:val="a3"/>
              <w:tabs>
                <w:tab w:val="left" w:pos="916"/>
              </w:tabs>
              <w:ind w:firstLine="468"/>
              <w:contextualSpacing/>
              <w:jc w:val="both"/>
              <w:rPr>
                <w:rFonts w:ascii="Times New Roman" w:hAnsi="Times New Roman"/>
                <w:iCs/>
                <w:sz w:val="24"/>
                <w:szCs w:val="24"/>
              </w:rPr>
            </w:pPr>
            <w:r w:rsidRPr="00574489">
              <w:rPr>
                <w:rFonts w:ascii="Times New Roman" w:hAnsi="Times New Roman"/>
                <w:iCs/>
                <w:sz w:val="24"/>
                <w:szCs w:val="24"/>
              </w:rPr>
              <w:t>11)</w:t>
            </w:r>
            <w:r w:rsidRPr="00574489">
              <w:rPr>
                <w:rFonts w:ascii="Times New Roman" w:hAnsi="Times New Roman"/>
                <w:iCs/>
                <w:sz w:val="24"/>
                <w:szCs w:val="24"/>
              </w:rPr>
              <w:tab/>
              <w:t xml:space="preserve">прочие расходы </w:t>
            </w:r>
            <w:r w:rsidRPr="00574489">
              <w:rPr>
                <w:rFonts w:ascii="Times New Roman" w:hAnsi="Times New Roman"/>
                <w:b/>
                <w:bCs/>
                <w:iCs/>
                <w:sz w:val="24"/>
                <w:szCs w:val="24"/>
              </w:rPr>
              <w:t>налогоплательщика</w:t>
            </w:r>
            <w:r w:rsidRPr="00574489">
              <w:rPr>
                <w:rFonts w:ascii="Times New Roman" w:hAnsi="Times New Roman"/>
                <w:iCs/>
                <w:sz w:val="24"/>
                <w:szCs w:val="24"/>
              </w:rPr>
              <w:t>, связанные с деятельностью, направленной на получение дохода.</w:t>
            </w:r>
          </w:p>
          <w:p w14:paraId="22263640"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12) расходы на урегулирование убытков;</w:t>
            </w:r>
          </w:p>
          <w:p w14:paraId="2EFC0A85" w14:textId="77777777" w:rsidR="000B73CC" w:rsidRPr="00574489" w:rsidRDefault="000B73CC" w:rsidP="000B73CC">
            <w:pPr>
              <w:pStyle w:val="a3"/>
              <w:ind w:firstLine="468"/>
              <w:contextualSpacing/>
              <w:jc w:val="both"/>
              <w:rPr>
                <w:rFonts w:ascii="Times New Roman" w:hAnsi="Times New Roman"/>
                <w:iCs/>
                <w:sz w:val="24"/>
                <w:szCs w:val="24"/>
              </w:rPr>
            </w:pPr>
            <w:r w:rsidRPr="00574489">
              <w:rPr>
                <w:rFonts w:ascii="Times New Roman" w:hAnsi="Times New Roman"/>
                <w:iCs/>
                <w:sz w:val="24"/>
                <w:szCs w:val="24"/>
              </w:rPr>
              <w:t xml:space="preserve">13) </w:t>
            </w:r>
            <w:proofErr w:type="spellStart"/>
            <w:r w:rsidRPr="00574489">
              <w:rPr>
                <w:rFonts w:ascii="Times New Roman" w:hAnsi="Times New Roman"/>
                <w:iCs/>
                <w:sz w:val="24"/>
                <w:szCs w:val="24"/>
              </w:rPr>
              <w:t>неаквизиционные</w:t>
            </w:r>
            <w:proofErr w:type="spellEnd"/>
            <w:r w:rsidRPr="00574489">
              <w:rPr>
                <w:rFonts w:ascii="Times New Roman" w:hAnsi="Times New Roman"/>
                <w:iCs/>
                <w:sz w:val="24"/>
                <w:szCs w:val="24"/>
              </w:rPr>
              <w:t xml:space="preserve"> расходы, связанные со страховой (перестраховочной) деятельностью (относимые расходы).</w:t>
            </w:r>
          </w:p>
          <w:p w14:paraId="44AEAB88" w14:textId="493DB403" w:rsidR="000B73CC" w:rsidRPr="00574489" w:rsidRDefault="000B73CC" w:rsidP="000B73CC">
            <w:pPr>
              <w:pStyle w:val="a3"/>
              <w:ind w:firstLine="470"/>
              <w:contextualSpacing/>
              <w:jc w:val="both"/>
              <w:rPr>
                <w:rFonts w:ascii="Times New Roman" w:hAnsi="Times New Roman"/>
                <w:b/>
                <w:iCs/>
                <w:sz w:val="24"/>
                <w:szCs w:val="24"/>
              </w:rPr>
            </w:pPr>
            <w:r w:rsidRPr="00574489">
              <w:rPr>
                <w:rFonts w:ascii="Times New Roman" w:hAnsi="Times New Roman"/>
                <w:iCs/>
                <w:sz w:val="24"/>
                <w:szCs w:val="24"/>
              </w:rPr>
              <w:t>2. Расходы, предусмотренные настоящей статьей, определяются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tc>
        <w:tc>
          <w:tcPr>
            <w:tcW w:w="3827" w:type="dxa"/>
          </w:tcPr>
          <w:p w14:paraId="31B0E01E"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6992B0DE"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4A81CF44" w14:textId="77777777" w:rsidR="000B73CC" w:rsidRPr="00574489" w:rsidRDefault="000B73CC" w:rsidP="000B73CC">
            <w:pPr>
              <w:tabs>
                <w:tab w:val="left" w:pos="851"/>
                <w:tab w:val="left" w:pos="993"/>
              </w:tabs>
              <w:spacing w:line="240" w:lineRule="auto"/>
              <w:ind w:firstLine="316"/>
              <w:contextualSpacing/>
              <w:jc w:val="both"/>
              <w:rPr>
                <w:rFonts w:ascii="Times New Roman" w:eastAsiaTheme="minorHAnsi" w:hAnsi="Times New Roman"/>
                <w:iCs/>
                <w:sz w:val="24"/>
                <w:szCs w:val="24"/>
              </w:rPr>
            </w:pPr>
          </w:p>
          <w:p w14:paraId="38A8690D" w14:textId="117EDA1A" w:rsidR="000B73CC" w:rsidRPr="00574489" w:rsidRDefault="000B73CC" w:rsidP="000B73CC">
            <w:pPr>
              <w:tabs>
                <w:tab w:val="left" w:pos="851"/>
                <w:tab w:val="left" w:pos="993"/>
              </w:tabs>
              <w:spacing w:line="240" w:lineRule="auto"/>
              <w:ind w:firstLine="316"/>
              <w:contextualSpacing/>
              <w:jc w:val="both"/>
              <w:rPr>
                <w:rFonts w:ascii="Times New Roman" w:eastAsiaTheme="minorHAnsi" w:hAnsi="Times New Roman"/>
                <w:iCs/>
                <w:sz w:val="24"/>
                <w:szCs w:val="24"/>
              </w:rPr>
            </w:pPr>
            <w:r w:rsidRPr="00574489">
              <w:rPr>
                <w:rFonts w:ascii="Times New Roman" w:eastAsiaTheme="minorHAnsi" w:hAnsi="Times New Roman"/>
                <w:iCs/>
                <w:sz w:val="24"/>
                <w:szCs w:val="24"/>
              </w:rPr>
              <w:t>Обоснование к изменениям в статью 230 Проекта.</w:t>
            </w:r>
          </w:p>
          <w:p w14:paraId="49C67BC7" w14:textId="77777777" w:rsidR="000B73CC" w:rsidRPr="00574489" w:rsidRDefault="000B73CC" w:rsidP="000B73CC">
            <w:pPr>
              <w:tabs>
                <w:tab w:val="left" w:pos="851"/>
                <w:tab w:val="left" w:pos="993"/>
              </w:tabs>
              <w:spacing w:line="240" w:lineRule="auto"/>
              <w:ind w:firstLine="316"/>
              <w:contextualSpacing/>
              <w:jc w:val="both"/>
              <w:rPr>
                <w:rFonts w:ascii="Times New Roman" w:eastAsiaTheme="minorHAnsi" w:hAnsi="Times New Roman"/>
                <w:iCs/>
                <w:sz w:val="24"/>
                <w:szCs w:val="24"/>
              </w:rPr>
            </w:pPr>
          </w:p>
          <w:p w14:paraId="7BF74E41" w14:textId="6FE925BB" w:rsidR="000B73CC" w:rsidRPr="00574489" w:rsidRDefault="000B73CC" w:rsidP="000B73CC">
            <w:pPr>
              <w:tabs>
                <w:tab w:val="left" w:pos="851"/>
                <w:tab w:val="left" w:pos="993"/>
              </w:tabs>
              <w:spacing w:line="240" w:lineRule="auto"/>
              <w:ind w:firstLine="316"/>
              <w:contextualSpacing/>
              <w:jc w:val="both"/>
              <w:rPr>
                <w:rFonts w:ascii="Times New Roman" w:eastAsiaTheme="minorHAnsi" w:hAnsi="Times New Roman"/>
                <w:iCs/>
                <w:sz w:val="24"/>
                <w:szCs w:val="24"/>
              </w:rPr>
            </w:pPr>
            <w:r w:rsidRPr="00574489">
              <w:rPr>
                <w:rFonts w:ascii="Times New Roman" w:eastAsiaTheme="minorHAnsi" w:hAnsi="Times New Roman"/>
                <w:iCs/>
                <w:sz w:val="24"/>
                <w:szCs w:val="24"/>
              </w:rPr>
              <w:lastRenderedPageBreak/>
              <w:t>В соответствии с поручением Премьер-министра Республики Казахстан от 3 августа 2024 года №12-18/Б-1482 предлагается налоговые вычеты по КПН, предусмотренные для страховых (перестраховочных) организации в проекте нового Налогового кодекса распространить на Экспортно-кредитное агентство Казахстана.</w:t>
            </w:r>
          </w:p>
        </w:tc>
        <w:tc>
          <w:tcPr>
            <w:tcW w:w="1701" w:type="dxa"/>
          </w:tcPr>
          <w:p w14:paraId="2F4E729D" w14:textId="77777777" w:rsidR="000B73CC" w:rsidRPr="00574489" w:rsidRDefault="000B73CC" w:rsidP="000B73CC">
            <w:pPr>
              <w:tabs>
                <w:tab w:val="left" w:pos="851"/>
                <w:tab w:val="left" w:pos="993"/>
              </w:tabs>
              <w:spacing w:line="240" w:lineRule="auto"/>
              <w:ind w:firstLine="316"/>
              <w:contextualSpacing/>
              <w:jc w:val="both"/>
              <w:rPr>
                <w:rFonts w:ascii="Times New Roman" w:eastAsiaTheme="minorHAnsi" w:hAnsi="Times New Roman"/>
                <w:iCs/>
                <w:sz w:val="24"/>
                <w:szCs w:val="24"/>
              </w:rPr>
            </w:pPr>
          </w:p>
        </w:tc>
      </w:tr>
      <w:tr w:rsidR="000B73CC" w:rsidRPr="00574489" w14:paraId="27BC1B15" w14:textId="6F8FC421" w:rsidTr="00496188">
        <w:tc>
          <w:tcPr>
            <w:tcW w:w="709" w:type="dxa"/>
          </w:tcPr>
          <w:p w14:paraId="5B59C696"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1E2444F5" w14:textId="6F3E5094" w:rsidR="000B73CC" w:rsidRPr="00574489" w:rsidRDefault="000B73CC" w:rsidP="000B73CC">
            <w:pPr>
              <w:pStyle w:val="a8"/>
              <w:spacing w:before="0" w:beforeAutospacing="0" w:after="0" w:afterAutospacing="0"/>
              <w:contextualSpacing/>
              <w:jc w:val="both"/>
              <w:rPr>
                <w:iCs/>
              </w:rPr>
            </w:pPr>
            <w:r w:rsidRPr="00574489">
              <w:rPr>
                <w:iCs/>
              </w:rPr>
              <w:t>Статья 328</w:t>
            </w:r>
          </w:p>
        </w:tc>
        <w:tc>
          <w:tcPr>
            <w:tcW w:w="4283" w:type="dxa"/>
          </w:tcPr>
          <w:p w14:paraId="53769144" w14:textId="792918DE" w:rsidR="000B73CC" w:rsidRPr="00574489" w:rsidRDefault="000B73CC" w:rsidP="000B73CC">
            <w:pPr>
              <w:spacing w:line="240" w:lineRule="auto"/>
              <w:ind w:firstLine="346"/>
              <w:contextualSpacing/>
              <w:jc w:val="both"/>
              <w:rPr>
                <w:rFonts w:ascii="Times New Roman" w:hAnsi="Times New Roman"/>
                <w:b/>
                <w:bCs/>
                <w:iCs/>
                <w:sz w:val="24"/>
                <w:szCs w:val="24"/>
              </w:rPr>
            </w:pPr>
            <w:r w:rsidRPr="00574489">
              <w:rPr>
                <w:rFonts w:ascii="Times New Roman" w:hAnsi="Times New Roman"/>
                <w:b/>
                <w:bCs/>
                <w:iCs/>
                <w:sz w:val="24"/>
                <w:szCs w:val="24"/>
              </w:rPr>
              <w:t xml:space="preserve">Статья 328. </w:t>
            </w:r>
            <w:r w:rsidRPr="00574489">
              <w:rPr>
                <w:rFonts w:ascii="Times New Roman" w:hAnsi="Times New Roman"/>
                <w:iCs/>
                <w:sz w:val="24"/>
                <w:szCs w:val="24"/>
              </w:rPr>
              <w:t>Уменьшение налогооблагаемого дохода</w:t>
            </w:r>
          </w:p>
          <w:p w14:paraId="06AFAE08" w14:textId="77777777" w:rsidR="000B73CC" w:rsidRPr="00574489" w:rsidRDefault="000B73CC" w:rsidP="000B73CC">
            <w:pPr>
              <w:spacing w:line="240" w:lineRule="auto"/>
              <w:ind w:firstLine="346"/>
              <w:contextualSpacing/>
              <w:jc w:val="both"/>
              <w:rPr>
                <w:rFonts w:ascii="Times New Roman" w:hAnsi="Times New Roman"/>
                <w:bCs/>
                <w:iCs/>
                <w:sz w:val="24"/>
                <w:szCs w:val="24"/>
              </w:rPr>
            </w:pPr>
            <w:bookmarkStart w:id="3" w:name="z14349"/>
            <w:r w:rsidRPr="00574489">
              <w:rPr>
                <w:rFonts w:ascii="Times New Roman" w:hAnsi="Times New Roman"/>
                <w:bCs/>
                <w:iCs/>
                <w:sz w:val="24"/>
                <w:szCs w:val="24"/>
              </w:rPr>
              <w:t>…</w:t>
            </w:r>
          </w:p>
          <w:p w14:paraId="1CB41198" w14:textId="77777777" w:rsidR="000B73CC" w:rsidRPr="00574489" w:rsidRDefault="000B73CC" w:rsidP="000B73CC">
            <w:pPr>
              <w:spacing w:line="240" w:lineRule="auto"/>
              <w:ind w:firstLine="346"/>
              <w:contextualSpacing/>
              <w:jc w:val="both"/>
              <w:rPr>
                <w:rFonts w:ascii="Times New Roman" w:hAnsi="Times New Roman"/>
                <w:bCs/>
                <w:iCs/>
                <w:sz w:val="24"/>
                <w:szCs w:val="24"/>
              </w:rPr>
            </w:pPr>
            <w:r w:rsidRPr="00574489">
              <w:rPr>
                <w:rFonts w:ascii="Times New Roman" w:hAnsi="Times New Roman"/>
                <w:bCs/>
                <w:iCs/>
                <w:sz w:val="24"/>
                <w:szCs w:val="24"/>
              </w:rPr>
              <w:t>2. Налогоплательщик имеет право на уменьшение налогооблагаемого дохода на следующие виды доходов:</w:t>
            </w:r>
          </w:p>
          <w:p w14:paraId="4313BFE5" w14:textId="77777777" w:rsidR="000B73CC" w:rsidRPr="00574489" w:rsidRDefault="000B73CC" w:rsidP="000B73CC">
            <w:pPr>
              <w:spacing w:line="240" w:lineRule="auto"/>
              <w:ind w:firstLine="346"/>
              <w:contextualSpacing/>
              <w:jc w:val="both"/>
              <w:rPr>
                <w:rFonts w:ascii="Times New Roman" w:hAnsi="Times New Roman"/>
                <w:iCs/>
                <w:sz w:val="24"/>
                <w:szCs w:val="24"/>
              </w:rPr>
            </w:pPr>
            <w:r w:rsidRPr="00574489">
              <w:rPr>
                <w:rFonts w:ascii="Times New Roman" w:hAnsi="Times New Roman"/>
                <w:iCs/>
                <w:sz w:val="24"/>
                <w:szCs w:val="24"/>
              </w:rPr>
              <w:t>1) 50 процентов от суммы вознаграждения по договору лизинга, за исключением неустойки (штрафа, пени), но не более 50 процентов от суммы налогооблагаемого дохода за отчетный налоговый период, определяемого до уменьшения, предусмотренного настоящей статьей;</w:t>
            </w:r>
          </w:p>
          <w:p w14:paraId="67B59F90" w14:textId="77777777" w:rsidR="000B73CC" w:rsidRPr="00574489" w:rsidRDefault="000B73CC" w:rsidP="000B73CC">
            <w:pPr>
              <w:spacing w:line="240" w:lineRule="auto"/>
              <w:ind w:firstLine="346"/>
              <w:contextualSpacing/>
              <w:jc w:val="both"/>
              <w:rPr>
                <w:rFonts w:ascii="Times New Roman" w:hAnsi="Times New Roman"/>
                <w:bCs/>
                <w:iCs/>
                <w:sz w:val="24"/>
                <w:szCs w:val="24"/>
              </w:rPr>
            </w:pPr>
            <w:r w:rsidRPr="00574489">
              <w:rPr>
                <w:rFonts w:ascii="Times New Roman" w:hAnsi="Times New Roman"/>
                <w:bCs/>
                <w:iCs/>
                <w:sz w:val="24"/>
                <w:szCs w:val="24"/>
              </w:rPr>
              <w:lastRenderedPageBreak/>
              <w:t>2)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w:t>
            </w:r>
          </w:p>
          <w:p w14:paraId="3DB73C51" w14:textId="77777777" w:rsidR="000B73CC" w:rsidRPr="00574489" w:rsidRDefault="000B73CC" w:rsidP="000B73CC">
            <w:pPr>
              <w:spacing w:line="240" w:lineRule="auto"/>
              <w:ind w:firstLine="346"/>
              <w:contextualSpacing/>
              <w:jc w:val="both"/>
              <w:rPr>
                <w:rFonts w:ascii="Times New Roman" w:hAnsi="Times New Roman"/>
                <w:bCs/>
                <w:iCs/>
                <w:sz w:val="24"/>
                <w:szCs w:val="24"/>
              </w:rPr>
            </w:pPr>
            <w:r w:rsidRPr="00574489">
              <w:rPr>
                <w:rFonts w:ascii="Times New Roman" w:hAnsi="Times New Roman"/>
                <w:bCs/>
                <w:iCs/>
                <w:sz w:val="24"/>
                <w:szCs w:val="24"/>
              </w:rPr>
              <w:t>3) вознаграждение по агентским облигациям;</w:t>
            </w:r>
          </w:p>
          <w:p w14:paraId="37B2AFB4" w14:textId="6459C4FC" w:rsidR="000B73CC" w:rsidRPr="00574489" w:rsidRDefault="000B73CC" w:rsidP="000B73CC">
            <w:pPr>
              <w:spacing w:line="240" w:lineRule="auto"/>
              <w:ind w:firstLine="346"/>
              <w:contextualSpacing/>
              <w:jc w:val="both"/>
              <w:rPr>
                <w:rFonts w:ascii="Times New Roman" w:hAnsi="Times New Roman"/>
                <w:b/>
                <w:iCs/>
                <w:sz w:val="24"/>
                <w:szCs w:val="24"/>
              </w:rPr>
            </w:pPr>
            <w:r w:rsidRPr="00574489">
              <w:rPr>
                <w:rFonts w:ascii="Times New Roman" w:hAnsi="Times New Roman"/>
                <w:b/>
                <w:iCs/>
                <w:sz w:val="24"/>
                <w:szCs w:val="24"/>
              </w:rPr>
              <w:t xml:space="preserve">3-1) отсутствует; </w:t>
            </w:r>
          </w:p>
          <w:p w14:paraId="1A7A4A4E" w14:textId="77777777" w:rsidR="000B73CC" w:rsidRPr="00574489" w:rsidRDefault="000B73CC" w:rsidP="000B73CC">
            <w:pPr>
              <w:spacing w:line="240" w:lineRule="auto"/>
              <w:ind w:firstLine="346"/>
              <w:contextualSpacing/>
              <w:jc w:val="both"/>
              <w:rPr>
                <w:rFonts w:ascii="Times New Roman" w:hAnsi="Times New Roman"/>
                <w:bCs/>
                <w:iCs/>
                <w:sz w:val="24"/>
                <w:szCs w:val="24"/>
              </w:rPr>
            </w:pPr>
          </w:p>
          <w:p w14:paraId="5C6856D3" w14:textId="77777777" w:rsidR="000B73CC" w:rsidRPr="00574489" w:rsidRDefault="000B73CC" w:rsidP="000B73CC">
            <w:pPr>
              <w:spacing w:line="240" w:lineRule="auto"/>
              <w:ind w:firstLine="346"/>
              <w:contextualSpacing/>
              <w:jc w:val="both"/>
              <w:rPr>
                <w:rFonts w:ascii="Times New Roman" w:hAnsi="Times New Roman"/>
                <w:bCs/>
                <w:iCs/>
                <w:sz w:val="24"/>
                <w:szCs w:val="24"/>
              </w:rPr>
            </w:pPr>
          </w:p>
          <w:p w14:paraId="56A2CD5D" w14:textId="77777777" w:rsidR="000B73CC" w:rsidRPr="00574489" w:rsidRDefault="000B73CC" w:rsidP="000B73CC">
            <w:pPr>
              <w:spacing w:line="240" w:lineRule="auto"/>
              <w:ind w:firstLine="346"/>
              <w:contextualSpacing/>
              <w:jc w:val="both"/>
              <w:rPr>
                <w:rFonts w:ascii="Times New Roman" w:hAnsi="Times New Roman"/>
                <w:bCs/>
                <w:iCs/>
                <w:sz w:val="24"/>
                <w:szCs w:val="24"/>
              </w:rPr>
            </w:pPr>
          </w:p>
          <w:p w14:paraId="17FBA4A3" w14:textId="77777777" w:rsidR="000B73CC" w:rsidRPr="00574489" w:rsidRDefault="000B73CC" w:rsidP="000B73CC">
            <w:pPr>
              <w:spacing w:line="240" w:lineRule="auto"/>
              <w:ind w:firstLine="346"/>
              <w:contextualSpacing/>
              <w:jc w:val="both"/>
              <w:rPr>
                <w:rFonts w:ascii="Times New Roman" w:hAnsi="Times New Roman"/>
                <w:bCs/>
                <w:iCs/>
                <w:sz w:val="24"/>
                <w:szCs w:val="24"/>
              </w:rPr>
            </w:pPr>
          </w:p>
          <w:p w14:paraId="732B5A8C" w14:textId="77777777" w:rsidR="000B73CC" w:rsidRPr="00574489" w:rsidRDefault="000B73CC" w:rsidP="000B73CC">
            <w:pPr>
              <w:spacing w:line="240" w:lineRule="auto"/>
              <w:ind w:firstLine="346"/>
              <w:contextualSpacing/>
              <w:jc w:val="both"/>
              <w:rPr>
                <w:rFonts w:ascii="Times New Roman" w:hAnsi="Times New Roman"/>
                <w:bCs/>
                <w:iCs/>
                <w:sz w:val="24"/>
                <w:szCs w:val="24"/>
              </w:rPr>
            </w:pPr>
          </w:p>
          <w:p w14:paraId="15087D4A" w14:textId="77777777" w:rsidR="000B73CC" w:rsidRPr="00574489" w:rsidRDefault="000B73CC" w:rsidP="000B73CC">
            <w:pPr>
              <w:spacing w:line="240" w:lineRule="auto"/>
              <w:ind w:firstLine="346"/>
              <w:contextualSpacing/>
              <w:jc w:val="both"/>
              <w:rPr>
                <w:rFonts w:ascii="Times New Roman" w:hAnsi="Times New Roman"/>
                <w:bCs/>
                <w:iCs/>
                <w:sz w:val="24"/>
                <w:szCs w:val="24"/>
              </w:rPr>
            </w:pPr>
          </w:p>
          <w:p w14:paraId="094318D8" w14:textId="77777777" w:rsidR="000B73CC" w:rsidRPr="00574489" w:rsidRDefault="000B73CC" w:rsidP="000B73CC">
            <w:pPr>
              <w:spacing w:line="240" w:lineRule="auto"/>
              <w:ind w:firstLine="346"/>
              <w:contextualSpacing/>
              <w:jc w:val="both"/>
              <w:rPr>
                <w:rFonts w:ascii="Times New Roman" w:hAnsi="Times New Roman"/>
                <w:bCs/>
                <w:iCs/>
                <w:sz w:val="24"/>
                <w:szCs w:val="24"/>
              </w:rPr>
            </w:pPr>
          </w:p>
          <w:p w14:paraId="3991C392" w14:textId="01BB4B44" w:rsidR="000B73CC" w:rsidRPr="00574489" w:rsidRDefault="000B73CC" w:rsidP="000B73CC">
            <w:pPr>
              <w:spacing w:line="240" w:lineRule="auto"/>
              <w:ind w:firstLine="346"/>
              <w:contextualSpacing/>
              <w:jc w:val="both"/>
              <w:rPr>
                <w:rFonts w:ascii="Times New Roman" w:hAnsi="Times New Roman"/>
                <w:bCs/>
                <w:iCs/>
                <w:sz w:val="24"/>
                <w:szCs w:val="24"/>
              </w:rPr>
            </w:pPr>
            <w:r w:rsidRPr="00574489">
              <w:rPr>
                <w:rFonts w:ascii="Times New Roman" w:hAnsi="Times New Roman"/>
                <w:bCs/>
                <w:iCs/>
                <w:sz w:val="24"/>
                <w:szCs w:val="24"/>
              </w:rPr>
              <w:t xml:space="preserve">4)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w:t>
            </w:r>
            <w:r w:rsidRPr="00574489">
              <w:rPr>
                <w:rFonts w:ascii="Times New Roman" w:hAnsi="Times New Roman"/>
                <w:b/>
                <w:iCs/>
                <w:sz w:val="24"/>
                <w:szCs w:val="24"/>
              </w:rPr>
              <w:t>уменьшенные на убытки, возникшие от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r w:rsidRPr="00574489">
              <w:rPr>
                <w:rFonts w:ascii="Times New Roman" w:hAnsi="Times New Roman"/>
                <w:bCs/>
                <w:iCs/>
                <w:sz w:val="24"/>
                <w:szCs w:val="24"/>
              </w:rPr>
              <w:t xml:space="preserve"> </w:t>
            </w:r>
          </w:p>
          <w:p w14:paraId="28089135" w14:textId="77777777" w:rsidR="000B73CC" w:rsidRPr="00574489" w:rsidRDefault="000B73CC" w:rsidP="000B73CC">
            <w:pPr>
              <w:spacing w:line="240" w:lineRule="auto"/>
              <w:ind w:firstLine="346"/>
              <w:contextualSpacing/>
              <w:jc w:val="both"/>
              <w:rPr>
                <w:rFonts w:ascii="Times New Roman" w:hAnsi="Times New Roman"/>
                <w:bCs/>
                <w:iCs/>
                <w:sz w:val="24"/>
                <w:szCs w:val="24"/>
              </w:rPr>
            </w:pPr>
            <w:r w:rsidRPr="00574489">
              <w:rPr>
                <w:rFonts w:ascii="Times New Roman" w:hAnsi="Times New Roman"/>
                <w:bCs/>
                <w:iCs/>
                <w:sz w:val="24"/>
                <w:szCs w:val="24"/>
              </w:rPr>
              <w:t>5) доходы от прироста стоимости при реализации агентских облигаций</w:t>
            </w:r>
            <w:r w:rsidRPr="00574489">
              <w:rPr>
                <w:rFonts w:ascii="Times New Roman" w:hAnsi="Times New Roman"/>
                <w:b/>
                <w:iCs/>
                <w:sz w:val="24"/>
                <w:szCs w:val="24"/>
              </w:rPr>
              <w:t xml:space="preserve">, </w:t>
            </w:r>
            <w:r w:rsidRPr="00574489">
              <w:rPr>
                <w:rFonts w:ascii="Times New Roman" w:hAnsi="Times New Roman"/>
                <w:b/>
                <w:iCs/>
                <w:sz w:val="24"/>
                <w:szCs w:val="24"/>
              </w:rPr>
              <w:lastRenderedPageBreak/>
              <w:t>уменьшенные на убытки, возникшие от реализации агентских облигаций</w:t>
            </w:r>
            <w:r w:rsidRPr="00574489">
              <w:rPr>
                <w:rFonts w:ascii="Times New Roman" w:hAnsi="Times New Roman"/>
                <w:bCs/>
                <w:iCs/>
                <w:sz w:val="24"/>
                <w:szCs w:val="24"/>
              </w:rPr>
              <w:t>;</w:t>
            </w:r>
          </w:p>
          <w:bookmarkEnd w:id="3"/>
          <w:p w14:paraId="421F5A28" w14:textId="77777777" w:rsidR="000B73CC" w:rsidRPr="00574489" w:rsidRDefault="000B73CC" w:rsidP="000B73CC">
            <w:pPr>
              <w:spacing w:line="240" w:lineRule="auto"/>
              <w:ind w:firstLine="346"/>
              <w:contextualSpacing/>
              <w:jc w:val="both"/>
              <w:rPr>
                <w:rFonts w:ascii="Times New Roman" w:hAnsi="Times New Roman"/>
                <w:bCs/>
                <w:sz w:val="24"/>
                <w:szCs w:val="24"/>
              </w:rPr>
            </w:pPr>
            <w:r w:rsidRPr="00574489">
              <w:rPr>
                <w:rFonts w:ascii="Times New Roman" w:hAnsi="Times New Roman"/>
                <w:bCs/>
                <w:sz w:val="24"/>
                <w:szCs w:val="24"/>
              </w:rPr>
              <w:t>6) доходы от прироста стоимости при реализации акций, выпущенных юридическим лицом-резидентом, или долей участия в юридическом лице-резиденте или консорциуме, созданном в Республике Казахстан</w:t>
            </w:r>
            <w:r w:rsidRPr="00574489">
              <w:rPr>
                <w:rFonts w:ascii="Times New Roman" w:hAnsi="Times New Roman"/>
                <w:b/>
                <w:bCs/>
                <w:sz w:val="24"/>
                <w:szCs w:val="24"/>
              </w:rPr>
              <w:t>, уменьшенные на убытки, возникшие от реализации акций, выпущенных юридическим лицом-резидентом, или долей участия в юридическом лице-резиденте или консорциуме, созданном в Республике Казахстан</w:t>
            </w:r>
            <w:r w:rsidRPr="00574489">
              <w:rPr>
                <w:rFonts w:ascii="Times New Roman" w:hAnsi="Times New Roman"/>
                <w:bCs/>
                <w:sz w:val="24"/>
                <w:szCs w:val="24"/>
              </w:rPr>
              <w:t>, если иное не установлено подпунктами 4) и 8) настоящего пункта, при одновременном выполнении следующих условий:</w:t>
            </w:r>
          </w:p>
          <w:p w14:paraId="47D28546" w14:textId="77777777" w:rsidR="000B73CC" w:rsidRPr="00574489" w:rsidRDefault="000B73CC" w:rsidP="000B73CC">
            <w:pPr>
              <w:spacing w:line="240" w:lineRule="auto"/>
              <w:ind w:firstLine="346"/>
              <w:contextualSpacing/>
              <w:jc w:val="both"/>
              <w:rPr>
                <w:rFonts w:ascii="Times New Roman" w:hAnsi="Times New Roman"/>
                <w:bCs/>
                <w:sz w:val="24"/>
                <w:szCs w:val="24"/>
              </w:rPr>
            </w:pPr>
            <w:r w:rsidRPr="00574489">
              <w:rPr>
                <w:rFonts w:ascii="Times New Roman" w:hAnsi="Times New Roman"/>
                <w:bCs/>
                <w:sz w:val="24"/>
                <w:szCs w:val="24"/>
              </w:rPr>
              <w:t>на день реализации акций или долей участия налогоплательщик владеет данными акциями или долями участия более трех лет;</w:t>
            </w:r>
          </w:p>
          <w:p w14:paraId="724FB8FA" w14:textId="77777777" w:rsidR="000B73CC" w:rsidRPr="00574489" w:rsidRDefault="000B73CC" w:rsidP="000B73CC">
            <w:pPr>
              <w:spacing w:line="240" w:lineRule="auto"/>
              <w:ind w:firstLine="346"/>
              <w:contextualSpacing/>
              <w:jc w:val="both"/>
              <w:rPr>
                <w:rFonts w:ascii="Times New Roman" w:hAnsi="Times New Roman"/>
                <w:bCs/>
                <w:sz w:val="24"/>
                <w:szCs w:val="24"/>
              </w:rPr>
            </w:pPr>
            <w:r w:rsidRPr="00574489">
              <w:rPr>
                <w:rFonts w:ascii="Times New Roman" w:hAnsi="Times New Roman"/>
                <w:bCs/>
                <w:sz w:val="24"/>
                <w:szCs w:val="24"/>
              </w:rPr>
              <w:t xml:space="preserve">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w:t>
            </w:r>
            <w:proofErr w:type="spellStart"/>
            <w:r w:rsidRPr="00574489">
              <w:rPr>
                <w:rFonts w:ascii="Times New Roman" w:hAnsi="Times New Roman"/>
                <w:bCs/>
                <w:sz w:val="24"/>
                <w:szCs w:val="24"/>
              </w:rPr>
              <w:t>недропользователем</w:t>
            </w:r>
            <w:proofErr w:type="spellEnd"/>
            <w:r w:rsidRPr="00574489">
              <w:rPr>
                <w:rFonts w:ascii="Times New Roman" w:hAnsi="Times New Roman"/>
                <w:bCs/>
                <w:sz w:val="24"/>
                <w:szCs w:val="24"/>
              </w:rPr>
              <w:t>;</w:t>
            </w:r>
          </w:p>
          <w:p w14:paraId="777833E5" w14:textId="77777777" w:rsidR="000B73CC" w:rsidRPr="00574489" w:rsidRDefault="000B73CC" w:rsidP="000B73CC">
            <w:pPr>
              <w:spacing w:line="240" w:lineRule="auto"/>
              <w:ind w:firstLine="346"/>
              <w:contextualSpacing/>
              <w:jc w:val="both"/>
              <w:rPr>
                <w:rFonts w:ascii="Times New Roman" w:hAnsi="Times New Roman"/>
                <w:bCs/>
                <w:sz w:val="24"/>
                <w:szCs w:val="24"/>
              </w:rPr>
            </w:pPr>
            <w:r w:rsidRPr="00574489">
              <w:rPr>
                <w:rFonts w:ascii="Times New Roman" w:hAnsi="Times New Roman"/>
                <w:bCs/>
                <w:sz w:val="24"/>
                <w:szCs w:val="24"/>
              </w:rPr>
              <w:t xml:space="preserve">имущество лиц (лица), являющихся (являющегося) </w:t>
            </w:r>
            <w:proofErr w:type="spellStart"/>
            <w:r w:rsidRPr="00574489">
              <w:rPr>
                <w:rFonts w:ascii="Times New Roman" w:hAnsi="Times New Roman"/>
                <w:bCs/>
                <w:sz w:val="24"/>
                <w:szCs w:val="24"/>
              </w:rPr>
              <w:t>недропользователями</w:t>
            </w:r>
            <w:proofErr w:type="spellEnd"/>
            <w:r w:rsidRPr="00574489">
              <w:rPr>
                <w:rFonts w:ascii="Times New Roman" w:hAnsi="Times New Roman"/>
                <w:bCs/>
                <w:sz w:val="24"/>
                <w:szCs w:val="24"/>
              </w:rPr>
              <w:t xml:space="preserve"> (</w:t>
            </w:r>
            <w:proofErr w:type="spellStart"/>
            <w:r w:rsidRPr="00574489">
              <w:rPr>
                <w:rFonts w:ascii="Times New Roman" w:hAnsi="Times New Roman"/>
                <w:bCs/>
                <w:sz w:val="24"/>
                <w:szCs w:val="24"/>
              </w:rPr>
              <w:t>недропользователем</w:t>
            </w:r>
            <w:proofErr w:type="spellEnd"/>
            <w:r w:rsidRPr="00574489">
              <w:rPr>
                <w:rFonts w:ascii="Times New Roman" w:hAnsi="Times New Roman"/>
                <w:bCs/>
                <w:sz w:val="24"/>
                <w:szCs w:val="24"/>
              </w:rPr>
              <w:t xml:space="preserve">), в стоимости активов такого юридического лица-эмитента или такого юридического лица, доля участия в котором </w:t>
            </w:r>
            <w:r w:rsidRPr="00574489">
              <w:rPr>
                <w:rFonts w:ascii="Times New Roman" w:hAnsi="Times New Roman"/>
                <w:bCs/>
                <w:sz w:val="24"/>
                <w:szCs w:val="24"/>
              </w:rPr>
              <w:lastRenderedPageBreak/>
              <w:t>реализуется, или общей стоимости активов участников такого консорциума, доля участия в котором реализуется, на день такой реализации составляет не более 50 процентов.</w:t>
            </w:r>
          </w:p>
          <w:p w14:paraId="596BD9BE" w14:textId="77777777" w:rsidR="000B73CC" w:rsidRPr="00574489" w:rsidRDefault="000B73CC" w:rsidP="000B73CC">
            <w:pPr>
              <w:spacing w:line="240" w:lineRule="auto"/>
              <w:ind w:firstLine="346"/>
              <w:contextualSpacing/>
              <w:jc w:val="both"/>
              <w:rPr>
                <w:rFonts w:ascii="Times New Roman" w:hAnsi="Times New Roman"/>
                <w:bCs/>
                <w:sz w:val="24"/>
                <w:szCs w:val="24"/>
              </w:rPr>
            </w:pPr>
            <w:r w:rsidRPr="00574489">
              <w:rPr>
                <w:rFonts w:ascii="Times New Roman" w:hAnsi="Times New Roman"/>
                <w:bCs/>
                <w:sz w:val="24"/>
                <w:szCs w:val="24"/>
              </w:rPr>
              <w:t>Указанный в настоящем подпункте срок владения налогоплательщиком акциями или долями участия определяется совокупно с учетом сроков владения акциями или долями участия прежними собственниками, если такие акции или доли участия получены налогоплательщиком в результате реорганизации прежних собственников.</w:t>
            </w:r>
          </w:p>
          <w:p w14:paraId="198D2A1D" w14:textId="77777777" w:rsidR="000B73CC" w:rsidRPr="00574489" w:rsidRDefault="000B73CC" w:rsidP="000B73CC">
            <w:pPr>
              <w:spacing w:line="240" w:lineRule="auto"/>
              <w:ind w:firstLine="346"/>
              <w:contextualSpacing/>
              <w:jc w:val="both"/>
              <w:rPr>
                <w:rFonts w:ascii="Times New Roman" w:hAnsi="Times New Roman"/>
                <w:bCs/>
                <w:sz w:val="24"/>
                <w:szCs w:val="24"/>
              </w:rPr>
            </w:pPr>
            <w:r w:rsidRPr="00574489">
              <w:rPr>
                <w:rFonts w:ascii="Times New Roman" w:hAnsi="Times New Roman"/>
                <w:bCs/>
                <w:sz w:val="24"/>
                <w:szCs w:val="24"/>
              </w:rPr>
              <w:t xml:space="preserve">В целях настоящего подпункта </w:t>
            </w:r>
            <w:proofErr w:type="spellStart"/>
            <w:r w:rsidRPr="00574489">
              <w:rPr>
                <w:rFonts w:ascii="Times New Roman" w:hAnsi="Times New Roman"/>
                <w:bCs/>
                <w:sz w:val="24"/>
                <w:szCs w:val="24"/>
              </w:rPr>
              <w:t>недропользователем</w:t>
            </w:r>
            <w:proofErr w:type="spellEnd"/>
            <w:r w:rsidRPr="00574489">
              <w:rPr>
                <w:rFonts w:ascii="Times New Roman" w:hAnsi="Times New Roman"/>
                <w:bCs/>
                <w:sz w:val="24"/>
                <w:szCs w:val="24"/>
              </w:rPr>
              <w:t xml:space="preserve"> не признается </w:t>
            </w:r>
            <w:proofErr w:type="spellStart"/>
            <w:r w:rsidRPr="00574489">
              <w:rPr>
                <w:rFonts w:ascii="Times New Roman" w:hAnsi="Times New Roman"/>
                <w:bCs/>
                <w:sz w:val="24"/>
                <w:szCs w:val="24"/>
              </w:rPr>
              <w:t>недропользователь</w:t>
            </w:r>
            <w:proofErr w:type="spellEnd"/>
            <w:r w:rsidRPr="00574489">
              <w:rPr>
                <w:rFonts w:ascii="Times New Roman" w:hAnsi="Times New Roman"/>
                <w:bCs/>
                <w:sz w:val="24"/>
                <w:szCs w:val="24"/>
              </w:rPr>
              <w:t>, являющийся таковым исключительно из-за обладания правом на добычу подземных вод и (или) общераспространенных полезных ископаемых для собственных нужд.</w:t>
            </w:r>
          </w:p>
          <w:p w14:paraId="57955713" w14:textId="77777777" w:rsidR="000B73CC" w:rsidRPr="00574489" w:rsidRDefault="000B73CC" w:rsidP="000B73CC">
            <w:pPr>
              <w:spacing w:line="240" w:lineRule="auto"/>
              <w:ind w:firstLine="346"/>
              <w:contextualSpacing/>
              <w:jc w:val="both"/>
              <w:rPr>
                <w:rFonts w:ascii="Times New Roman" w:hAnsi="Times New Roman"/>
                <w:bCs/>
                <w:sz w:val="24"/>
                <w:szCs w:val="24"/>
              </w:rPr>
            </w:pPr>
            <w:r w:rsidRPr="00574489">
              <w:rPr>
                <w:rFonts w:ascii="Times New Roman" w:hAnsi="Times New Roman"/>
                <w:bCs/>
                <w:sz w:val="24"/>
                <w:szCs w:val="24"/>
              </w:rPr>
              <w:t xml:space="preserve">При этом доля имущества лиц (лица), являющихся (являющегося) </w:t>
            </w:r>
            <w:proofErr w:type="spellStart"/>
            <w:r w:rsidRPr="00574489">
              <w:rPr>
                <w:rFonts w:ascii="Times New Roman" w:hAnsi="Times New Roman"/>
                <w:bCs/>
                <w:sz w:val="24"/>
                <w:szCs w:val="24"/>
              </w:rPr>
              <w:t>недропользователями</w:t>
            </w:r>
            <w:proofErr w:type="spellEnd"/>
            <w:r w:rsidRPr="00574489">
              <w:rPr>
                <w:rFonts w:ascii="Times New Roman" w:hAnsi="Times New Roman"/>
                <w:bCs/>
                <w:sz w:val="24"/>
                <w:szCs w:val="24"/>
              </w:rPr>
              <w:t xml:space="preserve"> (</w:t>
            </w:r>
            <w:proofErr w:type="spellStart"/>
            <w:r w:rsidRPr="00574489">
              <w:rPr>
                <w:rFonts w:ascii="Times New Roman" w:hAnsi="Times New Roman"/>
                <w:bCs/>
                <w:sz w:val="24"/>
                <w:szCs w:val="24"/>
              </w:rPr>
              <w:t>недропользователем</w:t>
            </w:r>
            <w:proofErr w:type="spellEnd"/>
            <w:r w:rsidRPr="00574489">
              <w:rPr>
                <w:rFonts w:ascii="Times New Roman" w:hAnsi="Times New Roman"/>
                <w:bCs/>
                <w:sz w:val="24"/>
                <w:szCs w:val="24"/>
              </w:rPr>
              <w:t>), в стоимости активов юридического лица или консорциума, чьи акции или доли участия реализуются, определяется в соответствии со статьей 674 настоящего Кодекса;</w:t>
            </w:r>
          </w:p>
          <w:p w14:paraId="73A77A84" w14:textId="77777777" w:rsidR="000B73CC" w:rsidRPr="00574489" w:rsidRDefault="000B73CC" w:rsidP="000B73CC">
            <w:pPr>
              <w:shd w:val="clear" w:color="auto" w:fill="FFFFFF"/>
              <w:spacing w:line="240" w:lineRule="auto"/>
              <w:ind w:firstLine="346"/>
              <w:contextualSpacing/>
              <w:jc w:val="both"/>
              <w:textAlignment w:val="baseline"/>
              <w:rPr>
                <w:rFonts w:ascii="Times New Roman" w:hAnsi="Times New Roman"/>
                <w:iCs/>
                <w:kern w:val="2"/>
                <w:sz w:val="24"/>
                <w:szCs w:val="24"/>
              </w:rPr>
            </w:pPr>
            <w:r w:rsidRPr="00574489">
              <w:rPr>
                <w:rFonts w:ascii="Times New Roman" w:hAnsi="Times New Roman"/>
                <w:iCs/>
                <w:kern w:val="2"/>
                <w:sz w:val="24"/>
                <w:szCs w:val="24"/>
              </w:rPr>
              <w:t xml:space="preserve">7) доходы от прироста стоимости при реализации долговых ценных бумаг, эмитентом которых является </w:t>
            </w:r>
            <w:r w:rsidRPr="00574489">
              <w:rPr>
                <w:rFonts w:ascii="Times New Roman" w:hAnsi="Times New Roman"/>
                <w:iCs/>
                <w:kern w:val="2"/>
                <w:sz w:val="24"/>
                <w:szCs w:val="24"/>
              </w:rPr>
              <w:lastRenderedPageBreak/>
              <w:t>юридическое лицо-резидент, за исключением доходов лица, являющегося резидентом государства с льготным налогообложением, включенного в </w:t>
            </w:r>
            <w:hyperlink r:id="rId8" w:tooltip="Приказ Министра финансов Республики Казахстан от 8 февраля 2018 года № 142 " w:history="1">
              <w:r w:rsidRPr="00574489">
                <w:rPr>
                  <w:rFonts w:ascii="Times New Roman" w:hAnsi="Times New Roman"/>
                  <w:iCs/>
                  <w:kern w:val="2"/>
                  <w:sz w:val="24"/>
                  <w:szCs w:val="24"/>
                </w:rPr>
                <w:t>перечень</w:t>
              </w:r>
            </w:hyperlink>
            <w:r w:rsidRPr="00574489">
              <w:rPr>
                <w:rFonts w:ascii="Times New Roman" w:hAnsi="Times New Roman"/>
                <w:iCs/>
                <w:kern w:val="2"/>
                <w:sz w:val="24"/>
                <w:szCs w:val="24"/>
              </w:rPr>
              <w:t>, утвержденный уполномоченным органом, при одновременном выполнении следующих условий:</w:t>
            </w:r>
          </w:p>
          <w:p w14:paraId="7B140B2B" w14:textId="77777777" w:rsidR="000B73CC" w:rsidRPr="00574489" w:rsidRDefault="000B73CC" w:rsidP="000B73CC">
            <w:pPr>
              <w:shd w:val="clear" w:color="auto" w:fill="FFFFFF"/>
              <w:spacing w:line="240" w:lineRule="auto"/>
              <w:ind w:firstLine="346"/>
              <w:contextualSpacing/>
              <w:jc w:val="both"/>
              <w:textAlignment w:val="baseline"/>
              <w:rPr>
                <w:rFonts w:ascii="Times New Roman" w:hAnsi="Times New Roman"/>
                <w:iCs/>
                <w:kern w:val="2"/>
                <w:sz w:val="24"/>
                <w:szCs w:val="24"/>
              </w:rPr>
            </w:pPr>
            <w:r w:rsidRPr="00574489">
              <w:rPr>
                <w:rFonts w:ascii="Times New Roman" w:hAnsi="Times New Roman"/>
                <w:iCs/>
                <w:kern w:val="2"/>
                <w:sz w:val="24"/>
                <w:szCs w:val="24"/>
              </w:rPr>
              <w:t>на день реализации долговых ценных бумаг налогоплательщик владеет данными долговыми ценными бумагами более трех лет;</w:t>
            </w:r>
          </w:p>
          <w:p w14:paraId="4AFD5C25" w14:textId="77777777" w:rsidR="000B73CC" w:rsidRPr="00574489" w:rsidRDefault="000B73CC" w:rsidP="000B73CC">
            <w:pPr>
              <w:shd w:val="clear" w:color="auto" w:fill="FFFFFF"/>
              <w:spacing w:line="240" w:lineRule="auto"/>
              <w:ind w:firstLine="346"/>
              <w:contextualSpacing/>
              <w:jc w:val="both"/>
              <w:textAlignment w:val="baseline"/>
              <w:rPr>
                <w:rFonts w:ascii="Times New Roman" w:hAnsi="Times New Roman"/>
                <w:iCs/>
                <w:kern w:val="2"/>
                <w:sz w:val="24"/>
                <w:szCs w:val="24"/>
              </w:rPr>
            </w:pPr>
            <w:r w:rsidRPr="00574489">
              <w:rPr>
                <w:rFonts w:ascii="Times New Roman" w:hAnsi="Times New Roman"/>
                <w:iCs/>
                <w:kern w:val="2"/>
                <w:sz w:val="24"/>
                <w:szCs w:val="24"/>
              </w:rPr>
              <w:t xml:space="preserve">такое юридическое лицо-эмитент не является </w:t>
            </w:r>
            <w:proofErr w:type="spellStart"/>
            <w:r w:rsidRPr="00574489">
              <w:rPr>
                <w:rFonts w:ascii="Times New Roman" w:hAnsi="Times New Roman"/>
                <w:iCs/>
                <w:kern w:val="2"/>
                <w:sz w:val="24"/>
                <w:szCs w:val="24"/>
              </w:rPr>
              <w:t>недропользователем</w:t>
            </w:r>
            <w:proofErr w:type="spellEnd"/>
            <w:r w:rsidRPr="00574489">
              <w:rPr>
                <w:rFonts w:ascii="Times New Roman" w:hAnsi="Times New Roman"/>
                <w:iCs/>
                <w:kern w:val="2"/>
                <w:sz w:val="24"/>
                <w:szCs w:val="24"/>
              </w:rPr>
              <w:t>;</w:t>
            </w:r>
          </w:p>
          <w:p w14:paraId="74C4C417" w14:textId="77777777" w:rsidR="000B73CC" w:rsidRPr="00574489" w:rsidRDefault="000B73CC" w:rsidP="000B73CC">
            <w:pPr>
              <w:shd w:val="clear" w:color="auto" w:fill="FFFFFF"/>
              <w:spacing w:line="240" w:lineRule="auto"/>
              <w:ind w:firstLine="346"/>
              <w:contextualSpacing/>
              <w:jc w:val="both"/>
              <w:textAlignment w:val="baseline"/>
              <w:rPr>
                <w:rFonts w:ascii="Times New Roman" w:hAnsi="Times New Roman"/>
                <w:iCs/>
                <w:kern w:val="2"/>
                <w:sz w:val="24"/>
                <w:szCs w:val="24"/>
              </w:rPr>
            </w:pPr>
            <w:r w:rsidRPr="00574489">
              <w:rPr>
                <w:rFonts w:ascii="Times New Roman" w:hAnsi="Times New Roman"/>
                <w:iCs/>
                <w:kern w:val="2"/>
                <w:sz w:val="24"/>
                <w:szCs w:val="24"/>
              </w:rPr>
              <w:t xml:space="preserve">имущество лиц (лица), являющихся (являющегося) </w:t>
            </w:r>
            <w:proofErr w:type="spellStart"/>
            <w:r w:rsidRPr="00574489">
              <w:rPr>
                <w:rFonts w:ascii="Times New Roman" w:hAnsi="Times New Roman"/>
                <w:iCs/>
                <w:kern w:val="2"/>
                <w:sz w:val="24"/>
                <w:szCs w:val="24"/>
              </w:rPr>
              <w:t>недропользователями</w:t>
            </w:r>
            <w:proofErr w:type="spellEnd"/>
            <w:r w:rsidRPr="00574489">
              <w:rPr>
                <w:rFonts w:ascii="Times New Roman" w:hAnsi="Times New Roman"/>
                <w:iCs/>
                <w:kern w:val="2"/>
                <w:sz w:val="24"/>
                <w:szCs w:val="24"/>
              </w:rPr>
              <w:t xml:space="preserve"> (</w:t>
            </w:r>
            <w:proofErr w:type="spellStart"/>
            <w:r w:rsidRPr="00574489">
              <w:rPr>
                <w:rFonts w:ascii="Times New Roman" w:hAnsi="Times New Roman"/>
                <w:iCs/>
                <w:kern w:val="2"/>
                <w:sz w:val="24"/>
                <w:szCs w:val="24"/>
              </w:rPr>
              <w:t>недропользователем</w:t>
            </w:r>
            <w:proofErr w:type="spellEnd"/>
            <w:r w:rsidRPr="00574489">
              <w:rPr>
                <w:rFonts w:ascii="Times New Roman" w:hAnsi="Times New Roman"/>
                <w:iCs/>
                <w:kern w:val="2"/>
                <w:sz w:val="24"/>
                <w:szCs w:val="24"/>
              </w:rPr>
              <w:t>), в стоимости активов такого юридического лица-эмитента на день такой реализации составляет не более 50 процентов.</w:t>
            </w:r>
          </w:p>
          <w:p w14:paraId="3BA39F97" w14:textId="77777777" w:rsidR="000B73CC" w:rsidRPr="00574489" w:rsidRDefault="000B73CC" w:rsidP="000B73CC">
            <w:pPr>
              <w:shd w:val="clear" w:color="auto" w:fill="FFFFFF"/>
              <w:spacing w:line="240" w:lineRule="auto"/>
              <w:ind w:firstLine="346"/>
              <w:contextualSpacing/>
              <w:jc w:val="both"/>
              <w:textAlignment w:val="baseline"/>
              <w:rPr>
                <w:rFonts w:ascii="Times New Roman" w:hAnsi="Times New Roman"/>
                <w:iCs/>
                <w:kern w:val="2"/>
                <w:sz w:val="24"/>
                <w:szCs w:val="24"/>
              </w:rPr>
            </w:pPr>
            <w:r w:rsidRPr="00574489">
              <w:rPr>
                <w:rFonts w:ascii="Times New Roman" w:hAnsi="Times New Roman"/>
                <w:iCs/>
                <w:kern w:val="2"/>
                <w:sz w:val="24"/>
                <w:szCs w:val="24"/>
              </w:rPr>
              <w:t xml:space="preserve">В целях настоящего подпункта </w:t>
            </w:r>
            <w:proofErr w:type="spellStart"/>
            <w:r w:rsidRPr="00574489">
              <w:rPr>
                <w:rFonts w:ascii="Times New Roman" w:hAnsi="Times New Roman"/>
                <w:iCs/>
                <w:kern w:val="2"/>
                <w:sz w:val="24"/>
                <w:szCs w:val="24"/>
              </w:rPr>
              <w:t>недропользователем</w:t>
            </w:r>
            <w:proofErr w:type="spellEnd"/>
            <w:r w:rsidRPr="00574489">
              <w:rPr>
                <w:rFonts w:ascii="Times New Roman" w:hAnsi="Times New Roman"/>
                <w:iCs/>
                <w:kern w:val="2"/>
                <w:sz w:val="24"/>
                <w:szCs w:val="24"/>
              </w:rPr>
              <w:t xml:space="preserve"> не признается </w:t>
            </w:r>
            <w:proofErr w:type="spellStart"/>
            <w:r w:rsidRPr="00574489">
              <w:rPr>
                <w:rFonts w:ascii="Times New Roman" w:hAnsi="Times New Roman"/>
                <w:iCs/>
                <w:kern w:val="2"/>
                <w:sz w:val="24"/>
                <w:szCs w:val="24"/>
              </w:rPr>
              <w:t>недропользователь</w:t>
            </w:r>
            <w:proofErr w:type="spellEnd"/>
            <w:r w:rsidRPr="00574489">
              <w:rPr>
                <w:rFonts w:ascii="Times New Roman" w:hAnsi="Times New Roman"/>
                <w:iCs/>
                <w:kern w:val="2"/>
                <w:sz w:val="24"/>
                <w:szCs w:val="24"/>
              </w:rPr>
              <w:t>, являющийся таковым исключительно из-за обладания правом на добычу подземных вод и (или) общераспространенных полезных ископаемых для собственных нужд.</w:t>
            </w:r>
          </w:p>
          <w:p w14:paraId="0F2E39CD" w14:textId="23C932A7" w:rsidR="000B73CC" w:rsidRPr="00574489" w:rsidRDefault="000B73CC" w:rsidP="000B73CC">
            <w:pPr>
              <w:shd w:val="clear" w:color="auto" w:fill="FFFFFF"/>
              <w:spacing w:line="240" w:lineRule="auto"/>
              <w:ind w:firstLine="346"/>
              <w:contextualSpacing/>
              <w:jc w:val="both"/>
              <w:textAlignment w:val="baseline"/>
              <w:rPr>
                <w:rFonts w:ascii="Times New Roman" w:hAnsi="Times New Roman"/>
                <w:iCs/>
                <w:kern w:val="2"/>
                <w:sz w:val="24"/>
                <w:szCs w:val="24"/>
              </w:rPr>
            </w:pPr>
            <w:r w:rsidRPr="00574489">
              <w:rPr>
                <w:rFonts w:ascii="Times New Roman" w:hAnsi="Times New Roman"/>
                <w:iCs/>
                <w:kern w:val="2"/>
                <w:sz w:val="24"/>
                <w:szCs w:val="24"/>
              </w:rPr>
              <w:t xml:space="preserve">При этом доля имущества лиц (лица), являющихся (являющегося) </w:t>
            </w:r>
            <w:proofErr w:type="spellStart"/>
            <w:r w:rsidRPr="00574489">
              <w:rPr>
                <w:rFonts w:ascii="Times New Roman" w:hAnsi="Times New Roman"/>
                <w:iCs/>
                <w:kern w:val="2"/>
                <w:sz w:val="24"/>
                <w:szCs w:val="24"/>
              </w:rPr>
              <w:t>недропользователями</w:t>
            </w:r>
            <w:proofErr w:type="spellEnd"/>
            <w:r w:rsidRPr="00574489">
              <w:rPr>
                <w:rFonts w:ascii="Times New Roman" w:hAnsi="Times New Roman"/>
                <w:iCs/>
                <w:kern w:val="2"/>
                <w:sz w:val="24"/>
                <w:szCs w:val="24"/>
              </w:rPr>
              <w:t xml:space="preserve"> (</w:t>
            </w:r>
            <w:proofErr w:type="spellStart"/>
            <w:r w:rsidRPr="00574489">
              <w:rPr>
                <w:rFonts w:ascii="Times New Roman" w:hAnsi="Times New Roman"/>
                <w:iCs/>
                <w:kern w:val="2"/>
                <w:sz w:val="24"/>
                <w:szCs w:val="24"/>
              </w:rPr>
              <w:t>недропользователем</w:t>
            </w:r>
            <w:proofErr w:type="spellEnd"/>
            <w:r w:rsidRPr="00574489">
              <w:rPr>
                <w:rFonts w:ascii="Times New Roman" w:hAnsi="Times New Roman"/>
                <w:iCs/>
                <w:kern w:val="2"/>
                <w:sz w:val="24"/>
                <w:szCs w:val="24"/>
              </w:rPr>
              <w:t xml:space="preserve">), в стоимости активов юридического лица – эмитента </w:t>
            </w:r>
            <w:r w:rsidRPr="00574489">
              <w:rPr>
                <w:rFonts w:ascii="Times New Roman" w:hAnsi="Times New Roman"/>
                <w:iCs/>
                <w:kern w:val="2"/>
                <w:sz w:val="24"/>
                <w:szCs w:val="24"/>
              </w:rPr>
              <w:lastRenderedPageBreak/>
              <w:t>определяется в соответствии со 674 настоящего Кодекса;</w:t>
            </w:r>
          </w:p>
          <w:p w14:paraId="364F9476" w14:textId="25FF4D9B" w:rsidR="000B73CC" w:rsidRPr="00574489" w:rsidRDefault="000B73CC" w:rsidP="000B73CC">
            <w:pPr>
              <w:shd w:val="clear" w:color="auto" w:fill="FFFFFF"/>
              <w:spacing w:line="240" w:lineRule="auto"/>
              <w:ind w:firstLine="346"/>
              <w:contextualSpacing/>
              <w:jc w:val="both"/>
              <w:textAlignment w:val="baseline"/>
              <w:rPr>
                <w:rFonts w:ascii="Times New Roman" w:hAnsi="Times New Roman"/>
                <w:iCs/>
                <w:kern w:val="2"/>
                <w:sz w:val="24"/>
                <w:szCs w:val="24"/>
              </w:rPr>
            </w:pPr>
          </w:p>
          <w:p w14:paraId="4E510BE0" w14:textId="77777777" w:rsidR="000B73CC" w:rsidRPr="00574489" w:rsidRDefault="000B73CC" w:rsidP="000B73CC">
            <w:pPr>
              <w:shd w:val="clear" w:color="auto" w:fill="FFFFFF"/>
              <w:spacing w:line="240" w:lineRule="auto"/>
              <w:ind w:firstLine="346"/>
              <w:contextualSpacing/>
              <w:jc w:val="both"/>
              <w:textAlignment w:val="baseline"/>
              <w:rPr>
                <w:rFonts w:ascii="Times New Roman" w:hAnsi="Times New Roman"/>
                <w:iCs/>
                <w:kern w:val="2"/>
                <w:sz w:val="24"/>
                <w:szCs w:val="24"/>
              </w:rPr>
            </w:pPr>
          </w:p>
          <w:p w14:paraId="432CD5CE" w14:textId="6FC2EB49" w:rsidR="000B73CC" w:rsidRPr="00574489" w:rsidRDefault="000B73CC" w:rsidP="000B73CC">
            <w:pPr>
              <w:shd w:val="clear" w:color="auto" w:fill="FFFFFF"/>
              <w:spacing w:line="240" w:lineRule="auto"/>
              <w:ind w:firstLine="346"/>
              <w:contextualSpacing/>
              <w:jc w:val="both"/>
              <w:textAlignment w:val="baseline"/>
              <w:rPr>
                <w:rFonts w:ascii="Times New Roman" w:hAnsi="Times New Roman"/>
                <w:b/>
                <w:bCs/>
                <w:iCs/>
                <w:kern w:val="2"/>
                <w:sz w:val="24"/>
                <w:szCs w:val="24"/>
              </w:rPr>
            </w:pPr>
            <w:r w:rsidRPr="00574489">
              <w:rPr>
                <w:rFonts w:ascii="Times New Roman" w:hAnsi="Times New Roman"/>
                <w:b/>
                <w:bCs/>
                <w:iCs/>
                <w:kern w:val="2"/>
                <w:sz w:val="24"/>
                <w:szCs w:val="24"/>
              </w:rPr>
              <w:t>7-1) отсутствует;</w:t>
            </w:r>
          </w:p>
          <w:p w14:paraId="0C82A410" w14:textId="0ADCA08E" w:rsidR="000B73CC" w:rsidRPr="00574489" w:rsidRDefault="000B73CC" w:rsidP="000B73CC">
            <w:pPr>
              <w:shd w:val="clear" w:color="auto" w:fill="FFFFFF"/>
              <w:spacing w:line="240" w:lineRule="auto"/>
              <w:ind w:firstLine="346"/>
              <w:contextualSpacing/>
              <w:jc w:val="both"/>
              <w:textAlignment w:val="baseline"/>
              <w:rPr>
                <w:rFonts w:ascii="Times New Roman" w:hAnsi="Times New Roman"/>
                <w:iCs/>
                <w:kern w:val="2"/>
                <w:sz w:val="24"/>
                <w:szCs w:val="24"/>
              </w:rPr>
            </w:pPr>
          </w:p>
          <w:p w14:paraId="4D08178A" w14:textId="794E4C6A" w:rsidR="000B73CC" w:rsidRPr="00574489" w:rsidRDefault="000B73CC" w:rsidP="000B73CC">
            <w:pPr>
              <w:shd w:val="clear" w:color="auto" w:fill="FFFFFF"/>
              <w:spacing w:line="240" w:lineRule="auto"/>
              <w:ind w:firstLine="346"/>
              <w:contextualSpacing/>
              <w:jc w:val="both"/>
              <w:textAlignment w:val="baseline"/>
              <w:rPr>
                <w:rFonts w:ascii="Times New Roman" w:hAnsi="Times New Roman"/>
                <w:iCs/>
                <w:kern w:val="2"/>
                <w:sz w:val="24"/>
                <w:szCs w:val="24"/>
              </w:rPr>
            </w:pPr>
          </w:p>
          <w:p w14:paraId="4BD67A37" w14:textId="7E1B659F" w:rsidR="000B73CC" w:rsidRPr="00574489" w:rsidRDefault="000B73CC" w:rsidP="000B73CC">
            <w:pPr>
              <w:shd w:val="clear" w:color="auto" w:fill="FFFFFF"/>
              <w:spacing w:line="240" w:lineRule="auto"/>
              <w:ind w:firstLine="346"/>
              <w:contextualSpacing/>
              <w:jc w:val="both"/>
              <w:textAlignment w:val="baseline"/>
              <w:rPr>
                <w:rFonts w:ascii="Times New Roman" w:hAnsi="Times New Roman"/>
                <w:iCs/>
                <w:kern w:val="2"/>
                <w:sz w:val="24"/>
                <w:szCs w:val="24"/>
              </w:rPr>
            </w:pPr>
          </w:p>
          <w:p w14:paraId="30A57B70" w14:textId="35AAEC9A" w:rsidR="000B73CC" w:rsidRPr="00574489" w:rsidRDefault="000B73CC" w:rsidP="000B73CC">
            <w:pPr>
              <w:shd w:val="clear" w:color="auto" w:fill="FFFFFF"/>
              <w:spacing w:line="240" w:lineRule="auto"/>
              <w:ind w:firstLine="346"/>
              <w:contextualSpacing/>
              <w:jc w:val="both"/>
              <w:textAlignment w:val="baseline"/>
              <w:rPr>
                <w:rFonts w:ascii="Times New Roman" w:hAnsi="Times New Roman"/>
                <w:iCs/>
                <w:kern w:val="2"/>
                <w:sz w:val="24"/>
                <w:szCs w:val="24"/>
              </w:rPr>
            </w:pPr>
          </w:p>
          <w:p w14:paraId="7943A8CF" w14:textId="33AFF760" w:rsidR="000B73CC" w:rsidRPr="00574489" w:rsidRDefault="000B73CC" w:rsidP="000B73CC">
            <w:pPr>
              <w:shd w:val="clear" w:color="auto" w:fill="FFFFFF"/>
              <w:spacing w:line="240" w:lineRule="auto"/>
              <w:ind w:firstLine="346"/>
              <w:contextualSpacing/>
              <w:jc w:val="both"/>
              <w:textAlignment w:val="baseline"/>
              <w:rPr>
                <w:rFonts w:ascii="Times New Roman" w:hAnsi="Times New Roman"/>
                <w:iCs/>
                <w:kern w:val="2"/>
                <w:sz w:val="24"/>
                <w:szCs w:val="24"/>
              </w:rPr>
            </w:pPr>
          </w:p>
          <w:p w14:paraId="00B1E031" w14:textId="77777777" w:rsidR="000B73CC" w:rsidRPr="00574489" w:rsidRDefault="000B73CC" w:rsidP="000B73CC">
            <w:pPr>
              <w:shd w:val="clear" w:color="auto" w:fill="FFFFFF"/>
              <w:spacing w:line="240" w:lineRule="auto"/>
              <w:ind w:firstLine="346"/>
              <w:contextualSpacing/>
              <w:jc w:val="both"/>
              <w:textAlignment w:val="baseline"/>
              <w:rPr>
                <w:rFonts w:ascii="Times New Roman" w:hAnsi="Times New Roman"/>
                <w:iCs/>
                <w:kern w:val="2"/>
                <w:sz w:val="24"/>
                <w:szCs w:val="24"/>
              </w:rPr>
            </w:pPr>
          </w:p>
          <w:p w14:paraId="1BAF8BF5" w14:textId="77777777" w:rsidR="000B73CC" w:rsidRPr="00574489" w:rsidRDefault="000B73CC" w:rsidP="000B73CC">
            <w:pPr>
              <w:shd w:val="clear" w:color="auto" w:fill="FFFFFF"/>
              <w:spacing w:line="240" w:lineRule="auto"/>
              <w:ind w:firstLine="346"/>
              <w:contextualSpacing/>
              <w:jc w:val="both"/>
              <w:textAlignment w:val="baseline"/>
              <w:rPr>
                <w:rFonts w:ascii="Times New Roman" w:hAnsi="Times New Roman"/>
                <w:iCs/>
                <w:kern w:val="2"/>
                <w:sz w:val="24"/>
                <w:szCs w:val="24"/>
              </w:rPr>
            </w:pPr>
          </w:p>
          <w:p w14:paraId="70161A82" w14:textId="16415EAE" w:rsidR="000B73CC" w:rsidRPr="00574489" w:rsidRDefault="000B73CC" w:rsidP="000B73CC">
            <w:pPr>
              <w:spacing w:line="240" w:lineRule="auto"/>
              <w:ind w:firstLine="346"/>
              <w:contextualSpacing/>
              <w:jc w:val="both"/>
              <w:rPr>
                <w:rFonts w:ascii="Times New Roman" w:hAnsi="Times New Roman"/>
                <w:bCs/>
                <w:sz w:val="24"/>
                <w:szCs w:val="24"/>
              </w:rPr>
            </w:pPr>
            <w:r w:rsidRPr="00574489">
              <w:rPr>
                <w:rFonts w:ascii="Times New Roman" w:hAnsi="Times New Roman"/>
                <w:bCs/>
                <w:sz w:val="24"/>
                <w:szCs w:val="24"/>
              </w:rPr>
              <w:t xml:space="preserve">8) доходы от прироста стоимости при реализации акций, выпущенных участниками автономного кластерного фонда «Астана </w:t>
            </w:r>
            <w:proofErr w:type="spellStart"/>
            <w:r w:rsidRPr="00574489">
              <w:rPr>
                <w:rFonts w:ascii="Times New Roman" w:hAnsi="Times New Roman"/>
                <w:bCs/>
                <w:sz w:val="24"/>
                <w:szCs w:val="24"/>
              </w:rPr>
              <w:t>Хаб</w:t>
            </w:r>
            <w:proofErr w:type="spellEnd"/>
            <w:r w:rsidRPr="00574489">
              <w:rPr>
                <w:rFonts w:ascii="Times New Roman" w:hAnsi="Times New Roman"/>
                <w:bCs/>
                <w:sz w:val="24"/>
                <w:szCs w:val="24"/>
              </w:rPr>
              <w:t xml:space="preserve">», долей участия в уставном капитале участника автономного кластерного фонда «Астана </w:t>
            </w:r>
            <w:proofErr w:type="spellStart"/>
            <w:r w:rsidRPr="00574489">
              <w:rPr>
                <w:rFonts w:ascii="Times New Roman" w:hAnsi="Times New Roman"/>
                <w:bCs/>
                <w:sz w:val="24"/>
                <w:szCs w:val="24"/>
              </w:rPr>
              <w:t>Хаб</w:t>
            </w:r>
            <w:proofErr w:type="spellEnd"/>
            <w:r w:rsidRPr="00574489">
              <w:rPr>
                <w:rFonts w:ascii="Times New Roman" w:hAnsi="Times New Roman"/>
                <w:bCs/>
                <w:sz w:val="24"/>
                <w:szCs w:val="24"/>
              </w:rPr>
              <w:t>»</w:t>
            </w:r>
            <w:r w:rsidRPr="00574489">
              <w:rPr>
                <w:rFonts w:ascii="Times New Roman" w:hAnsi="Times New Roman"/>
                <w:b/>
                <w:sz w:val="24"/>
                <w:szCs w:val="24"/>
              </w:rPr>
              <w:t xml:space="preserve">, уменьшенные на убытки, возникшие от реализации акций, выпущенных участниками автономного кластерного фонда «Астана </w:t>
            </w:r>
            <w:proofErr w:type="spellStart"/>
            <w:r w:rsidRPr="00574489">
              <w:rPr>
                <w:rFonts w:ascii="Times New Roman" w:hAnsi="Times New Roman"/>
                <w:b/>
                <w:sz w:val="24"/>
                <w:szCs w:val="24"/>
              </w:rPr>
              <w:t>Хаб</w:t>
            </w:r>
            <w:proofErr w:type="spellEnd"/>
            <w:r w:rsidRPr="00574489">
              <w:rPr>
                <w:rFonts w:ascii="Times New Roman" w:hAnsi="Times New Roman"/>
                <w:b/>
                <w:sz w:val="24"/>
                <w:szCs w:val="24"/>
              </w:rPr>
              <w:t xml:space="preserve">», долей участия в уставном капитале участника автономного кластерного фонда «Астана </w:t>
            </w:r>
            <w:proofErr w:type="spellStart"/>
            <w:r w:rsidRPr="00574489">
              <w:rPr>
                <w:rFonts w:ascii="Times New Roman" w:hAnsi="Times New Roman"/>
                <w:b/>
                <w:sz w:val="24"/>
                <w:szCs w:val="24"/>
              </w:rPr>
              <w:t>Хаб</w:t>
            </w:r>
            <w:proofErr w:type="spellEnd"/>
            <w:r w:rsidRPr="00574489">
              <w:rPr>
                <w:rFonts w:ascii="Times New Roman" w:hAnsi="Times New Roman"/>
                <w:b/>
                <w:sz w:val="24"/>
                <w:szCs w:val="24"/>
              </w:rPr>
              <w:t>»;</w:t>
            </w:r>
          </w:p>
          <w:p w14:paraId="7F8E913A" w14:textId="1B03D35B" w:rsidR="000B73CC" w:rsidRPr="00574489" w:rsidRDefault="000B73CC" w:rsidP="000B73CC">
            <w:pPr>
              <w:shd w:val="clear" w:color="auto" w:fill="FFFFFF"/>
              <w:spacing w:line="240" w:lineRule="auto"/>
              <w:ind w:firstLine="346"/>
              <w:contextualSpacing/>
              <w:jc w:val="both"/>
              <w:textAlignment w:val="baseline"/>
              <w:rPr>
                <w:rFonts w:ascii="Times New Roman" w:hAnsi="Times New Roman"/>
                <w:iCs/>
                <w:kern w:val="2"/>
                <w:sz w:val="24"/>
                <w:szCs w:val="24"/>
              </w:rPr>
            </w:pPr>
            <w:r w:rsidRPr="00574489">
              <w:rPr>
                <w:rFonts w:ascii="Times New Roman" w:hAnsi="Times New Roman"/>
                <w:iCs/>
                <w:kern w:val="2"/>
                <w:sz w:val="24"/>
                <w:szCs w:val="24"/>
              </w:rPr>
              <w:t>…</w:t>
            </w:r>
          </w:p>
          <w:p w14:paraId="002FE552" w14:textId="77777777" w:rsidR="000B73CC" w:rsidRPr="00574489" w:rsidRDefault="000B73CC" w:rsidP="000B73CC">
            <w:pPr>
              <w:spacing w:line="240" w:lineRule="auto"/>
              <w:ind w:firstLine="346"/>
              <w:contextualSpacing/>
              <w:jc w:val="both"/>
              <w:rPr>
                <w:rFonts w:ascii="Times New Roman" w:hAnsi="Times New Roman"/>
                <w:iCs/>
                <w:sz w:val="24"/>
                <w:szCs w:val="24"/>
              </w:rPr>
            </w:pPr>
            <w:r w:rsidRPr="00574489">
              <w:rPr>
                <w:rFonts w:ascii="Times New Roman" w:hAnsi="Times New Roman"/>
                <w:bCs/>
                <w:iCs/>
                <w:sz w:val="24"/>
                <w:szCs w:val="24"/>
              </w:rPr>
              <w:t>13)</w:t>
            </w:r>
            <w:r w:rsidRPr="00574489">
              <w:rPr>
                <w:rFonts w:ascii="Times New Roman" w:hAnsi="Times New Roman"/>
                <w:iCs/>
                <w:sz w:val="24"/>
                <w:szCs w:val="24"/>
              </w:rPr>
              <w:t xml:space="preserve"> доходы правообладателя фильма, признанного национальным фильмом в соответствии с законодательством Республики Казахстан о кинематографии от проката и осуществления показа в кинозалах такого национального фильма на территории Республики Казахстан при </w:t>
            </w:r>
            <w:r w:rsidRPr="00574489">
              <w:rPr>
                <w:rFonts w:ascii="Times New Roman" w:hAnsi="Times New Roman"/>
                <w:iCs/>
                <w:sz w:val="24"/>
                <w:szCs w:val="24"/>
              </w:rPr>
              <w:lastRenderedPageBreak/>
              <w:t>наличии исключительного права в соответствии с Законом Республики Казахстан «Об авторском праве и смежных правах».</w:t>
            </w:r>
          </w:p>
          <w:p w14:paraId="487D359C" w14:textId="77777777" w:rsidR="000B73CC" w:rsidRPr="00574489" w:rsidRDefault="000B73CC" w:rsidP="000B73CC">
            <w:pPr>
              <w:spacing w:line="240" w:lineRule="auto"/>
              <w:ind w:firstLine="346"/>
              <w:contextualSpacing/>
              <w:jc w:val="both"/>
              <w:rPr>
                <w:rFonts w:ascii="Times New Roman" w:hAnsi="Times New Roman"/>
                <w:iCs/>
                <w:sz w:val="24"/>
                <w:szCs w:val="24"/>
              </w:rPr>
            </w:pPr>
            <w:r w:rsidRPr="00574489">
              <w:rPr>
                <w:rFonts w:ascii="Times New Roman" w:hAnsi="Times New Roman"/>
                <w:iCs/>
                <w:sz w:val="24"/>
                <w:szCs w:val="24"/>
              </w:rPr>
              <w:t xml:space="preserve">Положения подпунктов </w:t>
            </w:r>
            <w:r w:rsidRPr="00574489">
              <w:rPr>
                <w:rFonts w:ascii="Times New Roman" w:hAnsi="Times New Roman"/>
                <w:b/>
                <w:bCs/>
                <w:iCs/>
                <w:sz w:val="24"/>
                <w:szCs w:val="24"/>
              </w:rPr>
              <w:t>2) и 4)</w:t>
            </w:r>
            <w:r w:rsidRPr="00574489">
              <w:rPr>
                <w:rFonts w:ascii="Times New Roman" w:hAnsi="Times New Roman"/>
                <w:iCs/>
                <w:sz w:val="24"/>
                <w:szCs w:val="24"/>
              </w:rPr>
              <w:t xml:space="preserve"> части первой настоящего пункта не применяются в отношении вознаграждения и дохода от прироста стоимости по государственным эмиссионным ценным бумагам.</w:t>
            </w:r>
          </w:p>
          <w:p w14:paraId="067E6BB5" w14:textId="77777777" w:rsidR="000B73CC" w:rsidRPr="00574489" w:rsidRDefault="000B73CC" w:rsidP="000B73CC">
            <w:pPr>
              <w:spacing w:line="240" w:lineRule="auto"/>
              <w:ind w:firstLine="346"/>
              <w:contextualSpacing/>
              <w:jc w:val="both"/>
              <w:rPr>
                <w:rFonts w:ascii="Times New Roman" w:hAnsi="Times New Roman"/>
                <w:iCs/>
                <w:kern w:val="2"/>
                <w:sz w:val="24"/>
                <w:szCs w:val="24"/>
              </w:rPr>
            </w:pPr>
          </w:p>
          <w:p w14:paraId="70762406" w14:textId="77777777" w:rsidR="000B73CC" w:rsidRPr="00574489" w:rsidRDefault="000B73CC" w:rsidP="000B73CC">
            <w:pPr>
              <w:pStyle w:val="a3"/>
              <w:ind w:firstLine="346"/>
              <w:contextualSpacing/>
              <w:jc w:val="both"/>
              <w:rPr>
                <w:rFonts w:ascii="Times New Roman" w:hAnsi="Times New Roman"/>
                <w:b/>
                <w:bCs/>
                <w:iCs/>
                <w:sz w:val="24"/>
                <w:szCs w:val="24"/>
              </w:rPr>
            </w:pPr>
          </w:p>
        </w:tc>
        <w:tc>
          <w:tcPr>
            <w:tcW w:w="4111" w:type="dxa"/>
          </w:tcPr>
          <w:p w14:paraId="242EDDF9" w14:textId="38ABFEF3" w:rsidR="000B73CC" w:rsidRPr="00574489" w:rsidRDefault="000B73CC" w:rsidP="000B73CC">
            <w:pPr>
              <w:spacing w:line="240" w:lineRule="auto"/>
              <w:ind w:firstLine="349"/>
              <w:contextualSpacing/>
              <w:jc w:val="both"/>
              <w:rPr>
                <w:rFonts w:ascii="Times New Roman" w:hAnsi="Times New Roman"/>
                <w:b/>
                <w:bCs/>
                <w:iCs/>
                <w:sz w:val="24"/>
                <w:szCs w:val="24"/>
              </w:rPr>
            </w:pPr>
            <w:r w:rsidRPr="00574489">
              <w:rPr>
                <w:rFonts w:ascii="Times New Roman" w:hAnsi="Times New Roman"/>
                <w:b/>
                <w:bCs/>
                <w:iCs/>
                <w:sz w:val="24"/>
                <w:szCs w:val="24"/>
              </w:rPr>
              <w:lastRenderedPageBreak/>
              <w:t xml:space="preserve">Статья 328. </w:t>
            </w:r>
            <w:r w:rsidRPr="00574489">
              <w:rPr>
                <w:rFonts w:ascii="Times New Roman" w:hAnsi="Times New Roman"/>
                <w:iCs/>
                <w:sz w:val="24"/>
                <w:szCs w:val="24"/>
              </w:rPr>
              <w:t>Уменьшение налогооблагаемого дохода</w:t>
            </w:r>
          </w:p>
          <w:p w14:paraId="35064D62" w14:textId="77777777" w:rsidR="000B73CC" w:rsidRPr="00574489" w:rsidRDefault="000B73CC" w:rsidP="000B73CC">
            <w:pPr>
              <w:spacing w:line="240" w:lineRule="auto"/>
              <w:ind w:firstLine="349"/>
              <w:contextualSpacing/>
              <w:jc w:val="both"/>
              <w:rPr>
                <w:rFonts w:ascii="Times New Roman" w:hAnsi="Times New Roman"/>
                <w:bCs/>
                <w:iCs/>
                <w:sz w:val="24"/>
                <w:szCs w:val="24"/>
              </w:rPr>
            </w:pPr>
            <w:r w:rsidRPr="00574489">
              <w:rPr>
                <w:rFonts w:ascii="Times New Roman" w:hAnsi="Times New Roman"/>
                <w:bCs/>
                <w:iCs/>
                <w:sz w:val="24"/>
                <w:szCs w:val="24"/>
              </w:rPr>
              <w:t>…</w:t>
            </w:r>
          </w:p>
          <w:p w14:paraId="4DD37DB8" w14:textId="77777777" w:rsidR="000B73CC" w:rsidRPr="00574489" w:rsidRDefault="000B73CC" w:rsidP="000B73CC">
            <w:pPr>
              <w:spacing w:line="240" w:lineRule="auto"/>
              <w:ind w:firstLine="349"/>
              <w:contextualSpacing/>
              <w:jc w:val="both"/>
              <w:rPr>
                <w:rFonts w:ascii="Times New Roman" w:hAnsi="Times New Roman"/>
                <w:bCs/>
                <w:iCs/>
                <w:sz w:val="24"/>
                <w:szCs w:val="24"/>
              </w:rPr>
            </w:pPr>
            <w:r w:rsidRPr="00574489">
              <w:rPr>
                <w:rFonts w:ascii="Times New Roman" w:hAnsi="Times New Roman"/>
                <w:bCs/>
                <w:iCs/>
                <w:sz w:val="24"/>
                <w:szCs w:val="24"/>
              </w:rPr>
              <w:t>2.</w:t>
            </w:r>
            <w:bookmarkStart w:id="4" w:name="_Hlk192781662"/>
            <w:r w:rsidRPr="00574489">
              <w:rPr>
                <w:rFonts w:ascii="Times New Roman" w:hAnsi="Times New Roman"/>
                <w:bCs/>
                <w:iCs/>
                <w:sz w:val="24"/>
                <w:szCs w:val="24"/>
              </w:rPr>
              <w:t xml:space="preserve"> Налогоплательщик имеет право на уменьшение налогооблагаемого дохода на следующие виды доходов:</w:t>
            </w:r>
            <w:bookmarkEnd w:id="4"/>
          </w:p>
          <w:p w14:paraId="458AE2DF" w14:textId="77777777" w:rsidR="000B73CC" w:rsidRPr="00574489" w:rsidRDefault="000B73CC" w:rsidP="000B73CC">
            <w:pPr>
              <w:spacing w:line="240" w:lineRule="auto"/>
              <w:ind w:firstLine="349"/>
              <w:contextualSpacing/>
              <w:jc w:val="both"/>
              <w:rPr>
                <w:rFonts w:ascii="Times New Roman" w:hAnsi="Times New Roman"/>
                <w:iCs/>
                <w:sz w:val="24"/>
                <w:szCs w:val="24"/>
              </w:rPr>
            </w:pPr>
            <w:r w:rsidRPr="00574489">
              <w:rPr>
                <w:rFonts w:ascii="Times New Roman" w:hAnsi="Times New Roman"/>
                <w:iCs/>
                <w:sz w:val="24"/>
                <w:szCs w:val="24"/>
              </w:rPr>
              <w:t xml:space="preserve">1) 50 процентов от суммы вознаграждения по договору лизинга, за исключением неустойки (штрафа, пени), но не более 50 процентов от суммы налогооблагаемого дохода за отчетный налоговый период, определяемого до уменьшения, </w:t>
            </w:r>
            <w:r w:rsidRPr="00574489">
              <w:rPr>
                <w:rFonts w:ascii="Times New Roman" w:hAnsi="Times New Roman"/>
                <w:iCs/>
                <w:sz w:val="24"/>
                <w:szCs w:val="24"/>
              </w:rPr>
              <w:lastRenderedPageBreak/>
              <w:t>предусмотренного настоящей статьей;</w:t>
            </w:r>
          </w:p>
          <w:p w14:paraId="7C2E557B" w14:textId="77777777" w:rsidR="000B73CC" w:rsidRPr="00574489" w:rsidRDefault="000B73CC" w:rsidP="000B73CC">
            <w:pPr>
              <w:spacing w:line="240" w:lineRule="auto"/>
              <w:ind w:firstLine="349"/>
              <w:contextualSpacing/>
              <w:jc w:val="both"/>
              <w:rPr>
                <w:rFonts w:ascii="Times New Roman" w:hAnsi="Times New Roman"/>
                <w:bCs/>
                <w:iCs/>
                <w:sz w:val="24"/>
                <w:szCs w:val="24"/>
              </w:rPr>
            </w:pPr>
            <w:r w:rsidRPr="00574489">
              <w:rPr>
                <w:rFonts w:ascii="Times New Roman" w:hAnsi="Times New Roman"/>
                <w:bCs/>
                <w:iCs/>
                <w:sz w:val="24"/>
                <w:szCs w:val="24"/>
              </w:rPr>
              <w:t>2) вознаграждение по долговым ценным бумагам, находящимся на дату начисления такого вознаграждения в официальном списке фондовой биржи, функционирующей на территории Республики Казахстан;</w:t>
            </w:r>
          </w:p>
          <w:p w14:paraId="18925309" w14:textId="77777777" w:rsidR="000B73CC" w:rsidRPr="00574489" w:rsidRDefault="000B73CC" w:rsidP="000B73CC">
            <w:pPr>
              <w:spacing w:line="240" w:lineRule="auto"/>
              <w:ind w:firstLine="349"/>
              <w:contextualSpacing/>
              <w:jc w:val="both"/>
              <w:rPr>
                <w:rFonts w:ascii="Times New Roman" w:hAnsi="Times New Roman"/>
                <w:bCs/>
                <w:iCs/>
                <w:sz w:val="24"/>
                <w:szCs w:val="24"/>
              </w:rPr>
            </w:pPr>
            <w:r w:rsidRPr="00574489">
              <w:rPr>
                <w:rFonts w:ascii="Times New Roman" w:hAnsi="Times New Roman"/>
                <w:bCs/>
                <w:iCs/>
                <w:sz w:val="24"/>
                <w:szCs w:val="24"/>
              </w:rPr>
              <w:t>3) вознаграждение по агентским облигациям;</w:t>
            </w:r>
          </w:p>
          <w:p w14:paraId="408843C8" w14:textId="77777777" w:rsidR="000B73CC" w:rsidRPr="00574489" w:rsidRDefault="000B73CC" w:rsidP="000B73CC">
            <w:pPr>
              <w:spacing w:line="240" w:lineRule="auto"/>
              <w:ind w:firstLine="349"/>
              <w:contextualSpacing/>
              <w:jc w:val="both"/>
              <w:rPr>
                <w:rFonts w:ascii="Times New Roman" w:hAnsi="Times New Roman"/>
                <w:bCs/>
                <w:iCs/>
                <w:sz w:val="24"/>
                <w:szCs w:val="24"/>
              </w:rPr>
            </w:pPr>
            <w:r w:rsidRPr="00574489">
              <w:rPr>
                <w:rFonts w:ascii="Times New Roman" w:hAnsi="Times New Roman"/>
                <w:b/>
                <w:bCs/>
                <w:iCs/>
                <w:sz w:val="24"/>
                <w:szCs w:val="24"/>
              </w:rPr>
              <w:t xml:space="preserve">3-1) </w:t>
            </w:r>
            <w:bookmarkStart w:id="5" w:name="_Hlk192781637"/>
            <w:r w:rsidRPr="00574489">
              <w:rPr>
                <w:rFonts w:ascii="Times New Roman" w:hAnsi="Times New Roman"/>
                <w:b/>
                <w:bCs/>
                <w:iCs/>
                <w:sz w:val="24"/>
                <w:szCs w:val="24"/>
              </w:rPr>
              <w:t>вознаграждение по ценным бумагам,</w:t>
            </w:r>
            <w:r w:rsidRPr="00574489">
              <w:rPr>
                <w:rFonts w:ascii="Times New Roman" w:hAnsi="Times New Roman"/>
                <w:bCs/>
                <w:iCs/>
                <w:sz w:val="24"/>
                <w:szCs w:val="24"/>
              </w:rPr>
              <w:t xml:space="preserve"> </w:t>
            </w:r>
            <w:r w:rsidRPr="00574489">
              <w:rPr>
                <w:rFonts w:ascii="Times New Roman" w:hAnsi="Times New Roman"/>
                <w:b/>
                <w:iCs/>
                <w:kern w:val="2"/>
                <w:sz w:val="24"/>
                <w:szCs w:val="24"/>
              </w:rPr>
              <w:t>выпущенным Национальным управляющим холдингом, созданным в рамках мер по оптимизации системы управления институтами развития, финансовыми организациями и развитию национальной экономики;</w:t>
            </w:r>
          </w:p>
          <w:bookmarkEnd w:id="5"/>
          <w:p w14:paraId="469D1C62" w14:textId="2AFEC07F" w:rsidR="000B73CC" w:rsidRPr="00574489" w:rsidRDefault="000B73CC" w:rsidP="000B73CC">
            <w:pPr>
              <w:spacing w:line="240" w:lineRule="auto"/>
              <w:ind w:firstLine="349"/>
              <w:contextualSpacing/>
              <w:jc w:val="both"/>
              <w:rPr>
                <w:rFonts w:ascii="Times New Roman" w:hAnsi="Times New Roman"/>
                <w:bCs/>
                <w:iCs/>
                <w:sz w:val="24"/>
                <w:szCs w:val="24"/>
              </w:rPr>
            </w:pPr>
            <w:r w:rsidRPr="00574489">
              <w:rPr>
                <w:rFonts w:ascii="Times New Roman" w:hAnsi="Times New Roman"/>
                <w:bCs/>
                <w:iCs/>
                <w:sz w:val="24"/>
                <w:szCs w:val="24"/>
              </w:rPr>
              <w:t>4)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r w:rsidRPr="00574489">
              <w:rPr>
                <w:rFonts w:ascii="Times New Roman" w:hAnsi="Times New Roman"/>
                <w:b/>
                <w:iCs/>
                <w:sz w:val="24"/>
                <w:szCs w:val="24"/>
              </w:rPr>
              <w:t>;</w:t>
            </w:r>
            <w:r w:rsidRPr="00574489">
              <w:rPr>
                <w:rFonts w:ascii="Times New Roman" w:hAnsi="Times New Roman"/>
                <w:bCs/>
                <w:iCs/>
                <w:sz w:val="24"/>
                <w:szCs w:val="24"/>
              </w:rPr>
              <w:t xml:space="preserve"> </w:t>
            </w:r>
          </w:p>
          <w:p w14:paraId="0A2B8F06" w14:textId="14F71FB2" w:rsidR="000B73CC" w:rsidRPr="00574489" w:rsidRDefault="000B73CC" w:rsidP="000B73CC">
            <w:pPr>
              <w:spacing w:line="240" w:lineRule="auto"/>
              <w:ind w:firstLine="349"/>
              <w:contextualSpacing/>
              <w:jc w:val="both"/>
              <w:rPr>
                <w:rFonts w:ascii="Times New Roman" w:hAnsi="Times New Roman"/>
                <w:bCs/>
                <w:iCs/>
                <w:sz w:val="24"/>
                <w:szCs w:val="24"/>
              </w:rPr>
            </w:pPr>
          </w:p>
          <w:p w14:paraId="67879BDF" w14:textId="58739A4B" w:rsidR="000B73CC" w:rsidRPr="00574489" w:rsidRDefault="000B73CC" w:rsidP="000B73CC">
            <w:pPr>
              <w:spacing w:line="240" w:lineRule="auto"/>
              <w:ind w:firstLine="349"/>
              <w:contextualSpacing/>
              <w:jc w:val="both"/>
              <w:rPr>
                <w:rFonts w:ascii="Times New Roman" w:hAnsi="Times New Roman"/>
                <w:bCs/>
                <w:iCs/>
                <w:sz w:val="24"/>
                <w:szCs w:val="24"/>
              </w:rPr>
            </w:pPr>
          </w:p>
          <w:p w14:paraId="65F318BE" w14:textId="3A0927A3" w:rsidR="000B73CC" w:rsidRPr="00574489" w:rsidRDefault="000B73CC" w:rsidP="000B73CC">
            <w:pPr>
              <w:spacing w:line="240" w:lineRule="auto"/>
              <w:ind w:firstLine="349"/>
              <w:contextualSpacing/>
              <w:jc w:val="both"/>
              <w:rPr>
                <w:rFonts w:ascii="Times New Roman" w:hAnsi="Times New Roman"/>
                <w:bCs/>
                <w:iCs/>
                <w:sz w:val="24"/>
                <w:szCs w:val="24"/>
              </w:rPr>
            </w:pPr>
          </w:p>
          <w:p w14:paraId="0C42604D" w14:textId="69751368" w:rsidR="000B73CC" w:rsidRPr="00574489" w:rsidRDefault="000B73CC" w:rsidP="000B73CC">
            <w:pPr>
              <w:spacing w:line="240" w:lineRule="auto"/>
              <w:ind w:firstLine="349"/>
              <w:contextualSpacing/>
              <w:jc w:val="both"/>
              <w:rPr>
                <w:rFonts w:ascii="Times New Roman" w:hAnsi="Times New Roman"/>
                <w:bCs/>
                <w:iCs/>
                <w:sz w:val="24"/>
                <w:szCs w:val="24"/>
              </w:rPr>
            </w:pPr>
          </w:p>
          <w:p w14:paraId="4B7667C7" w14:textId="187825D2" w:rsidR="000B73CC" w:rsidRPr="00574489" w:rsidRDefault="000B73CC" w:rsidP="000B73CC">
            <w:pPr>
              <w:spacing w:line="240" w:lineRule="auto"/>
              <w:ind w:firstLine="349"/>
              <w:contextualSpacing/>
              <w:jc w:val="both"/>
              <w:rPr>
                <w:rFonts w:ascii="Times New Roman" w:hAnsi="Times New Roman"/>
                <w:bCs/>
                <w:iCs/>
                <w:sz w:val="24"/>
                <w:szCs w:val="24"/>
              </w:rPr>
            </w:pPr>
          </w:p>
          <w:p w14:paraId="544FABAD" w14:textId="0F79E324" w:rsidR="000B73CC" w:rsidRPr="00574489" w:rsidRDefault="000B73CC" w:rsidP="000B73CC">
            <w:pPr>
              <w:spacing w:line="240" w:lineRule="auto"/>
              <w:ind w:firstLine="349"/>
              <w:contextualSpacing/>
              <w:jc w:val="both"/>
              <w:rPr>
                <w:rFonts w:ascii="Times New Roman" w:hAnsi="Times New Roman"/>
                <w:bCs/>
                <w:iCs/>
                <w:sz w:val="24"/>
                <w:szCs w:val="24"/>
              </w:rPr>
            </w:pPr>
          </w:p>
          <w:p w14:paraId="520BA701" w14:textId="77777777" w:rsidR="000B73CC" w:rsidRPr="00574489" w:rsidRDefault="000B73CC" w:rsidP="000B73CC">
            <w:pPr>
              <w:spacing w:line="240" w:lineRule="auto"/>
              <w:ind w:firstLine="349"/>
              <w:contextualSpacing/>
              <w:jc w:val="both"/>
              <w:rPr>
                <w:rFonts w:ascii="Times New Roman" w:hAnsi="Times New Roman"/>
                <w:bCs/>
                <w:iCs/>
                <w:sz w:val="24"/>
                <w:szCs w:val="24"/>
              </w:rPr>
            </w:pPr>
          </w:p>
          <w:p w14:paraId="1456B572" w14:textId="65EDF632" w:rsidR="000B73CC" w:rsidRPr="00574489" w:rsidRDefault="000B73CC" w:rsidP="000B73CC">
            <w:pPr>
              <w:spacing w:line="240" w:lineRule="auto"/>
              <w:ind w:firstLine="349"/>
              <w:contextualSpacing/>
              <w:jc w:val="both"/>
              <w:rPr>
                <w:rFonts w:ascii="Times New Roman" w:hAnsi="Times New Roman"/>
                <w:bCs/>
                <w:iCs/>
                <w:sz w:val="24"/>
                <w:szCs w:val="24"/>
              </w:rPr>
            </w:pPr>
            <w:r w:rsidRPr="00574489">
              <w:rPr>
                <w:rFonts w:ascii="Times New Roman" w:hAnsi="Times New Roman"/>
                <w:bCs/>
                <w:iCs/>
                <w:sz w:val="24"/>
                <w:szCs w:val="24"/>
              </w:rPr>
              <w:lastRenderedPageBreak/>
              <w:t>5) доходы от прироста стоимости при реализации агентских облигаций;</w:t>
            </w:r>
          </w:p>
          <w:p w14:paraId="750AD120" w14:textId="77777777" w:rsidR="000B73CC" w:rsidRPr="00574489" w:rsidRDefault="000B73CC" w:rsidP="000B73CC">
            <w:pPr>
              <w:spacing w:line="240" w:lineRule="auto"/>
              <w:ind w:firstLine="349"/>
              <w:contextualSpacing/>
              <w:jc w:val="both"/>
              <w:rPr>
                <w:rFonts w:ascii="Times New Roman" w:hAnsi="Times New Roman"/>
                <w:bCs/>
                <w:iCs/>
                <w:sz w:val="24"/>
                <w:szCs w:val="24"/>
              </w:rPr>
            </w:pPr>
          </w:p>
          <w:p w14:paraId="0C6209A6" w14:textId="77777777" w:rsidR="000B73CC" w:rsidRPr="00574489" w:rsidRDefault="000B73CC" w:rsidP="000B73CC">
            <w:pPr>
              <w:spacing w:line="240" w:lineRule="auto"/>
              <w:ind w:firstLine="349"/>
              <w:contextualSpacing/>
              <w:jc w:val="both"/>
              <w:rPr>
                <w:rFonts w:ascii="Times New Roman" w:hAnsi="Times New Roman"/>
                <w:bCs/>
                <w:sz w:val="24"/>
                <w:szCs w:val="24"/>
              </w:rPr>
            </w:pPr>
          </w:p>
          <w:p w14:paraId="7FFA34E2" w14:textId="4C0C3BE1" w:rsidR="000B73CC" w:rsidRPr="00574489" w:rsidRDefault="000B73CC" w:rsidP="000B73CC">
            <w:pPr>
              <w:spacing w:line="240" w:lineRule="auto"/>
              <w:ind w:firstLine="349"/>
              <w:contextualSpacing/>
              <w:jc w:val="both"/>
              <w:rPr>
                <w:rFonts w:ascii="Times New Roman" w:hAnsi="Times New Roman"/>
                <w:bCs/>
                <w:sz w:val="24"/>
                <w:szCs w:val="24"/>
              </w:rPr>
            </w:pPr>
            <w:r w:rsidRPr="00574489">
              <w:rPr>
                <w:rFonts w:ascii="Times New Roman" w:hAnsi="Times New Roman"/>
                <w:bCs/>
                <w:sz w:val="24"/>
                <w:szCs w:val="24"/>
              </w:rPr>
              <w:t>6) доходы от прироста стоимости при реализации акций, выпущенных юридическим лицом-резидентом, или долей участия в юридическом лице-резиденте или консорциуме, созданном в Республике Казахстан, если иное не установлено подпунктами 4) и 8) настоящего пункта, при одновременном выполнении следующих условий:</w:t>
            </w:r>
          </w:p>
          <w:p w14:paraId="3CCBB20C" w14:textId="77777777" w:rsidR="000B73CC" w:rsidRPr="00574489" w:rsidRDefault="000B73CC" w:rsidP="000B73CC">
            <w:pPr>
              <w:spacing w:line="240" w:lineRule="auto"/>
              <w:ind w:firstLine="349"/>
              <w:contextualSpacing/>
              <w:jc w:val="both"/>
              <w:rPr>
                <w:rFonts w:ascii="Times New Roman" w:hAnsi="Times New Roman"/>
                <w:bCs/>
                <w:sz w:val="24"/>
                <w:szCs w:val="24"/>
              </w:rPr>
            </w:pPr>
            <w:r w:rsidRPr="00574489">
              <w:rPr>
                <w:rFonts w:ascii="Times New Roman" w:hAnsi="Times New Roman"/>
                <w:bCs/>
                <w:sz w:val="24"/>
                <w:szCs w:val="24"/>
              </w:rPr>
              <w:t>на день реализации акций или долей участия налогоплательщик владеет данными акциями или долями участия более трех лет;</w:t>
            </w:r>
          </w:p>
          <w:p w14:paraId="6D7A3838" w14:textId="77777777" w:rsidR="000B73CC" w:rsidRPr="00574489" w:rsidRDefault="000B73CC" w:rsidP="000B73CC">
            <w:pPr>
              <w:spacing w:line="240" w:lineRule="auto"/>
              <w:ind w:firstLine="349"/>
              <w:contextualSpacing/>
              <w:jc w:val="both"/>
              <w:rPr>
                <w:rFonts w:ascii="Times New Roman" w:hAnsi="Times New Roman"/>
                <w:bCs/>
                <w:sz w:val="24"/>
                <w:szCs w:val="24"/>
              </w:rPr>
            </w:pPr>
            <w:r w:rsidRPr="00574489">
              <w:rPr>
                <w:rFonts w:ascii="Times New Roman" w:hAnsi="Times New Roman"/>
                <w:bCs/>
                <w:sz w:val="24"/>
                <w:szCs w:val="24"/>
              </w:rPr>
              <w:t xml:space="preserve">такое юридическое лицо-эмитент или такое юридическое лицо, доля участия в котором реализуется, или участник такого консорциума, который реализует долю участия в таком консорциуме, не является </w:t>
            </w:r>
            <w:proofErr w:type="spellStart"/>
            <w:r w:rsidRPr="00574489">
              <w:rPr>
                <w:rFonts w:ascii="Times New Roman" w:hAnsi="Times New Roman"/>
                <w:bCs/>
                <w:sz w:val="24"/>
                <w:szCs w:val="24"/>
              </w:rPr>
              <w:t>недропользователем</w:t>
            </w:r>
            <w:proofErr w:type="spellEnd"/>
            <w:r w:rsidRPr="00574489">
              <w:rPr>
                <w:rFonts w:ascii="Times New Roman" w:hAnsi="Times New Roman"/>
                <w:bCs/>
                <w:sz w:val="24"/>
                <w:szCs w:val="24"/>
              </w:rPr>
              <w:t>;</w:t>
            </w:r>
          </w:p>
          <w:p w14:paraId="04CBAF96" w14:textId="77777777" w:rsidR="000B73CC" w:rsidRPr="00574489" w:rsidRDefault="000B73CC" w:rsidP="000B73CC">
            <w:pPr>
              <w:spacing w:line="240" w:lineRule="auto"/>
              <w:ind w:firstLine="349"/>
              <w:contextualSpacing/>
              <w:jc w:val="both"/>
              <w:rPr>
                <w:rFonts w:ascii="Times New Roman" w:hAnsi="Times New Roman"/>
                <w:bCs/>
                <w:sz w:val="24"/>
                <w:szCs w:val="24"/>
              </w:rPr>
            </w:pPr>
            <w:r w:rsidRPr="00574489">
              <w:rPr>
                <w:rFonts w:ascii="Times New Roman" w:hAnsi="Times New Roman"/>
                <w:bCs/>
                <w:sz w:val="24"/>
                <w:szCs w:val="24"/>
              </w:rPr>
              <w:t xml:space="preserve">имущество лиц (лица), являющихся (являющегося) </w:t>
            </w:r>
            <w:proofErr w:type="spellStart"/>
            <w:r w:rsidRPr="00574489">
              <w:rPr>
                <w:rFonts w:ascii="Times New Roman" w:hAnsi="Times New Roman"/>
                <w:bCs/>
                <w:sz w:val="24"/>
                <w:szCs w:val="24"/>
              </w:rPr>
              <w:t>недропользователями</w:t>
            </w:r>
            <w:proofErr w:type="spellEnd"/>
            <w:r w:rsidRPr="00574489">
              <w:rPr>
                <w:rFonts w:ascii="Times New Roman" w:hAnsi="Times New Roman"/>
                <w:bCs/>
                <w:sz w:val="24"/>
                <w:szCs w:val="24"/>
              </w:rPr>
              <w:t xml:space="preserve"> (</w:t>
            </w:r>
            <w:proofErr w:type="spellStart"/>
            <w:r w:rsidRPr="00574489">
              <w:rPr>
                <w:rFonts w:ascii="Times New Roman" w:hAnsi="Times New Roman"/>
                <w:bCs/>
                <w:sz w:val="24"/>
                <w:szCs w:val="24"/>
              </w:rPr>
              <w:t>недропользователем</w:t>
            </w:r>
            <w:proofErr w:type="spellEnd"/>
            <w:r w:rsidRPr="00574489">
              <w:rPr>
                <w:rFonts w:ascii="Times New Roman" w:hAnsi="Times New Roman"/>
                <w:bCs/>
                <w:sz w:val="24"/>
                <w:szCs w:val="24"/>
              </w:rPr>
              <w:t xml:space="preserve">), в стоимости активов такого юридического лица-эмитента или такого юридического лица, доля участия в котором реализуется, или общей стоимости активов участников такого консорциума, доля участия в котором </w:t>
            </w:r>
            <w:r w:rsidRPr="00574489">
              <w:rPr>
                <w:rFonts w:ascii="Times New Roman" w:hAnsi="Times New Roman"/>
                <w:bCs/>
                <w:sz w:val="24"/>
                <w:szCs w:val="24"/>
              </w:rPr>
              <w:lastRenderedPageBreak/>
              <w:t>реализуется, на день такой реализации составляет не более 50 процентов.</w:t>
            </w:r>
          </w:p>
          <w:p w14:paraId="151BCF0F" w14:textId="77777777" w:rsidR="000B73CC" w:rsidRPr="00574489" w:rsidRDefault="000B73CC" w:rsidP="000B73CC">
            <w:pPr>
              <w:spacing w:line="240" w:lineRule="auto"/>
              <w:ind w:firstLine="349"/>
              <w:contextualSpacing/>
              <w:jc w:val="both"/>
              <w:rPr>
                <w:rFonts w:ascii="Times New Roman" w:hAnsi="Times New Roman"/>
                <w:bCs/>
                <w:sz w:val="24"/>
                <w:szCs w:val="24"/>
              </w:rPr>
            </w:pPr>
            <w:r w:rsidRPr="00574489">
              <w:rPr>
                <w:rFonts w:ascii="Times New Roman" w:hAnsi="Times New Roman"/>
                <w:bCs/>
                <w:sz w:val="24"/>
                <w:szCs w:val="24"/>
              </w:rPr>
              <w:t>Указанный в настоящем подпункте срок владения налогоплательщиком акциями или долями участия определяется совокупно с учетом сроков владения акциями или долями участия прежними собственниками, если такие акции или доли участия получены налогоплательщиком в результате реорганизации прежних собственников.</w:t>
            </w:r>
          </w:p>
          <w:p w14:paraId="66E32373" w14:textId="77777777" w:rsidR="000B73CC" w:rsidRPr="00574489" w:rsidRDefault="000B73CC" w:rsidP="000B73CC">
            <w:pPr>
              <w:spacing w:line="240" w:lineRule="auto"/>
              <w:ind w:firstLine="349"/>
              <w:contextualSpacing/>
              <w:jc w:val="both"/>
              <w:rPr>
                <w:rFonts w:ascii="Times New Roman" w:hAnsi="Times New Roman"/>
                <w:bCs/>
                <w:sz w:val="24"/>
                <w:szCs w:val="24"/>
              </w:rPr>
            </w:pPr>
            <w:r w:rsidRPr="00574489">
              <w:rPr>
                <w:rFonts w:ascii="Times New Roman" w:hAnsi="Times New Roman"/>
                <w:bCs/>
                <w:sz w:val="24"/>
                <w:szCs w:val="24"/>
              </w:rPr>
              <w:t xml:space="preserve">В целях настоящего подпункта </w:t>
            </w:r>
            <w:proofErr w:type="spellStart"/>
            <w:r w:rsidRPr="00574489">
              <w:rPr>
                <w:rFonts w:ascii="Times New Roman" w:hAnsi="Times New Roman"/>
                <w:bCs/>
                <w:sz w:val="24"/>
                <w:szCs w:val="24"/>
              </w:rPr>
              <w:t>недропользователем</w:t>
            </w:r>
            <w:proofErr w:type="spellEnd"/>
            <w:r w:rsidRPr="00574489">
              <w:rPr>
                <w:rFonts w:ascii="Times New Roman" w:hAnsi="Times New Roman"/>
                <w:bCs/>
                <w:sz w:val="24"/>
                <w:szCs w:val="24"/>
              </w:rPr>
              <w:t xml:space="preserve"> не признается </w:t>
            </w:r>
            <w:proofErr w:type="spellStart"/>
            <w:r w:rsidRPr="00574489">
              <w:rPr>
                <w:rFonts w:ascii="Times New Roman" w:hAnsi="Times New Roman"/>
                <w:bCs/>
                <w:sz w:val="24"/>
                <w:szCs w:val="24"/>
              </w:rPr>
              <w:t>недропользователь</w:t>
            </w:r>
            <w:proofErr w:type="spellEnd"/>
            <w:r w:rsidRPr="00574489">
              <w:rPr>
                <w:rFonts w:ascii="Times New Roman" w:hAnsi="Times New Roman"/>
                <w:bCs/>
                <w:sz w:val="24"/>
                <w:szCs w:val="24"/>
              </w:rPr>
              <w:t>, являющийся таковым исключительно из-за обладания правом на добычу подземных вод и (или) общераспространенных полезных ископаемых для собственных нужд.</w:t>
            </w:r>
          </w:p>
          <w:p w14:paraId="32D3EB0A" w14:textId="77777777" w:rsidR="000B73CC" w:rsidRPr="00574489" w:rsidRDefault="000B73CC" w:rsidP="000B73CC">
            <w:pPr>
              <w:spacing w:line="240" w:lineRule="auto"/>
              <w:ind w:firstLine="349"/>
              <w:contextualSpacing/>
              <w:jc w:val="both"/>
              <w:rPr>
                <w:rFonts w:ascii="Times New Roman" w:hAnsi="Times New Roman"/>
                <w:bCs/>
                <w:sz w:val="24"/>
                <w:szCs w:val="24"/>
              </w:rPr>
            </w:pPr>
            <w:r w:rsidRPr="00574489">
              <w:rPr>
                <w:rFonts w:ascii="Times New Roman" w:hAnsi="Times New Roman"/>
                <w:bCs/>
                <w:sz w:val="24"/>
                <w:szCs w:val="24"/>
              </w:rPr>
              <w:t xml:space="preserve">При этом доля имущества лиц (лица), являющихся (являющегося) </w:t>
            </w:r>
            <w:proofErr w:type="spellStart"/>
            <w:r w:rsidRPr="00574489">
              <w:rPr>
                <w:rFonts w:ascii="Times New Roman" w:hAnsi="Times New Roman"/>
                <w:bCs/>
                <w:sz w:val="24"/>
                <w:szCs w:val="24"/>
              </w:rPr>
              <w:t>недропользователями</w:t>
            </w:r>
            <w:proofErr w:type="spellEnd"/>
            <w:r w:rsidRPr="00574489">
              <w:rPr>
                <w:rFonts w:ascii="Times New Roman" w:hAnsi="Times New Roman"/>
                <w:bCs/>
                <w:sz w:val="24"/>
                <w:szCs w:val="24"/>
              </w:rPr>
              <w:t xml:space="preserve"> (</w:t>
            </w:r>
            <w:proofErr w:type="spellStart"/>
            <w:r w:rsidRPr="00574489">
              <w:rPr>
                <w:rFonts w:ascii="Times New Roman" w:hAnsi="Times New Roman"/>
                <w:bCs/>
                <w:sz w:val="24"/>
                <w:szCs w:val="24"/>
              </w:rPr>
              <w:t>недропользователем</w:t>
            </w:r>
            <w:proofErr w:type="spellEnd"/>
            <w:r w:rsidRPr="00574489">
              <w:rPr>
                <w:rFonts w:ascii="Times New Roman" w:hAnsi="Times New Roman"/>
                <w:bCs/>
                <w:sz w:val="24"/>
                <w:szCs w:val="24"/>
              </w:rPr>
              <w:t>), в стоимости активов юридического лица или консорциума, чьи акции или доли участия реализуются, определяется в соответствии со статьей 674 настоящего Кодекса;</w:t>
            </w:r>
          </w:p>
          <w:p w14:paraId="5AE851D9" w14:textId="77777777" w:rsidR="000B73CC" w:rsidRPr="00574489" w:rsidRDefault="000B73CC" w:rsidP="000B73CC">
            <w:pPr>
              <w:shd w:val="clear" w:color="auto" w:fill="FFFFFF"/>
              <w:spacing w:line="240" w:lineRule="auto"/>
              <w:ind w:firstLine="349"/>
              <w:contextualSpacing/>
              <w:jc w:val="both"/>
              <w:textAlignment w:val="baseline"/>
              <w:rPr>
                <w:rFonts w:ascii="Times New Roman" w:hAnsi="Times New Roman"/>
                <w:kern w:val="2"/>
                <w:sz w:val="24"/>
                <w:szCs w:val="24"/>
              </w:rPr>
            </w:pPr>
          </w:p>
          <w:p w14:paraId="09181F2E" w14:textId="77777777" w:rsidR="000B73CC" w:rsidRPr="00574489" w:rsidRDefault="000B73CC" w:rsidP="000B73CC">
            <w:pPr>
              <w:shd w:val="clear" w:color="auto" w:fill="FFFFFF"/>
              <w:spacing w:line="240" w:lineRule="auto"/>
              <w:ind w:firstLine="349"/>
              <w:contextualSpacing/>
              <w:jc w:val="both"/>
              <w:textAlignment w:val="baseline"/>
              <w:rPr>
                <w:rFonts w:ascii="Times New Roman" w:hAnsi="Times New Roman"/>
                <w:kern w:val="2"/>
                <w:sz w:val="24"/>
                <w:szCs w:val="24"/>
              </w:rPr>
            </w:pPr>
          </w:p>
          <w:p w14:paraId="6B902963" w14:textId="77777777" w:rsidR="000B73CC" w:rsidRPr="00574489" w:rsidRDefault="000B73CC" w:rsidP="000B73CC">
            <w:pPr>
              <w:shd w:val="clear" w:color="auto" w:fill="FFFFFF"/>
              <w:spacing w:line="240" w:lineRule="auto"/>
              <w:ind w:firstLine="349"/>
              <w:contextualSpacing/>
              <w:jc w:val="both"/>
              <w:textAlignment w:val="baseline"/>
              <w:rPr>
                <w:rFonts w:ascii="Times New Roman" w:hAnsi="Times New Roman"/>
                <w:kern w:val="2"/>
                <w:sz w:val="24"/>
                <w:szCs w:val="24"/>
              </w:rPr>
            </w:pPr>
          </w:p>
          <w:p w14:paraId="0B8C5EDC" w14:textId="77777777" w:rsidR="000B73CC" w:rsidRPr="00574489" w:rsidRDefault="000B73CC" w:rsidP="000B73CC">
            <w:pPr>
              <w:shd w:val="clear" w:color="auto" w:fill="FFFFFF"/>
              <w:spacing w:line="240" w:lineRule="auto"/>
              <w:ind w:firstLine="349"/>
              <w:contextualSpacing/>
              <w:jc w:val="both"/>
              <w:textAlignment w:val="baseline"/>
              <w:rPr>
                <w:rFonts w:ascii="Times New Roman" w:hAnsi="Times New Roman"/>
                <w:kern w:val="2"/>
                <w:sz w:val="24"/>
                <w:szCs w:val="24"/>
              </w:rPr>
            </w:pPr>
          </w:p>
          <w:p w14:paraId="17661F95" w14:textId="77777777" w:rsidR="000B73CC" w:rsidRPr="00574489" w:rsidRDefault="000B73CC" w:rsidP="000B73CC">
            <w:pPr>
              <w:shd w:val="clear" w:color="auto" w:fill="FFFFFF"/>
              <w:spacing w:line="240" w:lineRule="auto"/>
              <w:ind w:firstLine="349"/>
              <w:contextualSpacing/>
              <w:jc w:val="both"/>
              <w:textAlignment w:val="baseline"/>
              <w:rPr>
                <w:rFonts w:ascii="Times New Roman" w:hAnsi="Times New Roman"/>
                <w:kern w:val="2"/>
                <w:sz w:val="24"/>
                <w:szCs w:val="24"/>
              </w:rPr>
            </w:pPr>
          </w:p>
          <w:p w14:paraId="662C6F98" w14:textId="231FD61F" w:rsidR="000B73CC" w:rsidRPr="00574489" w:rsidRDefault="000B73CC" w:rsidP="000B73CC">
            <w:pPr>
              <w:shd w:val="clear" w:color="auto" w:fill="FFFFFF"/>
              <w:spacing w:line="240" w:lineRule="auto"/>
              <w:ind w:firstLine="349"/>
              <w:contextualSpacing/>
              <w:jc w:val="both"/>
              <w:textAlignment w:val="baseline"/>
              <w:rPr>
                <w:rFonts w:ascii="Times New Roman" w:hAnsi="Times New Roman"/>
                <w:kern w:val="2"/>
                <w:sz w:val="24"/>
                <w:szCs w:val="24"/>
              </w:rPr>
            </w:pPr>
            <w:r w:rsidRPr="00574489">
              <w:rPr>
                <w:rFonts w:ascii="Times New Roman" w:hAnsi="Times New Roman"/>
                <w:kern w:val="2"/>
                <w:sz w:val="24"/>
                <w:szCs w:val="24"/>
              </w:rPr>
              <w:t>7) доходы от прироста стоимости при реализации долговых ценных бумаг, эмитентом которых является юридическое лицо-резидент</w:t>
            </w:r>
            <w:r w:rsidRPr="00574489">
              <w:rPr>
                <w:rFonts w:ascii="Times New Roman" w:hAnsi="Times New Roman"/>
                <w:b/>
                <w:kern w:val="2"/>
                <w:sz w:val="24"/>
                <w:szCs w:val="24"/>
              </w:rPr>
              <w:t>, за исключением доходов, указанных в подпунктах 4) и 5) настоящего пункта, а также</w:t>
            </w:r>
            <w:r w:rsidRPr="00574489">
              <w:rPr>
                <w:rFonts w:ascii="Times New Roman" w:hAnsi="Times New Roman"/>
                <w:kern w:val="2"/>
                <w:sz w:val="24"/>
                <w:szCs w:val="24"/>
              </w:rPr>
              <w:t xml:space="preserve"> доходов лица, являющегося резидентом государства с льготным налогообложением, включенного в </w:t>
            </w:r>
            <w:hyperlink r:id="rId9" w:tooltip="Приказ Министра финансов Республики Казахстан от 8 февраля 2018 года № 142 " w:history="1">
              <w:r w:rsidRPr="00574489">
                <w:rPr>
                  <w:rFonts w:ascii="Times New Roman" w:hAnsi="Times New Roman"/>
                  <w:kern w:val="2"/>
                  <w:sz w:val="24"/>
                  <w:szCs w:val="24"/>
                </w:rPr>
                <w:t>перечень</w:t>
              </w:r>
            </w:hyperlink>
            <w:r w:rsidRPr="00574489">
              <w:rPr>
                <w:rFonts w:ascii="Times New Roman" w:hAnsi="Times New Roman"/>
                <w:kern w:val="2"/>
                <w:sz w:val="24"/>
                <w:szCs w:val="24"/>
              </w:rPr>
              <w:t>, утвержденный уполномоченным органом, при одновременном выполнении следующих условий:</w:t>
            </w:r>
          </w:p>
          <w:p w14:paraId="51C20ECE" w14:textId="77777777" w:rsidR="000B73CC" w:rsidRPr="00574489" w:rsidRDefault="000B73CC" w:rsidP="000B73CC">
            <w:pPr>
              <w:shd w:val="clear" w:color="auto" w:fill="FFFFFF"/>
              <w:spacing w:line="240" w:lineRule="auto"/>
              <w:ind w:firstLine="349"/>
              <w:contextualSpacing/>
              <w:jc w:val="both"/>
              <w:textAlignment w:val="baseline"/>
              <w:rPr>
                <w:rFonts w:ascii="Times New Roman" w:hAnsi="Times New Roman"/>
                <w:iCs/>
                <w:kern w:val="2"/>
                <w:sz w:val="24"/>
                <w:szCs w:val="24"/>
              </w:rPr>
            </w:pPr>
            <w:r w:rsidRPr="00574489">
              <w:rPr>
                <w:rFonts w:ascii="Times New Roman" w:hAnsi="Times New Roman"/>
                <w:iCs/>
                <w:kern w:val="2"/>
                <w:sz w:val="24"/>
                <w:szCs w:val="24"/>
              </w:rPr>
              <w:t>на день реализации долговых ценных бумаг налогоплательщик владеет данными долговыми ценными бумагами более трех лет;</w:t>
            </w:r>
          </w:p>
          <w:p w14:paraId="1CBEE6F4" w14:textId="77777777" w:rsidR="000B73CC" w:rsidRPr="00574489" w:rsidRDefault="000B73CC" w:rsidP="000B73CC">
            <w:pPr>
              <w:shd w:val="clear" w:color="auto" w:fill="FFFFFF"/>
              <w:spacing w:line="240" w:lineRule="auto"/>
              <w:ind w:firstLine="349"/>
              <w:contextualSpacing/>
              <w:jc w:val="both"/>
              <w:textAlignment w:val="baseline"/>
              <w:rPr>
                <w:rFonts w:ascii="Times New Roman" w:hAnsi="Times New Roman"/>
                <w:iCs/>
                <w:kern w:val="2"/>
                <w:sz w:val="24"/>
                <w:szCs w:val="24"/>
              </w:rPr>
            </w:pPr>
            <w:r w:rsidRPr="00574489">
              <w:rPr>
                <w:rFonts w:ascii="Times New Roman" w:hAnsi="Times New Roman"/>
                <w:iCs/>
                <w:kern w:val="2"/>
                <w:sz w:val="24"/>
                <w:szCs w:val="24"/>
              </w:rPr>
              <w:t xml:space="preserve">такое юридическое лицо-эмитент не является </w:t>
            </w:r>
            <w:proofErr w:type="spellStart"/>
            <w:r w:rsidRPr="00574489">
              <w:rPr>
                <w:rFonts w:ascii="Times New Roman" w:hAnsi="Times New Roman"/>
                <w:iCs/>
                <w:kern w:val="2"/>
                <w:sz w:val="24"/>
                <w:szCs w:val="24"/>
              </w:rPr>
              <w:t>недропользователем</w:t>
            </w:r>
            <w:proofErr w:type="spellEnd"/>
            <w:r w:rsidRPr="00574489">
              <w:rPr>
                <w:rFonts w:ascii="Times New Roman" w:hAnsi="Times New Roman"/>
                <w:iCs/>
                <w:kern w:val="2"/>
                <w:sz w:val="24"/>
                <w:szCs w:val="24"/>
              </w:rPr>
              <w:t>;</w:t>
            </w:r>
          </w:p>
          <w:p w14:paraId="62AEEA9E" w14:textId="77777777" w:rsidR="000B73CC" w:rsidRPr="00574489" w:rsidRDefault="000B73CC" w:rsidP="000B73CC">
            <w:pPr>
              <w:shd w:val="clear" w:color="auto" w:fill="FFFFFF"/>
              <w:spacing w:line="240" w:lineRule="auto"/>
              <w:ind w:firstLine="349"/>
              <w:contextualSpacing/>
              <w:jc w:val="both"/>
              <w:textAlignment w:val="baseline"/>
              <w:rPr>
                <w:rFonts w:ascii="Times New Roman" w:hAnsi="Times New Roman"/>
                <w:iCs/>
                <w:kern w:val="2"/>
                <w:sz w:val="24"/>
                <w:szCs w:val="24"/>
              </w:rPr>
            </w:pPr>
            <w:r w:rsidRPr="00574489">
              <w:rPr>
                <w:rFonts w:ascii="Times New Roman" w:hAnsi="Times New Roman"/>
                <w:iCs/>
                <w:kern w:val="2"/>
                <w:sz w:val="24"/>
                <w:szCs w:val="24"/>
              </w:rPr>
              <w:t xml:space="preserve">имущество лиц (лица), являющихся (являющегося) </w:t>
            </w:r>
            <w:proofErr w:type="spellStart"/>
            <w:r w:rsidRPr="00574489">
              <w:rPr>
                <w:rFonts w:ascii="Times New Roman" w:hAnsi="Times New Roman"/>
                <w:iCs/>
                <w:kern w:val="2"/>
                <w:sz w:val="24"/>
                <w:szCs w:val="24"/>
              </w:rPr>
              <w:t>недропользователями</w:t>
            </w:r>
            <w:proofErr w:type="spellEnd"/>
            <w:r w:rsidRPr="00574489">
              <w:rPr>
                <w:rFonts w:ascii="Times New Roman" w:hAnsi="Times New Roman"/>
                <w:iCs/>
                <w:kern w:val="2"/>
                <w:sz w:val="24"/>
                <w:szCs w:val="24"/>
              </w:rPr>
              <w:t xml:space="preserve"> (</w:t>
            </w:r>
            <w:proofErr w:type="spellStart"/>
            <w:r w:rsidRPr="00574489">
              <w:rPr>
                <w:rFonts w:ascii="Times New Roman" w:hAnsi="Times New Roman"/>
                <w:iCs/>
                <w:kern w:val="2"/>
                <w:sz w:val="24"/>
                <w:szCs w:val="24"/>
              </w:rPr>
              <w:t>недропользователем</w:t>
            </w:r>
            <w:proofErr w:type="spellEnd"/>
            <w:r w:rsidRPr="00574489">
              <w:rPr>
                <w:rFonts w:ascii="Times New Roman" w:hAnsi="Times New Roman"/>
                <w:iCs/>
                <w:kern w:val="2"/>
                <w:sz w:val="24"/>
                <w:szCs w:val="24"/>
              </w:rPr>
              <w:t>), в стоимости активов такого юридического лица-эмитента на день такой реализации составляет не более 50 процентов.</w:t>
            </w:r>
          </w:p>
          <w:p w14:paraId="6B6B9047" w14:textId="77777777" w:rsidR="000B73CC" w:rsidRPr="00574489" w:rsidRDefault="000B73CC" w:rsidP="000B73CC">
            <w:pPr>
              <w:shd w:val="clear" w:color="auto" w:fill="FFFFFF"/>
              <w:spacing w:line="240" w:lineRule="auto"/>
              <w:ind w:firstLine="349"/>
              <w:contextualSpacing/>
              <w:jc w:val="both"/>
              <w:textAlignment w:val="baseline"/>
              <w:rPr>
                <w:rFonts w:ascii="Times New Roman" w:hAnsi="Times New Roman"/>
                <w:iCs/>
                <w:kern w:val="2"/>
                <w:sz w:val="24"/>
                <w:szCs w:val="24"/>
              </w:rPr>
            </w:pPr>
            <w:r w:rsidRPr="00574489">
              <w:rPr>
                <w:rFonts w:ascii="Times New Roman" w:hAnsi="Times New Roman"/>
                <w:iCs/>
                <w:kern w:val="2"/>
                <w:sz w:val="24"/>
                <w:szCs w:val="24"/>
              </w:rPr>
              <w:t xml:space="preserve">В целях настоящего подпункта </w:t>
            </w:r>
            <w:proofErr w:type="spellStart"/>
            <w:r w:rsidRPr="00574489">
              <w:rPr>
                <w:rFonts w:ascii="Times New Roman" w:hAnsi="Times New Roman"/>
                <w:iCs/>
                <w:kern w:val="2"/>
                <w:sz w:val="24"/>
                <w:szCs w:val="24"/>
              </w:rPr>
              <w:t>недропользователем</w:t>
            </w:r>
            <w:proofErr w:type="spellEnd"/>
            <w:r w:rsidRPr="00574489">
              <w:rPr>
                <w:rFonts w:ascii="Times New Roman" w:hAnsi="Times New Roman"/>
                <w:iCs/>
                <w:kern w:val="2"/>
                <w:sz w:val="24"/>
                <w:szCs w:val="24"/>
              </w:rPr>
              <w:t xml:space="preserve"> не признается </w:t>
            </w:r>
            <w:proofErr w:type="spellStart"/>
            <w:r w:rsidRPr="00574489">
              <w:rPr>
                <w:rFonts w:ascii="Times New Roman" w:hAnsi="Times New Roman"/>
                <w:iCs/>
                <w:kern w:val="2"/>
                <w:sz w:val="24"/>
                <w:szCs w:val="24"/>
              </w:rPr>
              <w:t>недропользователь</w:t>
            </w:r>
            <w:proofErr w:type="spellEnd"/>
            <w:r w:rsidRPr="00574489">
              <w:rPr>
                <w:rFonts w:ascii="Times New Roman" w:hAnsi="Times New Roman"/>
                <w:iCs/>
                <w:kern w:val="2"/>
                <w:sz w:val="24"/>
                <w:szCs w:val="24"/>
              </w:rPr>
              <w:t xml:space="preserve">, являющийся таковым исключительно из-за обладания правом на добычу подземных вод и (или) </w:t>
            </w:r>
            <w:r w:rsidRPr="00574489">
              <w:rPr>
                <w:rFonts w:ascii="Times New Roman" w:hAnsi="Times New Roman"/>
                <w:iCs/>
                <w:kern w:val="2"/>
                <w:sz w:val="24"/>
                <w:szCs w:val="24"/>
              </w:rPr>
              <w:lastRenderedPageBreak/>
              <w:t>общераспространенных полезных ископаемых для собственных нужд.</w:t>
            </w:r>
          </w:p>
          <w:p w14:paraId="188AEEAE" w14:textId="5ED7331E" w:rsidR="000B73CC" w:rsidRPr="00574489" w:rsidRDefault="000B73CC" w:rsidP="000B73CC">
            <w:pPr>
              <w:shd w:val="clear" w:color="auto" w:fill="FFFFFF"/>
              <w:spacing w:line="240" w:lineRule="auto"/>
              <w:ind w:firstLine="349"/>
              <w:contextualSpacing/>
              <w:jc w:val="both"/>
              <w:textAlignment w:val="baseline"/>
              <w:rPr>
                <w:rFonts w:ascii="Times New Roman" w:hAnsi="Times New Roman"/>
                <w:iCs/>
                <w:kern w:val="2"/>
                <w:sz w:val="24"/>
                <w:szCs w:val="24"/>
              </w:rPr>
            </w:pPr>
            <w:r w:rsidRPr="00574489">
              <w:rPr>
                <w:rFonts w:ascii="Times New Roman" w:hAnsi="Times New Roman"/>
                <w:iCs/>
                <w:kern w:val="2"/>
                <w:sz w:val="24"/>
                <w:szCs w:val="24"/>
              </w:rPr>
              <w:t xml:space="preserve">При этом доля имущества лиц (лица), являющихся (являющегося) </w:t>
            </w:r>
            <w:proofErr w:type="spellStart"/>
            <w:r w:rsidRPr="00574489">
              <w:rPr>
                <w:rFonts w:ascii="Times New Roman" w:hAnsi="Times New Roman"/>
                <w:iCs/>
                <w:kern w:val="2"/>
                <w:sz w:val="24"/>
                <w:szCs w:val="24"/>
              </w:rPr>
              <w:t>недропользователями</w:t>
            </w:r>
            <w:proofErr w:type="spellEnd"/>
            <w:r w:rsidRPr="00574489">
              <w:rPr>
                <w:rFonts w:ascii="Times New Roman" w:hAnsi="Times New Roman"/>
                <w:iCs/>
                <w:kern w:val="2"/>
                <w:sz w:val="24"/>
                <w:szCs w:val="24"/>
              </w:rPr>
              <w:t xml:space="preserve"> (</w:t>
            </w:r>
            <w:proofErr w:type="spellStart"/>
            <w:r w:rsidRPr="00574489">
              <w:rPr>
                <w:rFonts w:ascii="Times New Roman" w:hAnsi="Times New Roman"/>
                <w:iCs/>
                <w:kern w:val="2"/>
                <w:sz w:val="24"/>
                <w:szCs w:val="24"/>
              </w:rPr>
              <w:t>недропользователем</w:t>
            </w:r>
            <w:proofErr w:type="spellEnd"/>
            <w:r w:rsidRPr="00574489">
              <w:rPr>
                <w:rFonts w:ascii="Times New Roman" w:hAnsi="Times New Roman"/>
                <w:iCs/>
                <w:kern w:val="2"/>
                <w:sz w:val="24"/>
                <w:szCs w:val="24"/>
              </w:rPr>
              <w:t>), в стоимости активов юридического лица – эмитента определяется в соответствии со 674 настоящего Кодекса</w:t>
            </w:r>
            <w:r w:rsidRPr="00574489">
              <w:rPr>
                <w:rFonts w:ascii="Times New Roman" w:hAnsi="Times New Roman"/>
                <w:b/>
                <w:bCs/>
                <w:iCs/>
                <w:kern w:val="2"/>
                <w:sz w:val="24"/>
                <w:szCs w:val="24"/>
              </w:rPr>
              <w:t>;</w:t>
            </w:r>
          </w:p>
          <w:p w14:paraId="21CB04DB" w14:textId="266322DD" w:rsidR="000B73CC" w:rsidRPr="00574489" w:rsidRDefault="000B73CC" w:rsidP="000B73CC">
            <w:pPr>
              <w:shd w:val="clear" w:color="auto" w:fill="FFFFFF"/>
              <w:spacing w:line="240" w:lineRule="auto"/>
              <w:ind w:firstLine="349"/>
              <w:contextualSpacing/>
              <w:jc w:val="both"/>
              <w:textAlignment w:val="baseline"/>
              <w:rPr>
                <w:rFonts w:ascii="Times New Roman" w:hAnsi="Times New Roman"/>
                <w:b/>
                <w:iCs/>
                <w:kern w:val="2"/>
                <w:sz w:val="24"/>
                <w:szCs w:val="24"/>
              </w:rPr>
            </w:pPr>
            <w:r w:rsidRPr="00574489">
              <w:rPr>
                <w:rFonts w:ascii="Times New Roman" w:hAnsi="Times New Roman"/>
                <w:b/>
                <w:iCs/>
                <w:kern w:val="2"/>
                <w:sz w:val="24"/>
                <w:szCs w:val="24"/>
              </w:rPr>
              <w:t xml:space="preserve">7-1) </w:t>
            </w:r>
            <w:bookmarkStart w:id="6" w:name="_Hlk192781772"/>
            <w:r w:rsidRPr="00574489">
              <w:rPr>
                <w:rFonts w:ascii="Times New Roman" w:hAnsi="Times New Roman"/>
                <w:b/>
                <w:iCs/>
                <w:kern w:val="2"/>
                <w:sz w:val="24"/>
                <w:szCs w:val="24"/>
              </w:rPr>
              <w:t>доход от прироста стоимости при реализации ценных бумаг, выпущенных Национальным управляющим холдингом,</w:t>
            </w:r>
            <w:r w:rsidRPr="00574489">
              <w:rPr>
                <w:rFonts w:ascii="Times New Roman" w:hAnsi="Times New Roman"/>
                <w:iCs/>
                <w:sz w:val="24"/>
                <w:szCs w:val="24"/>
              </w:rPr>
              <w:t xml:space="preserve"> </w:t>
            </w:r>
            <w:r w:rsidRPr="00574489">
              <w:rPr>
                <w:rFonts w:ascii="Times New Roman" w:hAnsi="Times New Roman"/>
                <w:b/>
                <w:iCs/>
                <w:kern w:val="2"/>
                <w:sz w:val="24"/>
                <w:szCs w:val="24"/>
              </w:rPr>
              <w:t>созданным в рамках мер по оптимизации системы управления институтами развития, финансовыми организациями и развитию национальной экономики;</w:t>
            </w:r>
            <w:bookmarkEnd w:id="6"/>
          </w:p>
          <w:p w14:paraId="14A54939" w14:textId="10A355CB" w:rsidR="000B73CC" w:rsidRPr="00574489" w:rsidRDefault="000B73CC" w:rsidP="000B73CC">
            <w:pPr>
              <w:spacing w:line="240" w:lineRule="auto"/>
              <w:ind w:firstLine="349"/>
              <w:contextualSpacing/>
              <w:jc w:val="both"/>
              <w:rPr>
                <w:rFonts w:ascii="Times New Roman" w:hAnsi="Times New Roman"/>
                <w:b/>
                <w:bCs/>
                <w:sz w:val="24"/>
                <w:szCs w:val="24"/>
              </w:rPr>
            </w:pPr>
            <w:r w:rsidRPr="00574489">
              <w:rPr>
                <w:rFonts w:ascii="Times New Roman" w:hAnsi="Times New Roman"/>
                <w:bCs/>
                <w:sz w:val="24"/>
                <w:szCs w:val="24"/>
              </w:rPr>
              <w:t xml:space="preserve">8) доходы от прироста стоимости при реализации акций, выпущенных участниками автономного кластерного фонда «Астана </w:t>
            </w:r>
            <w:proofErr w:type="spellStart"/>
            <w:r w:rsidRPr="00574489">
              <w:rPr>
                <w:rFonts w:ascii="Times New Roman" w:hAnsi="Times New Roman"/>
                <w:bCs/>
                <w:sz w:val="24"/>
                <w:szCs w:val="24"/>
              </w:rPr>
              <w:t>Хаб</w:t>
            </w:r>
            <w:proofErr w:type="spellEnd"/>
            <w:r w:rsidRPr="00574489">
              <w:rPr>
                <w:rFonts w:ascii="Times New Roman" w:hAnsi="Times New Roman"/>
                <w:bCs/>
                <w:sz w:val="24"/>
                <w:szCs w:val="24"/>
              </w:rPr>
              <w:t xml:space="preserve">», долей участия в уставном капитале участника автономного кластерного фонда «Астана </w:t>
            </w:r>
            <w:proofErr w:type="spellStart"/>
            <w:r w:rsidRPr="00574489">
              <w:rPr>
                <w:rFonts w:ascii="Times New Roman" w:hAnsi="Times New Roman"/>
                <w:bCs/>
                <w:sz w:val="24"/>
                <w:szCs w:val="24"/>
              </w:rPr>
              <w:t>Хаб</w:t>
            </w:r>
            <w:proofErr w:type="spellEnd"/>
            <w:r w:rsidRPr="00574489">
              <w:rPr>
                <w:rFonts w:ascii="Times New Roman" w:hAnsi="Times New Roman"/>
                <w:b/>
                <w:bCs/>
                <w:sz w:val="24"/>
                <w:szCs w:val="24"/>
              </w:rPr>
              <w:t>»;</w:t>
            </w:r>
          </w:p>
          <w:p w14:paraId="651F04DE" w14:textId="720A945C" w:rsidR="000B73CC" w:rsidRPr="00574489" w:rsidRDefault="000B73CC" w:rsidP="000B73CC">
            <w:pPr>
              <w:spacing w:line="240" w:lineRule="auto"/>
              <w:ind w:firstLine="349"/>
              <w:contextualSpacing/>
              <w:jc w:val="both"/>
              <w:rPr>
                <w:rFonts w:ascii="Times New Roman" w:hAnsi="Times New Roman"/>
                <w:b/>
                <w:bCs/>
                <w:sz w:val="24"/>
                <w:szCs w:val="24"/>
              </w:rPr>
            </w:pPr>
          </w:p>
          <w:p w14:paraId="1AEA73DA" w14:textId="2F6B315C" w:rsidR="000B73CC" w:rsidRPr="00574489" w:rsidRDefault="000B73CC" w:rsidP="000B73CC">
            <w:pPr>
              <w:spacing w:line="240" w:lineRule="auto"/>
              <w:ind w:firstLine="349"/>
              <w:contextualSpacing/>
              <w:jc w:val="both"/>
              <w:rPr>
                <w:rFonts w:ascii="Times New Roman" w:hAnsi="Times New Roman"/>
                <w:b/>
                <w:bCs/>
                <w:sz w:val="24"/>
                <w:szCs w:val="24"/>
              </w:rPr>
            </w:pPr>
          </w:p>
          <w:p w14:paraId="3E5174FB" w14:textId="5601A3DD" w:rsidR="000B73CC" w:rsidRPr="00574489" w:rsidRDefault="000B73CC" w:rsidP="000B73CC">
            <w:pPr>
              <w:spacing w:line="240" w:lineRule="auto"/>
              <w:ind w:firstLine="349"/>
              <w:contextualSpacing/>
              <w:jc w:val="both"/>
              <w:rPr>
                <w:rFonts w:ascii="Times New Roman" w:hAnsi="Times New Roman"/>
                <w:b/>
                <w:bCs/>
                <w:sz w:val="24"/>
                <w:szCs w:val="24"/>
              </w:rPr>
            </w:pPr>
          </w:p>
          <w:p w14:paraId="17F83798" w14:textId="287981AF" w:rsidR="000B73CC" w:rsidRPr="00574489" w:rsidRDefault="000B73CC" w:rsidP="000B73CC">
            <w:pPr>
              <w:spacing w:line="240" w:lineRule="auto"/>
              <w:ind w:firstLine="349"/>
              <w:contextualSpacing/>
              <w:jc w:val="both"/>
              <w:rPr>
                <w:rFonts w:ascii="Times New Roman" w:hAnsi="Times New Roman"/>
                <w:b/>
                <w:bCs/>
                <w:sz w:val="24"/>
                <w:szCs w:val="24"/>
              </w:rPr>
            </w:pPr>
          </w:p>
          <w:p w14:paraId="792273E5" w14:textId="39C51F4A" w:rsidR="000B73CC" w:rsidRPr="00574489" w:rsidRDefault="000B73CC" w:rsidP="000B73CC">
            <w:pPr>
              <w:spacing w:line="240" w:lineRule="auto"/>
              <w:ind w:firstLine="349"/>
              <w:contextualSpacing/>
              <w:jc w:val="both"/>
              <w:rPr>
                <w:rFonts w:ascii="Times New Roman" w:hAnsi="Times New Roman"/>
                <w:b/>
                <w:bCs/>
                <w:sz w:val="24"/>
                <w:szCs w:val="24"/>
              </w:rPr>
            </w:pPr>
          </w:p>
          <w:p w14:paraId="5BC4B046" w14:textId="6546C8F3" w:rsidR="000B73CC" w:rsidRPr="00574489" w:rsidRDefault="000B73CC" w:rsidP="000B73CC">
            <w:pPr>
              <w:spacing w:line="240" w:lineRule="auto"/>
              <w:ind w:firstLine="349"/>
              <w:contextualSpacing/>
              <w:jc w:val="both"/>
              <w:rPr>
                <w:rFonts w:ascii="Times New Roman" w:hAnsi="Times New Roman"/>
                <w:b/>
                <w:bCs/>
                <w:strike/>
                <w:sz w:val="24"/>
                <w:szCs w:val="24"/>
              </w:rPr>
            </w:pPr>
          </w:p>
          <w:p w14:paraId="6797F82D" w14:textId="77777777" w:rsidR="000B73CC" w:rsidRPr="00574489" w:rsidRDefault="000B73CC" w:rsidP="000B73CC">
            <w:pPr>
              <w:spacing w:line="240" w:lineRule="auto"/>
              <w:ind w:firstLine="349"/>
              <w:contextualSpacing/>
              <w:jc w:val="both"/>
              <w:rPr>
                <w:rFonts w:ascii="Times New Roman" w:hAnsi="Times New Roman"/>
                <w:b/>
                <w:bCs/>
                <w:strike/>
                <w:sz w:val="24"/>
                <w:szCs w:val="24"/>
              </w:rPr>
            </w:pPr>
          </w:p>
          <w:p w14:paraId="0485F930" w14:textId="77777777" w:rsidR="000B73CC" w:rsidRPr="00574489" w:rsidRDefault="000B73CC" w:rsidP="000B73CC">
            <w:pPr>
              <w:spacing w:line="240" w:lineRule="auto"/>
              <w:ind w:firstLine="349"/>
              <w:contextualSpacing/>
              <w:jc w:val="both"/>
              <w:rPr>
                <w:rFonts w:ascii="Times New Roman" w:hAnsi="Times New Roman"/>
                <w:bCs/>
                <w:iCs/>
                <w:sz w:val="24"/>
                <w:szCs w:val="24"/>
              </w:rPr>
            </w:pPr>
            <w:r w:rsidRPr="00574489">
              <w:rPr>
                <w:rFonts w:ascii="Times New Roman" w:hAnsi="Times New Roman"/>
                <w:bCs/>
                <w:iCs/>
                <w:sz w:val="24"/>
                <w:szCs w:val="24"/>
              </w:rPr>
              <w:t>…</w:t>
            </w:r>
          </w:p>
          <w:p w14:paraId="4F3D8846" w14:textId="77777777" w:rsidR="000B73CC" w:rsidRPr="00574489" w:rsidRDefault="000B73CC" w:rsidP="000B73CC">
            <w:pPr>
              <w:spacing w:line="240" w:lineRule="auto"/>
              <w:ind w:firstLine="349"/>
              <w:contextualSpacing/>
              <w:jc w:val="both"/>
              <w:rPr>
                <w:rFonts w:ascii="Times New Roman" w:hAnsi="Times New Roman"/>
                <w:sz w:val="24"/>
                <w:szCs w:val="24"/>
              </w:rPr>
            </w:pPr>
            <w:r w:rsidRPr="00574489">
              <w:rPr>
                <w:rFonts w:ascii="Times New Roman" w:hAnsi="Times New Roman"/>
                <w:bCs/>
                <w:sz w:val="24"/>
                <w:szCs w:val="24"/>
              </w:rPr>
              <w:lastRenderedPageBreak/>
              <w:t>13)</w:t>
            </w:r>
            <w:r w:rsidRPr="00574489">
              <w:rPr>
                <w:rFonts w:ascii="Times New Roman" w:hAnsi="Times New Roman"/>
                <w:sz w:val="24"/>
                <w:szCs w:val="24"/>
              </w:rPr>
              <w:t xml:space="preserve"> доходы правообладателя фильма, признанного национальным фильмом в соответствии с законодательством Республики Казахстан о кинематографии от проката и осуществления показа в кинозалах такого национального фильма на территории Республики Казахстан при наличии исключительного права в соответствии с Законом Республики Казахстан «Об авторском праве и смежных правах».</w:t>
            </w:r>
          </w:p>
          <w:p w14:paraId="06A1B9BA" w14:textId="77777777" w:rsidR="000B73CC" w:rsidRPr="00574489" w:rsidRDefault="000B73CC" w:rsidP="000B73CC">
            <w:pPr>
              <w:spacing w:line="240" w:lineRule="auto"/>
              <w:ind w:firstLine="349"/>
              <w:contextualSpacing/>
              <w:jc w:val="both"/>
              <w:rPr>
                <w:rFonts w:ascii="Times New Roman" w:hAnsi="Times New Roman"/>
                <w:b/>
                <w:sz w:val="24"/>
                <w:szCs w:val="24"/>
              </w:rPr>
            </w:pPr>
            <w:r w:rsidRPr="00574489">
              <w:rPr>
                <w:rFonts w:ascii="Times New Roman" w:hAnsi="Times New Roman"/>
                <w:sz w:val="24"/>
                <w:szCs w:val="24"/>
              </w:rPr>
              <w:t xml:space="preserve">Положения подпунктов </w:t>
            </w:r>
            <w:r w:rsidRPr="00574489">
              <w:rPr>
                <w:rFonts w:ascii="Times New Roman" w:hAnsi="Times New Roman"/>
                <w:b/>
                <w:sz w:val="24"/>
                <w:szCs w:val="24"/>
              </w:rPr>
              <w:t>2), 4) и 7)</w:t>
            </w:r>
            <w:r w:rsidRPr="00574489">
              <w:rPr>
                <w:rFonts w:ascii="Times New Roman" w:hAnsi="Times New Roman"/>
                <w:sz w:val="24"/>
                <w:szCs w:val="24"/>
              </w:rPr>
              <w:t xml:space="preserve"> части первой настоящего пункта не применяются в отношении </w:t>
            </w:r>
            <w:r w:rsidRPr="00574489">
              <w:rPr>
                <w:rFonts w:ascii="Times New Roman" w:hAnsi="Times New Roman"/>
                <w:bCs/>
                <w:sz w:val="24"/>
                <w:szCs w:val="24"/>
              </w:rPr>
              <w:t>вознаграждения</w:t>
            </w:r>
            <w:r w:rsidRPr="00574489">
              <w:rPr>
                <w:rFonts w:ascii="Times New Roman" w:hAnsi="Times New Roman"/>
                <w:sz w:val="24"/>
                <w:szCs w:val="24"/>
              </w:rPr>
              <w:t xml:space="preserve"> и дохода от прироста стоимости по государственным эмиссионным ценным бумагам</w:t>
            </w:r>
            <w:r w:rsidRPr="00574489">
              <w:rPr>
                <w:rFonts w:ascii="Times New Roman" w:hAnsi="Times New Roman"/>
                <w:b/>
                <w:sz w:val="24"/>
                <w:szCs w:val="24"/>
              </w:rPr>
              <w:t>, кроме выпущенных Министерством финансов Республики Казахстан.</w:t>
            </w:r>
          </w:p>
          <w:p w14:paraId="7F50DCC8" w14:textId="055ED550" w:rsidR="000B73CC" w:rsidRPr="00574489" w:rsidRDefault="000B73CC" w:rsidP="000B73CC">
            <w:pPr>
              <w:pStyle w:val="a3"/>
              <w:ind w:firstLine="349"/>
              <w:contextualSpacing/>
              <w:jc w:val="both"/>
              <w:rPr>
                <w:rFonts w:ascii="Times New Roman" w:hAnsi="Times New Roman"/>
                <w:b/>
                <w:bCs/>
                <w:iCs/>
                <w:sz w:val="24"/>
                <w:szCs w:val="24"/>
              </w:rPr>
            </w:pPr>
            <w:r w:rsidRPr="00574489">
              <w:rPr>
                <w:rFonts w:ascii="Times New Roman" w:eastAsia="Times New Roman" w:hAnsi="Times New Roman"/>
                <w:b/>
                <w:sz w:val="24"/>
                <w:szCs w:val="24"/>
              </w:rPr>
              <w:t>Положения подпунктов 2), 4) и 7) части первой настоящего пункта применяются к доходу в виде вознаграждения и доходу от прироста</w:t>
            </w:r>
            <w:r w:rsidRPr="00574489">
              <w:rPr>
                <w:rFonts w:ascii="Times New Roman" w:eastAsia="Times New Roman" w:hAnsi="Times New Roman"/>
                <w:sz w:val="24"/>
                <w:szCs w:val="24"/>
              </w:rPr>
              <w:t xml:space="preserve"> </w:t>
            </w:r>
            <w:r w:rsidRPr="00574489">
              <w:rPr>
                <w:rFonts w:ascii="Times New Roman" w:eastAsia="Times New Roman" w:hAnsi="Times New Roman"/>
                <w:b/>
                <w:sz w:val="24"/>
                <w:szCs w:val="24"/>
              </w:rPr>
              <w:t>по государственным эмиссионным ценным бумагам, выпущенным Министерством финансов Республики Казахстан в размере 50 процентов от суммы полученного дохода за отчетный налоговый период.</w:t>
            </w:r>
          </w:p>
        </w:tc>
        <w:tc>
          <w:tcPr>
            <w:tcW w:w="3827" w:type="dxa"/>
          </w:tcPr>
          <w:p w14:paraId="785CD580"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1C7775C8"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5C32E65B" w14:textId="77777777" w:rsidR="000B73CC" w:rsidRPr="00574489" w:rsidRDefault="000B73CC" w:rsidP="000B73CC">
            <w:pPr>
              <w:tabs>
                <w:tab w:val="left" w:pos="851"/>
                <w:tab w:val="left" w:pos="993"/>
              </w:tabs>
              <w:spacing w:line="240" w:lineRule="auto"/>
              <w:contextualSpacing/>
              <w:jc w:val="both"/>
              <w:rPr>
                <w:rFonts w:ascii="Times New Roman" w:eastAsiaTheme="minorHAnsi" w:hAnsi="Times New Roman"/>
                <w:iCs/>
                <w:sz w:val="24"/>
                <w:szCs w:val="24"/>
              </w:rPr>
            </w:pPr>
          </w:p>
        </w:tc>
        <w:tc>
          <w:tcPr>
            <w:tcW w:w="1701" w:type="dxa"/>
          </w:tcPr>
          <w:p w14:paraId="796410AF" w14:textId="77777777" w:rsidR="000B73CC" w:rsidRPr="00574489" w:rsidRDefault="000B73CC" w:rsidP="000B73CC">
            <w:pPr>
              <w:tabs>
                <w:tab w:val="left" w:pos="851"/>
                <w:tab w:val="left" w:pos="993"/>
              </w:tabs>
              <w:spacing w:line="240" w:lineRule="auto"/>
              <w:contextualSpacing/>
              <w:jc w:val="both"/>
              <w:rPr>
                <w:rFonts w:ascii="Times New Roman" w:eastAsiaTheme="minorHAnsi" w:hAnsi="Times New Roman"/>
                <w:iCs/>
                <w:sz w:val="24"/>
                <w:szCs w:val="24"/>
              </w:rPr>
            </w:pPr>
          </w:p>
        </w:tc>
      </w:tr>
      <w:tr w:rsidR="000B73CC" w:rsidRPr="00574489" w14:paraId="787283BE" w14:textId="0EE0FC98" w:rsidTr="00496188">
        <w:tc>
          <w:tcPr>
            <w:tcW w:w="709" w:type="dxa"/>
          </w:tcPr>
          <w:p w14:paraId="6418B9E7"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23A0B0F4" w14:textId="7134E6C1" w:rsidR="000B73CC" w:rsidRPr="00574489" w:rsidRDefault="000B73CC" w:rsidP="000B73CC">
            <w:pPr>
              <w:pStyle w:val="a8"/>
              <w:spacing w:before="0" w:beforeAutospacing="0" w:after="0" w:afterAutospacing="0"/>
              <w:contextualSpacing/>
              <w:jc w:val="both"/>
              <w:rPr>
                <w:bCs/>
                <w:iCs/>
              </w:rPr>
            </w:pPr>
            <w:r w:rsidRPr="00574489">
              <w:rPr>
                <w:bCs/>
                <w:iCs/>
              </w:rPr>
              <w:t xml:space="preserve">Статья 341 </w:t>
            </w:r>
          </w:p>
        </w:tc>
        <w:tc>
          <w:tcPr>
            <w:tcW w:w="4283" w:type="dxa"/>
          </w:tcPr>
          <w:p w14:paraId="5D0F6F53" w14:textId="77777777" w:rsidR="000B73CC" w:rsidRPr="00574489" w:rsidRDefault="000B73CC" w:rsidP="000B73CC">
            <w:pPr>
              <w:pStyle w:val="pj"/>
              <w:shd w:val="clear" w:color="auto" w:fill="FFFFFF"/>
              <w:spacing w:before="0" w:beforeAutospacing="0" w:after="0" w:afterAutospacing="0"/>
              <w:ind w:firstLine="325"/>
              <w:contextualSpacing/>
              <w:jc w:val="both"/>
              <w:textAlignment w:val="baseline"/>
              <w:rPr>
                <w:rStyle w:val="s1"/>
                <w:rFonts w:eastAsiaTheme="majorEastAsia"/>
                <w:b w:val="0"/>
                <w:bCs w:val="0"/>
                <w:iCs/>
              </w:rPr>
            </w:pPr>
            <w:r w:rsidRPr="00574489">
              <w:rPr>
                <w:rStyle w:val="s1"/>
                <w:rFonts w:eastAsiaTheme="majorEastAsia"/>
                <w:iCs/>
              </w:rPr>
              <w:t xml:space="preserve">Статья 341. </w:t>
            </w:r>
            <w:r w:rsidRPr="00574489">
              <w:rPr>
                <w:rStyle w:val="s1"/>
                <w:rFonts w:eastAsiaTheme="majorEastAsia"/>
                <w:b w:val="0"/>
                <w:bCs w:val="0"/>
                <w:iCs/>
              </w:rPr>
              <w:t>Авансовые платежи после декларации</w:t>
            </w:r>
          </w:p>
          <w:p w14:paraId="342EAC21" w14:textId="5F198D3B" w:rsidR="000B73CC" w:rsidRPr="00574489" w:rsidRDefault="000B73CC" w:rsidP="000B73CC">
            <w:pPr>
              <w:pStyle w:val="pj"/>
              <w:shd w:val="clear" w:color="auto" w:fill="FFFFFF"/>
              <w:spacing w:before="0" w:beforeAutospacing="0" w:after="0" w:afterAutospacing="0"/>
              <w:ind w:firstLine="325"/>
              <w:contextualSpacing/>
              <w:jc w:val="both"/>
              <w:textAlignment w:val="baseline"/>
              <w:rPr>
                <w:iCs/>
              </w:rPr>
            </w:pPr>
            <w:r w:rsidRPr="00574489">
              <w:rPr>
                <w:iCs/>
              </w:rPr>
              <w:lastRenderedPageBreak/>
              <w:t>…</w:t>
            </w:r>
          </w:p>
          <w:p w14:paraId="7D8E33D1" w14:textId="77777777" w:rsidR="000B73CC" w:rsidRPr="00574489" w:rsidRDefault="000B73CC" w:rsidP="000B73CC">
            <w:pPr>
              <w:pStyle w:val="pj"/>
              <w:shd w:val="clear" w:color="auto" w:fill="FFFFFF"/>
              <w:spacing w:before="0" w:beforeAutospacing="0" w:after="0" w:afterAutospacing="0"/>
              <w:ind w:firstLine="325"/>
              <w:contextualSpacing/>
              <w:jc w:val="both"/>
              <w:textAlignment w:val="baseline"/>
              <w:rPr>
                <w:iCs/>
              </w:rPr>
            </w:pPr>
            <w:r w:rsidRPr="00574489">
              <w:rPr>
                <w:iCs/>
              </w:rPr>
              <w:t>2. Авансовые платежи после декларации исчисляются за каждый месяц второго, третьего, четвертого кварталов отчетного налогового периода в следующем порядке:</w:t>
            </w:r>
          </w:p>
          <w:p w14:paraId="5366E437" w14:textId="62C8BDC8" w:rsidR="000B73CC" w:rsidRPr="00574489" w:rsidRDefault="000B73CC" w:rsidP="000B73CC">
            <w:pPr>
              <w:pStyle w:val="pj"/>
              <w:shd w:val="clear" w:color="auto" w:fill="FFFFFF"/>
              <w:spacing w:before="0" w:beforeAutospacing="0" w:after="0" w:afterAutospacing="0"/>
              <w:ind w:firstLine="325"/>
              <w:contextualSpacing/>
              <w:jc w:val="both"/>
              <w:textAlignment w:val="baseline"/>
              <w:rPr>
                <w:iCs/>
              </w:rPr>
            </w:pPr>
            <w:r w:rsidRPr="00574489">
              <w:rPr>
                <w:iCs/>
              </w:rPr>
              <w:t>…</w:t>
            </w:r>
          </w:p>
          <w:p w14:paraId="2D4E0599" w14:textId="77777777" w:rsidR="000B73CC" w:rsidRPr="00574489" w:rsidRDefault="000B73CC" w:rsidP="000B73CC">
            <w:pPr>
              <w:pStyle w:val="pj"/>
              <w:shd w:val="clear" w:color="auto" w:fill="FFFFFF"/>
              <w:spacing w:before="0" w:beforeAutospacing="0" w:after="0" w:afterAutospacing="0"/>
              <w:ind w:firstLine="325"/>
              <w:contextualSpacing/>
              <w:jc w:val="both"/>
              <w:textAlignment w:val="baseline"/>
              <w:rPr>
                <w:iCs/>
              </w:rPr>
            </w:pPr>
            <w:r w:rsidRPr="00574489">
              <w:rPr>
                <w:iCs/>
              </w:rPr>
              <w:t>2) исходя из предполагаемой суммы корпоративного подоходного налога за текущий налоговый период в следующих случаях:</w:t>
            </w:r>
          </w:p>
          <w:p w14:paraId="25397C7A" w14:textId="77777777" w:rsidR="000B73CC" w:rsidRPr="00574489" w:rsidRDefault="000B73CC" w:rsidP="000B73CC">
            <w:pPr>
              <w:pStyle w:val="pj"/>
              <w:shd w:val="clear" w:color="auto" w:fill="FFFFFF"/>
              <w:spacing w:before="0" w:beforeAutospacing="0" w:after="0" w:afterAutospacing="0"/>
              <w:ind w:firstLine="325"/>
              <w:contextualSpacing/>
              <w:jc w:val="both"/>
              <w:textAlignment w:val="baseline"/>
              <w:rPr>
                <w:b/>
                <w:bCs/>
                <w:iCs/>
              </w:rPr>
            </w:pPr>
            <w:r w:rsidRPr="00574489">
              <w:rPr>
                <w:b/>
                <w:bCs/>
                <w:iCs/>
              </w:rPr>
              <w:t>если сумма корпоративного подоходного налога, исчисленного за предыдущий налоговый период в соответствии с пунктом 1 статьи 336 и статьей 676 настоящего Кодекса, равна нулю;</w:t>
            </w:r>
          </w:p>
          <w:p w14:paraId="29690925" w14:textId="77777777" w:rsidR="000B73CC" w:rsidRPr="00574489" w:rsidRDefault="000B73CC" w:rsidP="000B73CC">
            <w:pPr>
              <w:pStyle w:val="pj"/>
              <w:shd w:val="clear" w:color="auto" w:fill="FFFFFF"/>
              <w:spacing w:before="0" w:beforeAutospacing="0" w:after="0" w:afterAutospacing="0"/>
              <w:ind w:firstLine="325"/>
              <w:contextualSpacing/>
              <w:jc w:val="both"/>
              <w:textAlignment w:val="baseline"/>
              <w:rPr>
                <w:iCs/>
              </w:rPr>
            </w:pPr>
            <w:r w:rsidRPr="00574489">
              <w:rPr>
                <w:iCs/>
              </w:rPr>
              <w:t>если вновь возникшее юридическое лицо в результате реорганизации путем разделения или выделения является плательщиком авансовых платежей</w:t>
            </w:r>
            <w:r w:rsidRPr="00574489">
              <w:rPr>
                <w:rStyle w:val="s0"/>
                <w:rFonts w:eastAsiaTheme="majorEastAsia"/>
                <w:iCs/>
                <w:sz w:val="24"/>
                <w:szCs w:val="24"/>
              </w:rPr>
              <w:t xml:space="preserve"> - в налоговом периоде, в котором осуществлена реорганизация путем разделения или выделения, а также в течение двух последующих налоговых периодов;</w:t>
            </w:r>
          </w:p>
          <w:p w14:paraId="3D90AC74" w14:textId="77777777" w:rsidR="000B73CC" w:rsidRPr="00574489" w:rsidRDefault="000B73CC" w:rsidP="000B73CC">
            <w:pPr>
              <w:pStyle w:val="pj"/>
              <w:shd w:val="clear" w:color="auto" w:fill="FFFFFF"/>
              <w:spacing w:before="0" w:beforeAutospacing="0" w:after="0" w:afterAutospacing="0"/>
              <w:ind w:firstLine="466"/>
              <w:contextualSpacing/>
              <w:jc w:val="both"/>
              <w:textAlignment w:val="baseline"/>
              <w:rPr>
                <w:b/>
                <w:bCs/>
                <w:iCs/>
              </w:rPr>
            </w:pPr>
            <w:r w:rsidRPr="00574489">
              <w:rPr>
                <w:b/>
                <w:bCs/>
                <w:iCs/>
              </w:rPr>
              <w:t>продления срока представления декларации по корпоративному подоходному налогу за предыдущий налоговый период;</w:t>
            </w:r>
          </w:p>
          <w:p w14:paraId="7234BA13" w14:textId="77777777" w:rsidR="000B73CC" w:rsidRPr="00574489" w:rsidRDefault="000B73CC" w:rsidP="000B73CC">
            <w:pPr>
              <w:pStyle w:val="pj"/>
              <w:shd w:val="clear" w:color="auto" w:fill="FFFFFF"/>
              <w:spacing w:before="0" w:beforeAutospacing="0" w:after="0" w:afterAutospacing="0"/>
              <w:ind w:firstLine="466"/>
              <w:contextualSpacing/>
              <w:jc w:val="both"/>
              <w:textAlignment w:val="baseline"/>
              <w:rPr>
                <w:iCs/>
              </w:rPr>
            </w:pPr>
            <w:r w:rsidRPr="00574489">
              <w:rPr>
                <w:rStyle w:val="s0"/>
                <w:rFonts w:eastAsiaTheme="majorEastAsia"/>
                <w:iCs/>
                <w:sz w:val="24"/>
                <w:szCs w:val="24"/>
              </w:rPr>
              <w:t>налогоплательщиками, осуществляющими деятельность в сфере цифровых активов.</w:t>
            </w:r>
          </w:p>
          <w:p w14:paraId="66B158E7" w14:textId="77777777" w:rsidR="000B73CC" w:rsidRPr="00574489" w:rsidRDefault="000B73CC" w:rsidP="000B73CC">
            <w:pPr>
              <w:pStyle w:val="a3"/>
              <w:ind w:firstLine="468"/>
              <w:contextualSpacing/>
              <w:jc w:val="both"/>
              <w:rPr>
                <w:rFonts w:ascii="Times New Roman" w:hAnsi="Times New Roman"/>
                <w:b/>
                <w:iCs/>
                <w:sz w:val="24"/>
                <w:szCs w:val="24"/>
              </w:rPr>
            </w:pPr>
          </w:p>
        </w:tc>
        <w:tc>
          <w:tcPr>
            <w:tcW w:w="4111" w:type="dxa"/>
          </w:tcPr>
          <w:p w14:paraId="6BD3663B" w14:textId="77777777" w:rsidR="000B73CC" w:rsidRPr="00574489" w:rsidRDefault="000B73CC" w:rsidP="000B73CC">
            <w:pPr>
              <w:pStyle w:val="pj"/>
              <w:shd w:val="clear" w:color="auto" w:fill="FFFFFF"/>
              <w:spacing w:before="0" w:beforeAutospacing="0" w:after="0" w:afterAutospacing="0"/>
              <w:ind w:firstLine="469"/>
              <w:contextualSpacing/>
              <w:jc w:val="both"/>
              <w:textAlignment w:val="baseline"/>
              <w:rPr>
                <w:rStyle w:val="s1"/>
                <w:rFonts w:eastAsiaTheme="majorEastAsia"/>
                <w:b w:val="0"/>
                <w:bCs w:val="0"/>
                <w:iCs/>
              </w:rPr>
            </w:pPr>
            <w:r w:rsidRPr="00574489">
              <w:rPr>
                <w:rStyle w:val="s1"/>
                <w:rFonts w:eastAsiaTheme="majorEastAsia"/>
                <w:iCs/>
              </w:rPr>
              <w:lastRenderedPageBreak/>
              <w:t xml:space="preserve">Статья 341. </w:t>
            </w:r>
            <w:r w:rsidRPr="00574489">
              <w:rPr>
                <w:rStyle w:val="s1"/>
                <w:rFonts w:eastAsiaTheme="majorEastAsia"/>
                <w:b w:val="0"/>
                <w:bCs w:val="0"/>
                <w:iCs/>
              </w:rPr>
              <w:t>Авансовые платежи после декларации</w:t>
            </w:r>
          </w:p>
          <w:p w14:paraId="2805E50A" w14:textId="30439467" w:rsidR="000B73CC" w:rsidRPr="00574489" w:rsidRDefault="000B73CC" w:rsidP="000B73CC">
            <w:pPr>
              <w:pStyle w:val="pj"/>
              <w:shd w:val="clear" w:color="auto" w:fill="FFFFFF"/>
              <w:spacing w:before="0" w:beforeAutospacing="0" w:after="0" w:afterAutospacing="0"/>
              <w:ind w:firstLine="469"/>
              <w:contextualSpacing/>
              <w:jc w:val="both"/>
              <w:textAlignment w:val="baseline"/>
              <w:rPr>
                <w:b/>
                <w:iCs/>
              </w:rPr>
            </w:pPr>
            <w:r w:rsidRPr="00574489">
              <w:rPr>
                <w:b/>
                <w:iCs/>
              </w:rPr>
              <w:lastRenderedPageBreak/>
              <w:t>…</w:t>
            </w:r>
          </w:p>
          <w:p w14:paraId="05307100" w14:textId="77777777" w:rsidR="000B73CC" w:rsidRPr="00574489" w:rsidRDefault="000B73CC" w:rsidP="000B73CC">
            <w:pPr>
              <w:pStyle w:val="pj"/>
              <w:shd w:val="clear" w:color="auto" w:fill="FFFFFF"/>
              <w:spacing w:before="0" w:beforeAutospacing="0" w:after="0" w:afterAutospacing="0"/>
              <w:ind w:firstLine="469"/>
              <w:contextualSpacing/>
              <w:jc w:val="both"/>
              <w:textAlignment w:val="baseline"/>
              <w:rPr>
                <w:iCs/>
              </w:rPr>
            </w:pPr>
            <w:r w:rsidRPr="00574489">
              <w:rPr>
                <w:iCs/>
              </w:rPr>
              <w:t>2. Авансовые платежи после декларации исчисляются за каждый месяц второго, третьего, четвертого кварталов отчетного налогового периода в следующем порядке:</w:t>
            </w:r>
          </w:p>
          <w:p w14:paraId="2E6BC19A" w14:textId="18C6614D" w:rsidR="000B73CC" w:rsidRPr="00574489" w:rsidRDefault="000B73CC" w:rsidP="000B73CC">
            <w:pPr>
              <w:pStyle w:val="pj"/>
              <w:shd w:val="clear" w:color="auto" w:fill="FFFFFF"/>
              <w:spacing w:before="0" w:beforeAutospacing="0" w:after="0" w:afterAutospacing="0"/>
              <w:ind w:firstLine="469"/>
              <w:contextualSpacing/>
              <w:jc w:val="both"/>
              <w:textAlignment w:val="baseline"/>
              <w:rPr>
                <w:iCs/>
              </w:rPr>
            </w:pPr>
            <w:r w:rsidRPr="00574489">
              <w:rPr>
                <w:iCs/>
              </w:rPr>
              <w:t>…</w:t>
            </w:r>
          </w:p>
          <w:p w14:paraId="76EEF80D" w14:textId="77777777" w:rsidR="000B73CC" w:rsidRPr="00574489" w:rsidRDefault="000B73CC" w:rsidP="000B73CC">
            <w:pPr>
              <w:pStyle w:val="pj"/>
              <w:shd w:val="clear" w:color="auto" w:fill="FFFFFF"/>
              <w:spacing w:before="0" w:beforeAutospacing="0" w:after="0" w:afterAutospacing="0"/>
              <w:ind w:firstLine="469"/>
              <w:contextualSpacing/>
              <w:jc w:val="both"/>
              <w:textAlignment w:val="baseline"/>
              <w:rPr>
                <w:iCs/>
              </w:rPr>
            </w:pPr>
            <w:r w:rsidRPr="00574489">
              <w:rPr>
                <w:iCs/>
              </w:rPr>
              <w:t>2) исходя из предполагаемой суммы корпоративного подоходного налога за текущий налоговый период в следующих случаях:</w:t>
            </w:r>
          </w:p>
          <w:p w14:paraId="48AEF306" w14:textId="77777777" w:rsidR="000B73CC" w:rsidRPr="00574489" w:rsidRDefault="000B73CC" w:rsidP="000B73CC">
            <w:pPr>
              <w:pStyle w:val="pj"/>
              <w:shd w:val="clear" w:color="auto" w:fill="FFFFFF"/>
              <w:spacing w:before="0" w:beforeAutospacing="0" w:after="0" w:afterAutospacing="0"/>
              <w:ind w:firstLine="469"/>
              <w:contextualSpacing/>
              <w:jc w:val="both"/>
              <w:textAlignment w:val="baseline"/>
              <w:rPr>
                <w:iCs/>
              </w:rPr>
            </w:pPr>
            <w:r w:rsidRPr="00574489">
              <w:rPr>
                <w:iCs/>
              </w:rPr>
              <w:t>если сумма корпоративного подоходного налога, исчисленного за предыдущий налоговый период в соответствии с пунктом 1 статьи 336 и статьей 676 настоящего Кодекса, равна нулю</w:t>
            </w:r>
            <w:r w:rsidRPr="00574489">
              <w:rPr>
                <w:b/>
                <w:bCs/>
                <w:iCs/>
              </w:rPr>
              <w:t>, включая нулевые показатели по налоговой отчетности автоматически сформированной информационной системой налогового органа</w:t>
            </w:r>
            <w:r w:rsidRPr="00574489">
              <w:rPr>
                <w:iCs/>
              </w:rPr>
              <w:t>;</w:t>
            </w:r>
          </w:p>
          <w:p w14:paraId="7AAE0105" w14:textId="77777777" w:rsidR="000B73CC" w:rsidRPr="00574489" w:rsidRDefault="000B73CC" w:rsidP="000B73CC">
            <w:pPr>
              <w:pStyle w:val="pj"/>
              <w:shd w:val="clear" w:color="auto" w:fill="FFFFFF"/>
              <w:spacing w:before="0" w:beforeAutospacing="0" w:after="0" w:afterAutospacing="0"/>
              <w:ind w:firstLine="469"/>
              <w:contextualSpacing/>
              <w:jc w:val="both"/>
              <w:textAlignment w:val="baseline"/>
              <w:rPr>
                <w:iCs/>
              </w:rPr>
            </w:pPr>
            <w:r w:rsidRPr="00574489">
              <w:rPr>
                <w:iCs/>
              </w:rPr>
              <w:t>если вновь возникшее юридическое лицо в результате реорганизации путем разделения или выделения является плательщиком авансовых платежей</w:t>
            </w:r>
            <w:r w:rsidRPr="00574489">
              <w:rPr>
                <w:rStyle w:val="s0"/>
                <w:rFonts w:eastAsiaTheme="majorEastAsia"/>
                <w:iCs/>
                <w:sz w:val="24"/>
                <w:szCs w:val="24"/>
              </w:rPr>
              <w:t xml:space="preserve"> - в налоговом периоде, в котором осуществлена реорганизация путем разделения или выделения, а также в течение двух последующих налоговых периодов;</w:t>
            </w:r>
          </w:p>
          <w:p w14:paraId="006A26D7" w14:textId="77777777" w:rsidR="000B73CC" w:rsidRPr="00574489" w:rsidRDefault="000B73CC" w:rsidP="000B73CC">
            <w:pPr>
              <w:pStyle w:val="pj"/>
              <w:shd w:val="clear" w:color="auto" w:fill="FFFFFF"/>
              <w:spacing w:before="0" w:beforeAutospacing="0" w:after="0" w:afterAutospacing="0"/>
              <w:ind w:firstLine="328"/>
              <w:contextualSpacing/>
              <w:jc w:val="both"/>
              <w:textAlignment w:val="baseline"/>
              <w:rPr>
                <w:iCs/>
              </w:rPr>
            </w:pPr>
            <w:r w:rsidRPr="00574489">
              <w:rPr>
                <w:rStyle w:val="s0"/>
                <w:rFonts w:eastAsiaTheme="majorEastAsia"/>
                <w:iCs/>
                <w:sz w:val="24"/>
                <w:szCs w:val="24"/>
              </w:rPr>
              <w:t>налогоплательщиками, осуществляющими деятельность в сфере цифровых активов.</w:t>
            </w:r>
          </w:p>
          <w:p w14:paraId="3CAC9512" w14:textId="77777777" w:rsidR="000B73CC" w:rsidRPr="00574489" w:rsidRDefault="000B73CC" w:rsidP="000B73CC">
            <w:pPr>
              <w:pStyle w:val="a3"/>
              <w:ind w:firstLine="468"/>
              <w:contextualSpacing/>
              <w:jc w:val="both"/>
              <w:rPr>
                <w:rFonts w:ascii="Times New Roman" w:hAnsi="Times New Roman"/>
                <w:b/>
                <w:iCs/>
                <w:sz w:val="24"/>
                <w:szCs w:val="24"/>
              </w:rPr>
            </w:pPr>
          </w:p>
        </w:tc>
        <w:tc>
          <w:tcPr>
            <w:tcW w:w="3827" w:type="dxa"/>
          </w:tcPr>
          <w:p w14:paraId="339FF1D5"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1A0D5571"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195F9386" w14:textId="77777777" w:rsidR="000B73CC" w:rsidRPr="00574489" w:rsidRDefault="000B73CC" w:rsidP="000B73CC">
            <w:pPr>
              <w:tabs>
                <w:tab w:val="left" w:pos="851"/>
                <w:tab w:val="left" w:pos="993"/>
              </w:tabs>
              <w:spacing w:line="240" w:lineRule="auto"/>
              <w:ind w:firstLine="316"/>
              <w:contextualSpacing/>
              <w:jc w:val="both"/>
              <w:rPr>
                <w:rFonts w:ascii="Times New Roman" w:hAnsi="Times New Roman"/>
                <w:bCs/>
                <w:iCs/>
                <w:sz w:val="24"/>
                <w:szCs w:val="24"/>
              </w:rPr>
            </w:pPr>
          </w:p>
          <w:p w14:paraId="07D37BBF" w14:textId="0189AA86" w:rsidR="000B73CC" w:rsidRPr="00574489" w:rsidRDefault="000B73CC" w:rsidP="000B73CC">
            <w:pPr>
              <w:tabs>
                <w:tab w:val="left" w:pos="851"/>
                <w:tab w:val="left" w:pos="993"/>
              </w:tabs>
              <w:spacing w:line="240" w:lineRule="auto"/>
              <w:ind w:firstLine="316"/>
              <w:contextualSpacing/>
              <w:jc w:val="both"/>
              <w:rPr>
                <w:rFonts w:ascii="Times New Roman" w:hAnsi="Times New Roman"/>
                <w:bCs/>
                <w:iCs/>
                <w:sz w:val="24"/>
                <w:szCs w:val="24"/>
              </w:rPr>
            </w:pPr>
            <w:r w:rsidRPr="00574489">
              <w:rPr>
                <w:rFonts w:ascii="Times New Roman" w:hAnsi="Times New Roman"/>
                <w:bCs/>
                <w:iCs/>
                <w:sz w:val="24"/>
                <w:szCs w:val="24"/>
              </w:rPr>
              <w:t>Проектом Кодекса исключена возможность продления налоговой отчетности. Вместо этого вводится автоматическое</w:t>
            </w:r>
            <w:r w:rsidRPr="00574489">
              <w:rPr>
                <w:rFonts w:ascii="Times New Roman" w:hAnsi="Times New Roman"/>
                <w:bCs/>
                <w:iCs/>
                <w:sz w:val="24"/>
                <w:szCs w:val="24"/>
                <w:lang w:eastAsia="ru-RU"/>
              </w:rPr>
              <w:t xml:space="preserve"> формир</w:t>
            </w:r>
            <w:r w:rsidRPr="00574489">
              <w:rPr>
                <w:rFonts w:ascii="Times New Roman" w:hAnsi="Times New Roman"/>
                <w:bCs/>
                <w:iCs/>
                <w:sz w:val="24"/>
                <w:szCs w:val="24"/>
              </w:rPr>
              <w:t xml:space="preserve">ование очередной налоговой отчетности </w:t>
            </w:r>
            <w:r w:rsidRPr="00574489">
              <w:rPr>
                <w:rFonts w:ascii="Times New Roman" w:hAnsi="Times New Roman"/>
                <w:bCs/>
                <w:iCs/>
                <w:sz w:val="24"/>
                <w:szCs w:val="24"/>
                <w:lang w:eastAsia="ru-RU"/>
              </w:rPr>
              <w:t>и</w:t>
            </w:r>
            <w:r w:rsidRPr="00574489">
              <w:rPr>
                <w:rFonts w:ascii="Times New Roman" w:hAnsi="Times New Roman"/>
                <w:bCs/>
                <w:iCs/>
                <w:sz w:val="24"/>
                <w:szCs w:val="24"/>
              </w:rPr>
              <w:t>нформационной системой налогового органа с нулевыми показателями. В этом случае, во избежание потерь бюджета и сохранения действующего порядка расчета авансовых платежей, предлагается сохранить по такой отчетности необходимость уплаты авансовых платежей исходя из предполагаемой суммы КПН.</w:t>
            </w:r>
          </w:p>
          <w:p w14:paraId="25DB7C9B" w14:textId="77777777" w:rsidR="000B73CC" w:rsidRPr="00574489" w:rsidRDefault="000B73CC" w:rsidP="000B73CC">
            <w:pPr>
              <w:tabs>
                <w:tab w:val="left" w:pos="851"/>
                <w:tab w:val="left" w:pos="993"/>
              </w:tabs>
              <w:spacing w:line="240" w:lineRule="auto"/>
              <w:contextualSpacing/>
              <w:jc w:val="both"/>
              <w:rPr>
                <w:rFonts w:ascii="Times New Roman" w:hAnsi="Times New Roman"/>
                <w:bCs/>
                <w:iCs/>
                <w:sz w:val="24"/>
                <w:szCs w:val="24"/>
              </w:rPr>
            </w:pPr>
          </w:p>
          <w:p w14:paraId="43DFB6BF" w14:textId="7CD013B6" w:rsidR="000B73CC" w:rsidRPr="00574489" w:rsidRDefault="000B73CC" w:rsidP="000B73CC">
            <w:pPr>
              <w:pStyle w:val="aa"/>
              <w:spacing w:line="240" w:lineRule="auto"/>
              <w:ind w:left="0" w:firstLine="244"/>
              <w:rPr>
                <w:rFonts w:cs="Times New Roman"/>
                <w:iCs/>
                <w:sz w:val="24"/>
                <w:szCs w:val="24"/>
              </w:rPr>
            </w:pPr>
            <w:r w:rsidRPr="00574489">
              <w:rPr>
                <w:rFonts w:eastAsia="Times New Roman" w:cs="Times New Roman"/>
                <w:iCs/>
                <w:sz w:val="24"/>
                <w:szCs w:val="24"/>
              </w:rPr>
              <w:t>Сокращение на 30% форм налоговой отчетности</w:t>
            </w:r>
            <w:r w:rsidRPr="00574489">
              <w:rPr>
                <w:rFonts w:cs="Times New Roman"/>
                <w:iCs/>
                <w:sz w:val="24"/>
                <w:szCs w:val="24"/>
              </w:rPr>
              <w:t>. «Экономический курс Справедливого Казахстана» Послание Главы государства народу Казахстана от 1 сентября 2023 года.</w:t>
            </w:r>
          </w:p>
        </w:tc>
        <w:tc>
          <w:tcPr>
            <w:tcW w:w="1701" w:type="dxa"/>
          </w:tcPr>
          <w:p w14:paraId="6846FFCD" w14:textId="77777777" w:rsidR="000B73CC" w:rsidRPr="00574489" w:rsidRDefault="000B73CC" w:rsidP="000B73CC">
            <w:pPr>
              <w:tabs>
                <w:tab w:val="left" w:pos="851"/>
                <w:tab w:val="left" w:pos="993"/>
              </w:tabs>
              <w:spacing w:line="240" w:lineRule="auto"/>
              <w:ind w:firstLine="316"/>
              <w:contextualSpacing/>
              <w:jc w:val="both"/>
              <w:rPr>
                <w:rFonts w:ascii="Times New Roman" w:hAnsi="Times New Roman"/>
                <w:bCs/>
                <w:iCs/>
                <w:sz w:val="24"/>
                <w:szCs w:val="24"/>
              </w:rPr>
            </w:pPr>
          </w:p>
        </w:tc>
      </w:tr>
      <w:tr w:rsidR="000B73CC" w:rsidRPr="00574489" w14:paraId="0540F19E" w14:textId="06D0383D" w:rsidTr="00496188">
        <w:tc>
          <w:tcPr>
            <w:tcW w:w="709" w:type="dxa"/>
          </w:tcPr>
          <w:p w14:paraId="60CB5C47"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749FF458" w14:textId="7F10B285"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348</w:t>
            </w:r>
          </w:p>
        </w:tc>
        <w:tc>
          <w:tcPr>
            <w:tcW w:w="4283" w:type="dxa"/>
          </w:tcPr>
          <w:p w14:paraId="74188DC0" w14:textId="3E9D9094" w:rsidR="000B73CC" w:rsidRPr="00574489" w:rsidRDefault="000B73CC" w:rsidP="000B73CC">
            <w:pPr>
              <w:spacing w:line="240" w:lineRule="auto"/>
              <w:ind w:firstLine="709"/>
              <w:contextualSpacing/>
              <w:jc w:val="both"/>
              <w:rPr>
                <w:rFonts w:ascii="Times New Roman" w:hAnsi="Times New Roman"/>
                <w:b/>
                <w:iCs/>
                <w:sz w:val="24"/>
                <w:szCs w:val="24"/>
              </w:rPr>
            </w:pPr>
            <w:r w:rsidRPr="00574489">
              <w:rPr>
                <w:rFonts w:ascii="Times New Roman" w:hAnsi="Times New Roman"/>
                <w:b/>
                <w:iCs/>
                <w:sz w:val="24"/>
                <w:szCs w:val="24"/>
              </w:rPr>
              <w:t xml:space="preserve">Статья 348. </w:t>
            </w:r>
            <w:r w:rsidRPr="00574489">
              <w:rPr>
                <w:rFonts w:ascii="Times New Roman" w:hAnsi="Times New Roman"/>
                <w:bCs/>
                <w:iCs/>
                <w:sz w:val="24"/>
                <w:szCs w:val="24"/>
              </w:rPr>
              <w:t>Ставки налога</w:t>
            </w:r>
          </w:p>
          <w:p w14:paraId="6D02FDD3" w14:textId="77777777"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w:t>
            </w:r>
          </w:p>
          <w:p w14:paraId="26D08A41" w14:textId="77777777"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14:paraId="2954AA2B" w14:textId="1CC96E55" w:rsidR="000B73CC" w:rsidRPr="00574489" w:rsidRDefault="000B73CC" w:rsidP="000B73CC">
            <w:pPr>
              <w:tabs>
                <w:tab w:val="left" w:pos="0"/>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 xml:space="preserve">1) от деятельности по производству сельскохозяйственной продукции, продукции </w:t>
            </w:r>
            <w:proofErr w:type="spellStart"/>
            <w:r w:rsidRPr="00574489">
              <w:rPr>
                <w:rFonts w:ascii="Times New Roman" w:hAnsi="Times New Roman"/>
                <w:bCs/>
                <w:iCs/>
                <w:sz w:val="24"/>
                <w:szCs w:val="24"/>
              </w:rPr>
              <w:t>аквакультуры</w:t>
            </w:r>
            <w:proofErr w:type="spellEnd"/>
            <w:r w:rsidRPr="00574489">
              <w:rPr>
                <w:rFonts w:ascii="Times New Roman" w:hAnsi="Times New Roman"/>
                <w:bCs/>
                <w:iCs/>
                <w:sz w:val="24"/>
                <w:szCs w:val="24"/>
              </w:rPr>
              <w:t xml:space="preserve"> (рыбоводства), а также переработке и реализации указанной продукции собственного производства и продуктов такой переработки, полученный юридическими лицами-производителями сельскохозяйственной продукции, продукции </w:t>
            </w:r>
            <w:proofErr w:type="spellStart"/>
            <w:r w:rsidRPr="00574489">
              <w:rPr>
                <w:rFonts w:ascii="Times New Roman" w:hAnsi="Times New Roman"/>
                <w:bCs/>
                <w:iCs/>
                <w:sz w:val="24"/>
                <w:szCs w:val="24"/>
              </w:rPr>
              <w:t>аквакультуры</w:t>
            </w:r>
            <w:proofErr w:type="spellEnd"/>
            <w:r w:rsidRPr="00574489">
              <w:rPr>
                <w:rFonts w:ascii="Times New Roman" w:hAnsi="Times New Roman"/>
                <w:bCs/>
                <w:iCs/>
                <w:sz w:val="24"/>
                <w:szCs w:val="24"/>
              </w:rPr>
              <w:t xml:space="preserve"> (рыбоводства), – 3 процента;</w:t>
            </w:r>
          </w:p>
          <w:p w14:paraId="30110332" w14:textId="77777777"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2) от деятельности сельскохозяйственных кооперативов, кроме соответствующих подпункту 1) настоящего пункта - 6 процентов;</w:t>
            </w:r>
          </w:p>
          <w:p w14:paraId="17B46B42" w14:textId="77777777"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3) от следующих видов деятельности – 10 процентов:</w:t>
            </w:r>
          </w:p>
          <w:p w14:paraId="7F83917F" w14:textId="77777777"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деятельности организаций, осуществляющих деятельность в социальной сфере, кроме применяющих статью 321 настоящего Кодекса;</w:t>
            </w:r>
          </w:p>
          <w:p w14:paraId="7571C31F" w14:textId="77777777"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деятельности по производству и реализации товаров собственного производства, относящейся к обрабатывающей промышленности.</w:t>
            </w:r>
          </w:p>
          <w:p w14:paraId="2857848F" w14:textId="77777777" w:rsidR="000B73CC" w:rsidRPr="00574489" w:rsidRDefault="000B73CC" w:rsidP="000B73CC">
            <w:pPr>
              <w:tabs>
                <w:tab w:val="left" w:pos="993"/>
              </w:tabs>
              <w:spacing w:line="240" w:lineRule="auto"/>
              <w:ind w:firstLine="709"/>
              <w:contextualSpacing/>
              <w:jc w:val="both"/>
              <w:rPr>
                <w:rFonts w:ascii="Times New Roman" w:hAnsi="Times New Roman"/>
                <w:b/>
                <w:bCs/>
                <w:iCs/>
                <w:sz w:val="24"/>
                <w:szCs w:val="24"/>
              </w:rPr>
            </w:pPr>
            <w:r w:rsidRPr="00574489">
              <w:rPr>
                <w:rFonts w:ascii="Times New Roman" w:hAnsi="Times New Roman"/>
                <w:bCs/>
                <w:iCs/>
                <w:sz w:val="24"/>
                <w:szCs w:val="24"/>
              </w:rPr>
              <w:lastRenderedPageBreak/>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14:paraId="40852503" w14:textId="77777777"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14:paraId="4EE9AD5E" w14:textId="415A0691"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4) от следующих видов деятельности – 25 процентов:</w:t>
            </w:r>
          </w:p>
          <w:p w14:paraId="75ACE1B6" w14:textId="77777777" w:rsidR="000B73CC" w:rsidRPr="00574489" w:rsidRDefault="000B73CC" w:rsidP="000B73CC">
            <w:pPr>
              <w:tabs>
                <w:tab w:val="left" w:pos="993"/>
              </w:tabs>
              <w:spacing w:line="240" w:lineRule="auto"/>
              <w:ind w:firstLine="709"/>
              <w:contextualSpacing/>
              <w:jc w:val="both"/>
              <w:rPr>
                <w:rFonts w:ascii="Times New Roman" w:hAnsi="Times New Roman"/>
                <w:b/>
                <w:bCs/>
                <w:iCs/>
                <w:sz w:val="24"/>
                <w:szCs w:val="24"/>
              </w:rPr>
            </w:pPr>
            <w:bookmarkStart w:id="7" w:name="_Hlk192783703"/>
            <w:r w:rsidRPr="00574489">
              <w:rPr>
                <w:rFonts w:ascii="Times New Roman" w:hAnsi="Times New Roman"/>
                <w:bCs/>
                <w:iCs/>
                <w:sz w:val="24"/>
                <w:szCs w:val="24"/>
              </w:rPr>
              <w:t>банковской деятельности, осуществляемой банками второго уровня</w:t>
            </w:r>
            <w:bookmarkEnd w:id="7"/>
            <w:r w:rsidRPr="00574489">
              <w:rPr>
                <w:rFonts w:ascii="Times New Roman" w:hAnsi="Times New Roman"/>
                <w:bCs/>
                <w:iCs/>
                <w:sz w:val="24"/>
                <w:szCs w:val="24"/>
              </w:rPr>
              <w:t xml:space="preserve">, за исключением налогооблагаемого дохода, полученного от деятельности по кредитованию </w:t>
            </w:r>
            <w:bookmarkStart w:id="8" w:name="_Hlk192783431"/>
            <w:r w:rsidRPr="00574489">
              <w:rPr>
                <w:rFonts w:ascii="Times New Roman" w:hAnsi="Times New Roman"/>
                <w:b/>
                <w:bCs/>
                <w:iCs/>
                <w:sz w:val="24"/>
                <w:szCs w:val="24"/>
              </w:rPr>
              <w:t>реального сектора экономики.</w:t>
            </w:r>
            <w:bookmarkEnd w:id="8"/>
          </w:p>
          <w:p w14:paraId="045BF8E9" w14:textId="77777777" w:rsidR="000B73CC" w:rsidRPr="00574489" w:rsidRDefault="000B73CC" w:rsidP="000B73CC">
            <w:pPr>
              <w:spacing w:line="240" w:lineRule="auto"/>
              <w:ind w:firstLine="709"/>
              <w:contextualSpacing/>
              <w:jc w:val="both"/>
              <w:rPr>
                <w:rFonts w:ascii="Times New Roman" w:hAnsi="Times New Roman"/>
                <w:b/>
                <w:bCs/>
                <w:iCs/>
                <w:sz w:val="24"/>
                <w:szCs w:val="24"/>
              </w:rPr>
            </w:pPr>
            <w:r w:rsidRPr="00574489">
              <w:rPr>
                <w:rFonts w:ascii="Times New Roman" w:hAnsi="Times New Roman"/>
                <w:b/>
                <w:bCs/>
                <w:i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574489">
              <w:rPr>
                <w:rFonts w:ascii="Times New Roman" w:hAnsi="Times New Roman"/>
                <w:b/>
                <w:iCs/>
                <w:sz w:val="24"/>
                <w:szCs w:val="24"/>
              </w:rPr>
              <w:t xml:space="preserve">Национальным Банком Республики Казахстан по </w:t>
            </w:r>
            <w:r w:rsidRPr="00574489">
              <w:rPr>
                <w:rFonts w:ascii="Times New Roman" w:hAnsi="Times New Roman"/>
                <w:b/>
                <w:iCs/>
                <w:sz w:val="24"/>
                <w:szCs w:val="24"/>
              </w:rPr>
              <w:lastRenderedPageBreak/>
              <w:t>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14:paraId="5768A470" w14:textId="77777777"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от оказания услуг казино, зала игровых автоматов;</w:t>
            </w:r>
          </w:p>
          <w:p w14:paraId="64793374" w14:textId="77777777"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5) от иной деятельности, не предусмотренной подпунктами 1), 2), 3) и 4) настоящего пункта, – 20 процентов.</w:t>
            </w:r>
          </w:p>
          <w:p w14:paraId="376DCB08" w14:textId="144185C3" w:rsidR="000B73CC" w:rsidRPr="00574489" w:rsidRDefault="000B73CC" w:rsidP="000B73CC">
            <w:pPr>
              <w:tabs>
                <w:tab w:val="left" w:pos="993"/>
              </w:tabs>
              <w:spacing w:line="240" w:lineRule="auto"/>
              <w:ind w:firstLine="709"/>
              <w:contextualSpacing/>
              <w:jc w:val="both"/>
              <w:rPr>
                <w:rFonts w:ascii="Times New Roman" w:hAnsi="Times New Roman"/>
                <w:iCs/>
                <w:sz w:val="24"/>
                <w:szCs w:val="24"/>
              </w:rPr>
            </w:pPr>
            <w:r w:rsidRPr="00574489">
              <w:rPr>
                <w:rFonts w:ascii="Times New Roman" w:hAnsi="Times New Roman"/>
                <w:iCs/>
                <w:sz w:val="24"/>
                <w:szCs w:val="24"/>
              </w:rPr>
              <w:t>…</w:t>
            </w:r>
          </w:p>
        </w:tc>
        <w:tc>
          <w:tcPr>
            <w:tcW w:w="4111" w:type="dxa"/>
          </w:tcPr>
          <w:p w14:paraId="3D30EBED" w14:textId="3DC045C6" w:rsidR="000B73CC" w:rsidRPr="00574489" w:rsidRDefault="000B73CC" w:rsidP="000B73CC">
            <w:pPr>
              <w:spacing w:line="240" w:lineRule="auto"/>
              <w:ind w:firstLine="709"/>
              <w:contextualSpacing/>
              <w:jc w:val="both"/>
              <w:rPr>
                <w:rFonts w:ascii="Times New Roman" w:hAnsi="Times New Roman"/>
                <w:b/>
                <w:iCs/>
                <w:sz w:val="24"/>
                <w:szCs w:val="24"/>
              </w:rPr>
            </w:pPr>
            <w:r w:rsidRPr="00574489">
              <w:rPr>
                <w:rFonts w:ascii="Times New Roman" w:hAnsi="Times New Roman"/>
                <w:b/>
                <w:iCs/>
                <w:sz w:val="24"/>
                <w:szCs w:val="24"/>
              </w:rPr>
              <w:lastRenderedPageBreak/>
              <w:t xml:space="preserve">Статья 348. </w:t>
            </w:r>
            <w:r w:rsidRPr="00574489">
              <w:rPr>
                <w:rFonts w:ascii="Times New Roman" w:hAnsi="Times New Roman"/>
                <w:bCs/>
                <w:iCs/>
                <w:sz w:val="24"/>
                <w:szCs w:val="24"/>
              </w:rPr>
              <w:t>Ставки налога</w:t>
            </w:r>
          </w:p>
          <w:p w14:paraId="18D7A5C9" w14:textId="77777777"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w:t>
            </w:r>
          </w:p>
          <w:p w14:paraId="23FFDCD3" w14:textId="77777777"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14:paraId="29C74519" w14:textId="769A7FD4" w:rsidR="000B73CC" w:rsidRPr="00574489" w:rsidRDefault="000B73CC" w:rsidP="000B73CC">
            <w:pPr>
              <w:tabs>
                <w:tab w:val="left" w:pos="0"/>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 xml:space="preserve">1) от деятельности по производству сельскохозяйственной продукции, продукции </w:t>
            </w:r>
            <w:proofErr w:type="spellStart"/>
            <w:r w:rsidRPr="00574489">
              <w:rPr>
                <w:rFonts w:ascii="Times New Roman" w:hAnsi="Times New Roman"/>
                <w:bCs/>
                <w:iCs/>
                <w:sz w:val="24"/>
                <w:szCs w:val="24"/>
              </w:rPr>
              <w:t>аквакультуры</w:t>
            </w:r>
            <w:proofErr w:type="spellEnd"/>
            <w:r w:rsidRPr="00574489">
              <w:rPr>
                <w:rFonts w:ascii="Times New Roman" w:hAnsi="Times New Roman"/>
                <w:bCs/>
                <w:iCs/>
                <w:sz w:val="24"/>
                <w:szCs w:val="24"/>
              </w:rPr>
              <w:t xml:space="preserve"> (рыбоводства), а также переработке и реализации указанной продукции собственного производства и продуктов такой переработки, полученный юридическими лицами-производителями сельскохозяйственной продукции, продукции </w:t>
            </w:r>
            <w:proofErr w:type="spellStart"/>
            <w:r w:rsidRPr="00574489">
              <w:rPr>
                <w:rFonts w:ascii="Times New Roman" w:hAnsi="Times New Roman"/>
                <w:bCs/>
                <w:iCs/>
                <w:sz w:val="24"/>
                <w:szCs w:val="24"/>
              </w:rPr>
              <w:t>аквакультуры</w:t>
            </w:r>
            <w:proofErr w:type="spellEnd"/>
            <w:r w:rsidRPr="00574489">
              <w:rPr>
                <w:rFonts w:ascii="Times New Roman" w:hAnsi="Times New Roman"/>
                <w:bCs/>
                <w:iCs/>
                <w:sz w:val="24"/>
                <w:szCs w:val="24"/>
              </w:rPr>
              <w:t xml:space="preserve"> (рыбоводства), – 3 процента;</w:t>
            </w:r>
          </w:p>
          <w:p w14:paraId="5CB29DA2" w14:textId="77777777"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2) от деятельности сельскохозяйственных кооперативов, кроме соответствующих подпункту 1) настоящего пункта - 6 процентов;</w:t>
            </w:r>
          </w:p>
          <w:p w14:paraId="4B56299E" w14:textId="77777777"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3) от следующих видов деятельности – 10 процентов:</w:t>
            </w:r>
          </w:p>
          <w:p w14:paraId="43875D1A" w14:textId="77777777"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деятельности организаций, осуществляющих деятельность в социальной сфере, кроме применяющих статью 321 настоящего Кодекса;</w:t>
            </w:r>
          </w:p>
          <w:p w14:paraId="3B0B8BF5" w14:textId="77777777"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деятельности по производству и реализации товаров собственного производства, относящейся к обрабатывающей промышленности.</w:t>
            </w:r>
          </w:p>
          <w:p w14:paraId="450503DB" w14:textId="77777777" w:rsidR="000B73CC" w:rsidRPr="00574489" w:rsidRDefault="000B73CC" w:rsidP="000B73CC">
            <w:pPr>
              <w:tabs>
                <w:tab w:val="left" w:pos="993"/>
              </w:tabs>
              <w:spacing w:line="240" w:lineRule="auto"/>
              <w:ind w:firstLine="709"/>
              <w:contextualSpacing/>
              <w:jc w:val="both"/>
              <w:rPr>
                <w:rFonts w:ascii="Times New Roman" w:hAnsi="Times New Roman"/>
                <w:b/>
                <w:bCs/>
                <w:iCs/>
                <w:sz w:val="24"/>
                <w:szCs w:val="24"/>
              </w:rPr>
            </w:pPr>
            <w:r w:rsidRPr="00574489">
              <w:rPr>
                <w:rFonts w:ascii="Times New Roman" w:hAnsi="Times New Roman"/>
                <w:bCs/>
                <w:iCs/>
                <w:sz w:val="24"/>
                <w:szCs w:val="24"/>
              </w:rPr>
              <w:lastRenderedPageBreak/>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14:paraId="6C71B7D5" w14:textId="77777777"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Для целей настоящего подпункта определение видов 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14:paraId="61A646F6" w14:textId="382CC1D8"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4) от следующих видов деятельности – 25 процентов:</w:t>
            </w:r>
          </w:p>
          <w:p w14:paraId="42FD2A74" w14:textId="77777777" w:rsidR="000B73CC" w:rsidRPr="00574489" w:rsidRDefault="000B73CC" w:rsidP="000B73CC">
            <w:pPr>
              <w:spacing w:line="240" w:lineRule="auto"/>
              <w:ind w:firstLine="709"/>
              <w:contextualSpacing/>
              <w:jc w:val="both"/>
              <w:rPr>
                <w:rFonts w:ascii="Times New Roman" w:hAnsi="Times New Roman"/>
                <w:b/>
                <w:bCs/>
                <w:iCs/>
                <w:sz w:val="24"/>
                <w:szCs w:val="24"/>
              </w:rPr>
            </w:pPr>
            <w:r w:rsidRPr="00574489">
              <w:rPr>
                <w:rFonts w:ascii="Times New Roman" w:hAnsi="Times New Roman"/>
                <w:bCs/>
                <w:iCs/>
                <w:sz w:val="24"/>
                <w:szCs w:val="24"/>
              </w:rPr>
              <w:t xml:space="preserve">банковской деятельности, </w:t>
            </w:r>
            <w:bookmarkStart w:id="9" w:name="_Hlk192783361"/>
            <w:r w:rsidRPr="00574489">
              <w:rPr>
                <w:rFonts w:ascii="Times New Roman" w:hAnsi="Times New Roman"/>
                <w:bCs/>
                <w:iCs/>
                <w:sz w:val="24"/>
                <w:szCs w:val="24"/>
              </w:rPr>
              <w:t xml:space="preserve">осуществляемой банками второго уровня, за исключением налогооблагаемого дохода, полученного от деятельности по кредитованию </w:t>
            </w:r>
            <w:r w:rsidRPr="00574489">
              <w:rPr>
                <w:rFonts w:ascii="Times New Roman" w:hAnsi="Times New Roman"/>
                <w:b/>
                <w:bCs/>
                <w:iCs/>
                <w:sz w:val="24"/>
                <w:szCs w:val="24"/>
              </w:rPr>
              <w:t>субъектов предпринимательства на цели, связанные с осуществлением предпринимательской деятельности;</w:t>
            </w:r>
          </w:p>
          <w:p w14:paraId="05526AE0" w14:textId="77777777"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от оказания услуг казино, зала игровых автоматов;</w:t>
            </w:r>
          </w:p>
          <w:p w14:paraId="62D013DE" w14:textId="77777777" w:rsidR="000B73CC" w:rsidRPr="00574489" w:rsidRDefault="000B73CC" w:rsidP="000B73CC">
            <w:pPr>
              <w:tabs>
                <w:tab w:val="left" w:pos="993"/>
              </w:tabs>
              <w:spacing w:line="240" w:lineRule="auto"/>
              <w:ind w:firstLine="709"/>
              <w:contextualSpacing/>
              <w:jc w:val="both"/>
              <w:rPr>
                <w:rFonts w:ascii="Times New Roman" w:hAnsi="Times New Roman"/>
                <w:b/>
                <w:bCs/>
                <w:sz w:val="24"/>
                <w:szCs w:val="24"/>
              </w:rPr>
            </w:pPr>
            <w:r w:rsidRPr="00574489">
              <w:rPr>
                <w:rFonts w:ascii="Times New Roman" w:hAnsi="Times New Roman"/>
                <w:b/>
                <w:bCs/>
                <w:sz w:val="24"/>
                <w:szCs w:val="24"/>
              </w:rPr>
              <w:t xml:space="preserve">В целях применения настоящего подпункта к </w:t>
            </w:r>
            <w:r w:rsidRPr="00574489">
              <w:rPr>
                <w:rFonts w:ascii="Times New Roman" w:hAnsi="Times New Roman"/>
                <w:b/>
                <w:bCs/>
                <w:sz w:val="24"/>
                <w:szCs w:val="24"/>
              </w:rPr>
              <w:lastRenderedPageBreak/>
              <w:t xml:space="preserve">банковской деятельности, осуществляемой банками второго уровня, также относится доход в виде вознаграждения и доход от прироста стоимости по </w:t>
            </w:r>
            <w:r w:rsidRPr="00574489">
              <w:rPr>
                <w:rFonts w:ascii="Times New Roman" w:hAnsi="Times New Roman"/>
                <w:b/>
                <w:color w:val="000000"/>
                <w:sz w:val="24"/>
                <w:szCs w:val="24"/>
              </w:rPr>
              <w:t xml:space="preserve">государственным эмиссионным ценным бумагам, </w:t>
            </w:r>
            <w:r w:rsidRPr="00574489">
              <w:rPr>
                <w:rFonts w:ascii="Times New Roman" w:hAnsi="Times New Roman"/>
                <w:b/>
                <w:sz w:val="24"/>
                <w:szCs w:val="24"/>
              </w:rPr>
              <w:t>выпущенным Национальным Банком Республики Казахстан.</w:t>
            </w:r>
          </w:p>
          <w:bookmarkEnd w:id="9"/>
          <w:p w14:paraId="77BD4BD3" w14:textId="77777777" w:rsidR="000B73CC" w:rsidRPr="00574489" w:rsidRDefault="000B73CC" w:rsidP="000B73CC">
            <w:pPr>
              <w:tabs>
                <w:tab w:val="left" w:pos="993"/>
              </w:tabs>
              <w:spacing w:line="240" w:lineRule="auto"/>
              <w:ind w:firstLine="709"/>
              <w:contextualSpacing/>
              <w:jc w:val="both"/>
              <w:rPr>
                <w:rFonts w:ascii="Times New Roman" w:hAnsi="Times New Roman"/>
                <w:bCs/>
                <w:iCs/>
                <w:sz w:val="24"/>
                <w:szCs w:val="24"/>
              </w:rPr>
            </w:pPr>
            <w:r w:rsidRPr="00574489">
              <w:rPr>
                <w:rFonts w:ascii="Times New Roman" w:hAnsi="Times New Roman"/>
                <w:bCs/>
                <w:iCs/>
                <w:sz w:val="24"/>
                <w:szCs w:val="24"/>
              </w:rPr>
              <w:t>5) от иной деятельности, не предусмотренной подпунктами 1), 2), 3) и 4) настоящего пункта, – 20 процентов.</w:t>
            </w:r>
          </w:p>
          <w:p w14:paraId="0A12BD83" w14:textId="3412E5CC" w:rsidR="000B73CC" w:rsidRPr="00574489" w:rsidRDefault="000B73CC" w:rsidP="000B73CC">
            <w:pPr>
              <w:spacing w:line="240" w:lineRule="auto"/>
              <w:ind w:firstLineChars="252" w:firstLine="605"/>
              <w:contextualSpacing/>
              <w:jc w:val="both"/>
              <w:rPr>
                <w:rFonts w:ascii="Times New Roman" w:hAnsi="Times New Roman"/>
                <w:b/>
                <w:iCs/>
                <w:sz w:val="24"/>
                <w:szCs w:val="24"/>
              </w:rPr>
            </w:pPr>
            <w:r w:rsidRPr="00574489">
              <w:rPr>
                <w:rFonts w:ascii="Times New Roman" w:hAnsi="Times New Roman"/>
                <w:b/>
                <w:bCs/>
                <w:iCs/>
                <w:sz w:val="24"/>
                <w:szCs w:val="24"/>
                <w:shd w:val="clear" w:color="auto" w:fill="FFFFFF"/>
              </w:rPr>
              <w:t>…</w:t>
            </w:r>
          </w:p>
        </w:tc>
        <w:tc>
          <w:tcPr>
            <w:tcW w:w="3827" w:type="dxa"/>
          </w:tcPr>
          <w:p w14:paraId="3D9945C7"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3C16AF0C"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0BFD08A2" w14:textId="4B1A4FDE"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tc>
        <w:tc>
          <w:tcPr>
            <w:tcW w:w="1701" w:type="dxa"/>
          </w:tcPr>
          <w:p w14:paraId="7D0A2AB0"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tc>
      </w:tr>
      <w:tr w:rsidR="000B73CC" w:rsidRPr="00574489" w14:paraId="6AF8765C" w14:textId="0A149A6D" w:rsidTr="00496188">
        <w:tc>
          <w:tcPr>
            <w:tcW w:w="709" w:type="dxa"/>
          </w:tcPr>
          <w:p w14:paraId="70160C9C" w14:textId="7F23CA8D"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r w:rsidRPr="00574489">
              <w:rPr>
                <w:rFonts w:ascii="Times New Roman" w:hAnsi="Times New Roman"/>
                <w:iCs/>
                <w:sz w:val="24"/>
                <w:szCs w:val="24"/>
              </w:rPr>
              <w:lastRenderedPageBreak/>
              <w:t xml:space="preserve"> </w:t>
            </w:r>
          </w:p>
        </w:tc>
        <w:tc>
          <w:tcPr>
            <w:tcW w:w="1245" w:type="dxa"/>
          </w:tcPr>
          <w:p w14:paraId="18EEAE7E" w14:textId="312CF45F" w:rsidR="000B73CC" w:rsidRPr="00574489" w:rsidRDefault="000B73CC" w:rsidP="000B73CC">
            <w:pPr>
              <w:spacing w:line="240" w:lineRule="auto"/>
              <w:contextualSpacing/>
              <w:jc w:val="both"/>
              <w:rPr>
                <w:rFonts w:ascii="Times New Roman" w:hAnsi="Times New Roman"/>
                <w:iCs/>
                <w:sz w:val="24"/>
                <w:szCs w:val="24"/>
                <w:lang w:val="en-US"/>
              </w:rPr>
            </w:pPr>
            <w:r w:rsidRPr="00574489">
              <w:rPr>
                <w:rFonts w:ascii="Times New Roman" w:hAnsi="Times New Roman"/>
                <w:iCs/>
                <w:sz w:val="24"/>
                <w:szCs w:val="24"/>
              </w:rPr>
              <w:t>подпункт 5) статьи 354</w:t>
            </w:r>
          </w:p>
        </w:tc>
        <w:tc>
          <w:tcPr>
            <w:tcW w:w="4283" w:type="dxa"/>
          </w:tcPr>
          <w:p w14:paraId="7814C365"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r w:rsidRPr="00574489">
              <w:rPr>
                <w:rFonts w:ascii="Times New Roman" w:hAnsi="Times New Roman"/>
                <w:b/>
                <w:iCs/>
                <w:sz w:val="24"/>
                <w:szCs w:val="24"/>
              </w:rPr>
              <w:t xml:space="preserve">Статья 354. </w:t>
            </w:r>
            <w:r w:rsidRPr="00574489">
              <w:rPr>
                <w:rFonts w:ascii="Times New Roman" w:hAnsi="Times New Roman"/>
                <w:bCs/>
                <w:iCs/>
                <w:sz w:val="24"/>
                <w:szCs w:val="24"/>
              </w:rPr>
              <w:t>Ставки налога</w:t>
            </w:r>
          </w:p>
          <w:p w14:paraId="4F98EA28" w14:textId="77777777" w:rsidR="000B73CC" w:rsidRPr="00574489" w:rsidRDefault="000B73CC" w:rsidP="000B73CC">
            <w:pPr>
              <w:spacing w:line="240" w:lineRule="auto"/>
              <w:ind w:firstLineChars="252" w:firstLine="605"/>
              <w:contextualSpacing/>
              <w:jc w:val="both"/>
              <w:rPr>
                <w:rFonts w:ascii="Times New Roman" w:hAnsi="Times New Roman"/>
                <w:iCs/>
                <w:sz w:val="24"/>
                <w:szCs w:val="24"/>
              </w:rPr>
            </w:pPr>
            <w:r w:rsidRPr="00574489">
              <w:rPr>
                <w:rFonts w:ascii="Times New Roman" w:hAnsi="Times New Roman"/>
                <w:iCs/>
                <w:sz w:val="24"/>
                <w:szCs w:val="24"/>
              </w:rPr>
              <w:t>Доходы физического лица подлежат обложению по следующим ставкам:</w:t>
            </w:r>
          </w:p>
          <w:p w14:paraId="385BF319"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r w:rsidRPr="00574489">
              <w:rPr>
                <w:rFonts w:ascii="Times New Roman" w:hAnsi="Times New Roman"/>
                <w:iCs/>
                <w:sz w:val="24"/>
                <w:szCs w:val="24"/>
              </w:rPr>
              <w:t>1)</w:t>
            </w:r>
            <w:r w:rsidRPr="00574489">
              <w:rPr>
                <w:rFonts w:ascii="Times New Roman" w:hAnsi="Times New Roman"/>
                <w:iCs/>
                <w:sz w:val="24"/>
                <w:szCs w:val="24"/>
              </w:rPr>
              <w:tab/>
              <w:t xml:space="preserve">доходы, кроме указанных в подпунктах 2) – </w:t>
            </w:r>
            <w:r w:rsidRPr="00574489">
              <w:rPr>
                <w:rFonts w:ascii="Times New Roman" w:hAnsi="Times New Roman"/>
                <w:b/>
                <w:iCs/>
                <w:sz w:val="24"/>
                <w:szCs w:val="24"/>
              </w:rPr>
              <w:t>4)</w:t>
            </w:r>
            <w:r w:rsidRPr="00574489">
              <w:rPr>
                <w:rFonts w:ascii="Times New Roman" w:hAnsi="Times New Roman"/>
                <w:iCs/>
                <w:sz w:val="24"/>
                <w:szCs w:val="24"/>
              </w:rPr>
              <w:t xml:space="preserve"> настоящей статьи - </w:t>
            </w:r>
            <w:r w:rsidRPr="00574489">
              <w:rPr>
                <w:rFonts w:ascii="Times New Roman" w:hAnsi="Times New Roman"/>
                <w:b/>
                <w:iCs/>
                <w:sz w:val="24"/>
                <w:szCs w:val="24"/>
              </w:rPr>
              <w:t>10 процентов;</w:t>
            </w:r>
          </w:p>
          <w:p w14:paraId="3A89D582" w14:textId="77777777" w:rsidR="000B73CC" w:rsidRPr="00574489" w:rsidRDefault="000B73CC" w:rsidP="000B73CC">
            <w:pPr>
              <w:spacing w:line="240" w:lineRule="auto"/>
              <w:ind w:firstLine="461"/>
              <w:contextualSpacing/>
              <w:jc w:val="both"/>
              <w:rPr>
                <w:rFonts w:ascii="Times New Roman" w:hAnsi="Times New Roman"/>
                <w:b/>
                <w:bCs/>
                <w:iCs/>
                <w:sz w:val="24"/>
                <w:szCs w:val="24"/>
                <w:shd w:val="clear" w:color="auto" w:fill="FFFFFF"/>
              </w:rPr>
            </w:pPr>
            <w:r w:rsidRPr="00574489">
              <w:rPr>
                <w:rFonts w:ascii="Times New Roman" w:hAnsi="Times New Roman"/>
                <w:b/>
                <w:bCs/>
                <w:iCs/>
                <w:sz w:val="24"/>
                <w:szCs w:val="24"/>
                <w:shd w:val="clear" w:color="auto" w:fill="FFFFFF"/>
              </w:rPr>
              <w:t xml:space="preserve">   …</w:t>
            </w:r>
          </w:p>
          <w:p w14:paraId="3F43F9B6" w14:textId="54D0A462" w:rsidR="000B73CC" w:rsidRPr="00574489" w:rsidRDefault="000B73CC" w:rsidP="000B73CC">
            <w:pPr>
              <w:spacing w:line="240" w:lineRule="auto"/>
              <w:ind w:firstLine="317"/>
              <w:contextualSpacing/>
              <w:jc w:val="both"/>
              <w:rPr>
                <w:rFonts w:ascii="Times New Roman" w:hAnsi="Times New Roman"/>
                <w:b/>
                <w:bCs/>
                <w:iCs/>
                <w:sz w:val="24"/>
                <w:szCs w:val="24"/>
              </w:rPr>
            </w:pPr>
            <w:r w:rsidRPr="00574489">
              <w:rPr>
                <w:rFonts w:ascii="Times New Roman" w:hAnsi="Times New Roman"/>
                <w:b/>
                <w:bCs/>
                <w:iCs/>
                <w:sz w:val="24"/>
                <w:szCs w:val="24"/>
                <w:shd w:val="clear" w:color="auto" w:fill="FFFFFF"/>
              </w:rPr>
              <w:t xml:space="preserve">     5) отсутствует</w:t>
            </w:r>
          </w:p>
        </w:tc>
        <w:tc>
          <w:tcPr>
            <w:tcW w:w="4111" w:type="dxa"/>
          </w:tcPr>
          <w:p w14:paraId="06E36F07" w14:textId="77777777" w:rsidR="000B73CC" w:rsidRPr="00574489" w:rsidRDefault="000B73CC" w:rsidP="000B73CC">
            <w:pPr>
              <w:spacing w:line="240" w:lineRule="auto"/>
              <w:ind w:firstLineChars="252" w:firstLine="605"/>
              <w:contextualSpacing/>
              <w:jc w:val="both"/>
              <w:rPr>
                <w:rFonts w:ascii="Times New Roman" w:hAnsi="Times New Roman"/>
                <w:bCs/>
                <w:iCs/>
                <w:sz w:val="24"/>
                <w:szCs w:val="24"/>
              </w:rPr>
            </w:pPr>
            <w:r w:rsidRPr="00574489">
              <w:rPr>
                <w:rFonts w:ascii="Times New Roman" w:hAnsi="Times New Roman"/>
                <w:b/>
                <w:iCs/>
                <w:sz w:val="24"/>
                <w:szCs w:val="24"/>
              </w:rPr>
              <w:t xml:space="preserve">Статья 354. </w:t>
            </w:r>
            <w:r w:rsidRPr="00574489">
              <w:rPr>
                <w:rFonts w:ascii="Times New Roman" w:hAnsi="Times New Roman"/>
                <w:bCs/>
                <w:iCs/>
                <w:sz w:val="24"/>
                <w:szCs w:val="24"/>
              </w:rPr>
              <w:t>Ставки налога</w:t>
            </w:r>
          </w:p>
          <w:p w14:paraId="5E272214" w14:textId="77777777" w:rsidR="000B73CC" w:rsidRPr="00574489" w:rsidRDefault="000B73CC" w:rsidP="000B73CC">
            <w:pPr>
              <w:spacing w:line="240" w:lineRule="auto"/>
              <w:ind w:firstLineChars="252" w:firstLine="605"/>
              <w:contextualSpacing/>
              <w:jc w:val="both"/>
              <w:rPr>
                <w:rFonts w:ascii="Times New Roman" w:hAnsi="Times New Roman"/>
                <w:iCs/>
                <w:sz w:val="24"/>
                <w:szCs w:val="24"/>
              </w:rPr>
            </w:pPr>
            <w:r w:rsidRPr="00574489">
              <w:rPr>
                <w:rFonts w:ascii="Times New Roman" w:hAnsi="Times New Roman"/>
                <w:b/>
                <w:iCs/>
                <w:sz w:val="24"/>
                <w:szCs w:val="24"/>
              </w:rPr>
              <w:t xml:space="preserve">Облагаемые </w:t>
            </w:r>
            <w:r w:rsidRPr="00574489">
              <w:rPr>
                <w:rFonts w:ascii="Times New Roman" w:hAnsi="Times New Roman"/>
                <w:iCs/>
                <w:sz w:val="24"/>
                <w:szCs w:val="24"/>
              </w:rPr>
              <w:t>доходы физического лица подлежат обложению по следующим ставкам:</w:t>
            </w:r>
          </w:p>
          <w:p w14:paraId="1E533E7F"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r w:rsidRPr="00574489">
              <w:rPr>
                <w:rFonts w:ascii="Times New Roman" w:hAnsi="Times New Roman"/>
                <w:iCs/>
                <w:sz w:val="24"/>
                <w:szCs w:val="24"/>
              </w:rPr>
              <w:t>1)</w:t>
            </w:r>
            <w:r w:rsidRPr="00574489">
              <w:rPr>
                <w:rFonts w:ascii="Times New Roman" w:hAnsi="Times New Roman"/>
                <w:b/>
                <w:iCs/>
                <w:sz w:val="24"/>
                <w:szCs w:val="24"/>
              </w:rPr>
              <w:tab/>
            </w:r>
            <w:r w:rsidRPr="00574489">
              <w:rPr>
                <w:rFonts w:ascii="Times New Roman" w:hAnsi="Times New Roman"/>
                <w:iCs/>
                <w:sz w:val="24"/>
                <w:szCs w:val="24"/>
              </w:rPr>
              <w:t xml:space="preserve">доходы, кроме указанных в подпунктах </w:t>
            </w:r>
            <w:r w:rsidRPr="00574489">
              <w:rPr>
                <w:rFonts w:ascii="Times New Roman" w:hAnsi="Times New Roman"/>
                <w:b/>
                <w:iCs/>
                <w:sz w:val="24"/>
                <w:szCs w:val="24"/>
              </w:rPr>
              <w:t>2) - 5)</w:t>
            </w:r>
            <w:r w:rsidRPr="00574489">
              <w:rPr>
                <w:rFonts w:ascii="Times New Roman" w:hAnsi="Times New Roman"/>
                <w:iCs/>
                <w:sz w:val="24"/>
                <w:szCs w:val="24"/>
              </w:rPr>
              <w:t xml:space="preserve"> настоящей статьи -</w:t>
            </w:r>
            <w:r w:rsidRPr="00574489">
              <w:rPr>
                <w:rFonts w:ascii="Times New Roman" w:hAnsi="Times New Roman"/>
                <w:b/>
                <w:iCs/>
                <w:sz w:val="24"/>
                <w:szCs w:val="24"/>
              </w:rPr>
              <w:t xml:space="preserve"> за календарный год по следующей прогрессивной шкале ставок:</w:t>
            </w:r>
          </w:p>
          <w:tbl>
            <w:tblPr>
              <w:tblStyle w:val="a5"/>
              <w:tblW w:w="3661" w:type="dxa"/>
              <w:tblInd w:w="60" w:type="dxa"/>
              <w:tblLayout w:type="fixed"/>
              <w:tblLook w:val="04A0" w:firstRow="1" w:lastRow="0" w:firstColumn="1" w:lastColumn="0" w:noHBand="0" w:noVBand="1"/>
            </w:tblPr>
            <w:tblGrid>
              <w:gridCol w:w="675"/>
              <w:gridCol w:w="1427"/>
              <w:gridCol w:w="1559"/>
            </w:tblGrid>
            <w:tr w:rsidR="000B73CC" w:rsidRPr="00574489" w14:paraId="4433A4B3" w14:textId="77777777" w:rsidTr="008A677D">
              <w:tc>
                <w:tcPr>
                  <w:tcW w:w="675" w:type="dxa"/>
                </w:tcPr>
                <w:p w14:paraId="7A9150D2" w14:textId="77777777" w:rsidR="000B73CC" w:rsidRPr="00574489" w:rsidRDefault="000B73CC" w:rsidP="000B73CC">
                  <w:pPr>
                    <w:pStyle w:val="HTML"/>
                    <w:ind w:firstLine="139"/>
                    <w:contextualSpacing/>
                    <w:rPr>
                      <w:rFonts w:ascii="Times New Roman" w:hAnsi="Times New Roman" w:cs="Times New Roman"/>
                      <w:b/>
                      <w:iCs/>
                      <w:lang w:val="ru-RU"/>
                    </w:rPr>
                  </w:pPr>
                  <w:r w:rsidRPr="00574489">
                    <w:rPr>
                      <w:rFonts w:ascii="Times New Roman" w:hAnsi="Times New Roman" w:cs="Times New Roman"/>
                      <w:b/>
                      <w:iCs/>
                      <w:lang w:val="ru-RU"/>
                    </w:rPr>
                    <w:t>№</w:t>
                  </w:r>
                </w:p>
              </w:tc>
              <w:tc>
                <w:tcPr>
                  <w:tcW w:w="1427" w:type="dxa"/>
                </w:tcPr>
                <w:p w14:paraId="33D67B74" w14:textId="77777777" w:rsidR="000B73CC" w:rsidRPr="00574489" w:rsidRDefault="000B73CC" w:rsidP="000B73CC">
                  <w:pPr>
                    <w:pStyle w:val="HTML"/>
                    <w:ind w:firstLine="461"/>
                    <w:contextualSpacing/>
                    <w:jc w:val="both"/>
                    <w:rPr>
                      <w:rFonts w:ascii="Times New Roman" w:hAnsi="Times New Roman" w:cs="Times New Roman"/>
                      <w:b/>
                      <w:iCs/>
                      <w:lang w:val="ru-RU"/>
                    </w:rPr>
                  </w:pPr>
                  <w:r w:rsidRPr="00574489">
                    <w:rPr>
                      <w:rFonts w:ascii="Times New Roman" w:hAnsi="Times New Roman" w:cs="Times New Roman"/>
                      <w:b/>
                      <w:iCs/>
                      <w:lang w:val="ru-RU"/>
                    </w:rPr>
                    <w:t>Сумма облагаемого дохода</w:t>
                  </w:r>
                </w:p>
              </w:tc>
              <w:tc>
                <w:tcPr>
                  <w:tcW w:w="1559" w:type="dxa"/>
                </w:tcPr>
                <w:p w14:paraId="464AF206" w14:textId="77777777" w:rsidR="000B73CC" w:rsidRPr="00574489" w:rsidRDefault="000B73CC" w:rsidP="000B73CC">
                  <w:pPr>
                    <w:pStyle w:val="HTML"/>
                    <w:ind w:firstLine="461"/>
                    <w:contextualSpacing/>
                    <w:jc w:val="both"/>
                    <w:rPr>
                      <w:rFonts w:ascii="Times New Roman" w:hAnsi="Times New Roman" w:cs="Times New Roman"/>
                      <w:b/>
                      <w:iCs/>
                      <w:lang w:val="ru-RU"/>
                    </w:rPr>
                  </w:pPr>
                  <w:r w:rsidRPr="00574489">
                    <w:rPr>
                      <w:rFonts w:ascii="Times New Roman" w:hAnsi="Times New Roman" w:cs="Times New Roman"/>
                      <w:b/>
                      <w:iCs/>
                      <w:lang w:val="ru-RU"/>
                    </w:rPr>
                    <w:t>Ставка ИПН</w:t>
                  </w:r>
                </w:p>
              </w:tc>
            </w:tr>
            <w:tr w:rsidR="000B73CC" w:rsidRPr="00574489" w14:paraId="7C6E6494" w14:textId="77777777" w:rsidTr="008A677D">
              <w:tc>
                <w:tcPr>
                  <w:tcW w:w="675" w:type="dxa"/>
                </w:tcPr>
                <w:p w14:paraId="0C423CAD" w14:textId="77777777" w:rsidR="000B73CC" w:rsidRPr="00574489" w:rsidRDefault="000B73CC" w:rsidP="000B73CC">
                  <w:pPr>
                    <w:pStyle w:val="HTML"/>
                    <w:ind w:firstLine="139"/>
                    <w:contextualSpacing/>
                    <w:rPr>
                      <w:rFonts w:ascii="Times New Roman" w:hAnsi="Times New Roman" w:cs="Times New Roman"/>
                      <w:b/>
                      <w:iCs/>
                      <w:lang w:val="ru-RU"/>
                    </w:rPr>
                  </w:pPr>
                  <w:r w:rsidRPr="00574489">
                    <w:rPr>
                      <w:rFonts w:ascii="Times New Roman" w:hAnsi="Times New Roman" w:cs="Times New Roman"/>
                      <w:b/>
                      <w:iCs/>
                      <w:lang w:val="ru-RU"/>
                    </w:rPr>
                    <w:t>1</w:t>
                  </w:r>
                </w:p>
              </w:tc>
              <w:tc>
                <w:tcPr>
                  <w:tcW w:w="1427" w:type="dxa"/>
                </w:tcPr>
                <w:p w14:paraId="641E5D90" w14:textId="77777777" w:rsidR="000B73CC" w:rsidRPr="00574489" w:rsidRDefault="000B73CC" w:rsidP="000B73CC">
                  <w:pPr>
                    <w:pStyle w:val="HTML"/>
                    <w:ind w:firstLine="461"/>
                    <w:contextualSpacing/>
                    <w:jc w:val="both"/>
                    <w:rPr>
                      <w:rFonts w:ascii="Times New Roman" w:hAnsi="Times New Roman" w:cs="Times New Roman"/>
                      <w:b/>
                      <w:iCs/>
                      <w:lang w:val="ru-RU"/>
                    </w:rPr>
                  </w:pPr>
                  <w:r w:rsidRPr="00574489">
                    <w:rPr>
                      <w:rFonts w:ascii="Times New Roman" w:hAnsi="Times New Roman" w:cs="Times New Roman"/>
                      <w:b/>
                      <w:iCs/>
                      <w:lang w:val="ru-RU"/>
                    </w:rPr>
                    <w:t>до 8500-кратного месячного расчетного показателя* (включительно)</w:t>
                  </w:r>
                </w:p>
              </w:tc>
              <w:tc>
                <w:tcPr>
                  <w:tcW w:w="1559" w:type="dxa"/>
                </w:tcPr>
                <w:p w14:paraId="7BF8374C" w14:textId="77777777" w:rsidR="000B73CC" w:rsidRPr="00574489" w:rsidRDefault="000B73CC" w:rsidP="000B73CC">
                  <w:pPr>
                    <w:pStyle w:val="HTML"/>
                    <w:ind w:firstLine="461"/>
                    <w:contextualSpacing/>
                    <w:jc w:val="both"/>
                    <w:rPr>
                      <w:rFonts w:ascii="Times New Roman" w:hAnsi="Times New Roman" w:cs="Times New Roman"/>
                      <w:b/>
                      <w:iCs/>
                      <w:lang w:val="ru-RU"/>
                    </w:rPr>
                  </w:pPr>
                  <w:r w:rsidRPr="00574489">
                    <w:rPr>
                      <w:rFonts w:ascii="Times New Roman" w:hAnsi="Times New Roman" w:cs="Times New Roman"/>
                      <w:b/>
                      <w:iCs/>
                      <w:lang w:val="ru-RU"/>
                    </w:rPr>
                    <w:t xml:space="preserve">10 процентов </w:t>
                  </w:r>
                </w:p>
              </w:tc>
            </w:tr>
            <w:tr w:rsidR="000B73CC" w:rsidRPr="00574489" w14:paraId="4D3C97F7" w14:textId="77777777" w:rsidTr="008A677D">
              <w:tc>
                <w:tcPr>
                  <w:tcW w:w="675" w:type="dxa"/>
                </w:tcPr>
                <w:p w14:paraId="32157947" w14:textId="77777777" w:rsidR="000B73CC" w:rsidRPr="00574489" w:rsidRDefault="000B73CC" w:rsidP="000B73CC">
                  <w:pPr>
                    <w:pStyle w:val="HTML"/>
                    <w:ind w:firstLine="139"/>
                    <w:contextualSpacing/>
                    <w:jc w:val="both"/>
                    <w:rPr>
                      <w:rFonts w:ascii="Times New Roman" w:hAnsi="Times New Roman" w:cs="Times New Roman"/>
                      <w:b/>
                      <w:iCs/>
                      <w:lang w:val="ru-RU"/>
                    </w:rPr>
                  </w:pPr>
                  <w:r w:rsidRPr="00574489">
                    <w:rPr>
                      <w:rFonts w:ascii="Times New Roman" w:hAnsi="Times New Roman" w:cs="Times New Roman"/>
                      <w:b/>
                      <w:iCs/>
                      <w:lang w:val="ru-RU"/>
                    </w:rPr>
                    <w:t>2</w:t>
                  </w:r>
                </w:p>
              </w:tc>
              <w:tc>
                <w:tcPr>
                  <w:tcW w:w="1427" w:type="dxa"/>
                </w:tcPr>
                <w:p w14:paraId="7CDA67D7" w14:textId="77777777" w:rsidR="000B73CC" w:rsidRPr="00574489" w:rsidRDefault="000B73CC" w:rsidP="000B73CC">
                  <w:pPr>
                    <w:pStyle w:val="HTML"/>
                    <w:ind w:firstLine="461"/>
                    <w:contextualSpacing/>
                    <w:jc w:val="both"/>
                    <w:rPr>
                      <w:rFonts w:ascii="Times New Roman" w:hAnsi="Times New Roman" w:cs="Times New Roman"/>
                      <w:b/>
                      <w:iCs/>
                      <w:lang w:val="ru-RU"/>
                    </w:rPr>
                  </w:pPr>
                  <w:r w:rsidRPr="00574489">
                    <w:rPr>
                      <w:rFonts w:ascii="Times New Roman" w:hAnsi="Times New Roman" w:cs="Times New Roman"/>
                      <w:b/>
                      <w:iCs/>
                      <w:lang w:val="ru-RU"/>
                    </w:rPr>
                    <w:t xml:space="preserve">свыше 8500-кратного месячного </w:t>
                  </w:r>
                  <w:r w:rsidRPr="00574489">
                    <w:rPr>
                      <w:rFonts w:ascii="Times New Roman" w:hAnsi="Times New Roman" w:cs="Times New Roman"/>
                      <w:b/>
                      <w:iCs/>
                      <w:lang w:val="ru-RU"/>
                    </w:rPr>
                    <w:lastRenderedPageBreak/>
                    <w:t>расчетного показателя*</w:t>
                  </w:r>
                </w:p>
              </w:tc>
              <w:tc>
                <w:tcPr>
                  <w:tcW w:w="1559" w:type="dxa"/>
                </w:tcPr>
                <w:p w14:paraId="61CE9525" w14:textId="77777777" w:rsidR="000B73CC" w:rsidRPr="00574489" w:rsidRDefault="000B73CC" w:rsidP="000B73CC">
                  <w:pPr>
                    <w:pStyle w:val="HTML"/>
                    <w:ind w:firstLine="461"/>
                    <w:contextualSpacing/>
                    <w:jc w:val="both"/>
                    <w:rPr>
                      <w:rFonts w:ascii="Times New Roman" w:hAnsi="Times New Roman" w:cs="Times New Roman"/>
                      <w:b/>
                      <w:iCs/>
                      <w:lang w:val="ru-RU"/>
                    </w:rPr>
                  </w:pPr>
                  <w:r w:rsidRPr="00574489">
                    <w:rPr>
                      <w:rFonts w:ascii="Times New Roman" w:hAnsi="Times New Roman" w:cs="Times New Roman"/>
                      <w:b/>
                      <w:iCs/>
                      <w:lang w:val="ru-RU"/>
                    </w:rPr>
                    <w:lastRenderedPageBreak/>
                    <w:t xml:space="preserve">сумма налога с облагаемого дохода в </w:t>
                  </w:r>
                  <w:r w:rsidRPr="00574489">
                    <w:rPr>
                      <w:rFonts w:ascii="Times New Roman" w:hAnsi="Times New Roman" w:cs="Times New Roman"/>
                      <w:b/>
                      <w:iCs/>
                      <w:lang w:val="ru-RU"/>
                    </w:rPr>
                    <w:lastRenderedPageBreak/>
                    <w:t>размере 8500-кратного месячного расчетного показателя* + 15 процентов с суммы, превышающей его</w:t>
                  </w:r>
                </w:p>
              </w:tc>
            </w:tr>
          </w:tbl>
          <w:p w14:paraId="289EAB4F" w14:textId="77777777" w:rsidR="000B73CC" w:rsidRPr="00574489" w:rsidRDefault="000B73CC" w:rsidP="000B73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635"/>
              <w:contextualSpacing/>
              <w:jc w:val="both"/>
              <w:rPr>
                <w:rFonts w:ascii="Times New Roman" w:hAnsi="Times New Roman"/>
                <w:b/>
                <w:sz w:val="24"/>
                <w:szCs w:val="24"/>
              </w:rPr>
            </w:pPr>
            <w:r w:rsidRPr="00574489">
              <w:rPr>
                <w:rFonts w:ascii="Times New Roman" w:hAnsi="Times New Roman"/>
                <w:b/>
                <w:sz w:val="24"/>
                <w:szCs w:val="24"/>
              </w:rPr>
              <w:lastRenderedPageBreak/>
              <w:t>…</w:t>
            </w:r>
          </w:p>
          <w:p w14:paraId="6A1EC199" w14:textId="77777777" w:rsidR="000B73CC" w:rsidRPr="00574489" w:rsidRDefault="000B73CC" w:rsidP="000B73C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635"/>
              <w:contextualSpacing/>
              <w:jc w:val="both"/>
              <w:rPr>
                <w:rFonts w:ascii="Times New Roman" w:hAnsi="Times New Roman"/>
                <w:b/>
                <w:sz w:val="24"/>
                <w:szCs w:val="24"/>
              </w:rPr>
            </w:pPr>
            <w:r w:rsidRPr="00574489">
              <w:rPr>
                <w:rFonts w:ascii="Times New Roman" w:hAnsi="Times New Roman"/>
                <w:b/>
                <w:sz w:val="24"/>
                <w:szCs w:val="24"/>
              </w:rPr>
              <w:t>5) доход в виде дивидендов, облагаемый за календарный год по следующей прогрессивной шкале ставок:</w:t>
            </w:r>
          </w:p>
          <w:tbl>
            <w:tblPr>
              <w:tblStyle w:val="a5"/>
              <w:tblW w:w="3721" w:type="dxa"/>
              <w:tblLayout w:type="fixed"/>
              <w:tblLook w:val="04A0" w:firstRow="1" w:lastRow="0" w:firstColumn="1" w:lastColumn="0" w:noHBand="0" w:noVBand="1"/>
            </w:tblPr>
            <w:tblGrid>
              <w:gridCol w:w="558"/>
              <w:gridCol w:w="1604"/>
              <w:gridCol w:w="1559"/>
            </w:tblGrid>
            <w:tr w:rsidR="000B73CC" w:rsidRPr="00574489" w14:paraId="7E5FC9BA" w14:textId="77777777" w:rsidTr="008A677D">
              <w:tc>
                <w:tcPr>
                  <w:tcW w:w="558" w:type="dxa"/>
                </w:tcPr>
                <w:p w14:paraId="38F60ADC" w14:textId="77777777" w:rsidR="000B73CC" w:rsidRPr="00574489"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0"/>
                      <w:szCs w:val="20"/>
                    </w:rPr>
                  </w:pPr>
                  <w:r w:rsidRPr="00574489">
                    <w:rPr>
                      <w:rFonts w:ascii="Times New Roman" w:hAnsi="Times New Roman"/>
                      <w:b/>
                      <w:sz w:val="20"/>
                      <w:szCs w:val="20"/>
                    </w:rPr>
                    <w:t>№</w:t>
                  </w:r>
                </w:p>
              </w:tc>
              <w:tc>
                <w:tcPr>
                  <w:tcW w:w="1604" w:type="dxa"/>
                </w:tcPr>
                <w:p w14:paraId="520B7290" w14:textId="77777777" w:rsidR="000B73CC" w:rsidRPr="00574489"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0"/>
                      <w:szCs w:val="20"/>
                    </w:rPr>
                  </w:pPr>
                  <w:r w:rsidRPr="00574489">
                    <w:rPr>
                      <w:rFonts w:ascii="Times New Roman" w:hAnsi="Times New Roman"/>
                      <w:b/>
                      <w:sz w:val="20"/>
                      <w:szCs w:val="20"/>
                    </w:rPr>
                    <w:t>Сумма облагаемого дохода</w:t>
                  </w:r>
                </w:p>
              </w:tc>
              <w:tc>
                <w:tcPr>
                  <w:tcW w:w="1559" w:type="dxa"/>
                </w:tcPr>
                <w:p w14:paraId="1C36D395" w14:textId="77777777" w:rsidR="000B73CC" w:rsidRPr="00574489"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0"/>
                      <w:szCs w:val="20"/>
                    </w:rPr>
                  </w:pPr>
                  <w:r w:rsidRPr="00574489">
                    <w:rPr>
                      <w:rFonts w:ascii="Times New Roman" w:hAnsi="Times New Roman"/>
                      <w:b/>
                      <w:sz w:val="20"/>
                      <w:szCs w:val="20"/>
                    </w:rPr>
                    <w:t>Ставка ИПН</w:t>
                  </w:r>
                </w:p>
              </w:tc>
            </w:tr>
            <w:tr w:rsidR="000B73CC" w:rsidRPr="00574489" w14:paraId="5402C3F7" w14:textId="77777777" w:rsidTr="008A677D">
              <w:tc>
                <w:tcPr>
                  <w:tcW w:w="558" w:type="dxa"/>
                </w:tcPr>
                <w:p w14:paraId="3BCAD32A" w14:textId="77777777" w:rsidR="000B73CC" w:rsidRPr="00574489"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0"/>
                      <w:szCs w:val="20"/>
                    </w:rPr>
                  </w:pPr>
                  <w:r w:rsidRPr="00574489">
                    <w:rPr>
                      <w:rFonts w:ascii="Times New Roman" w:hAnsi="Times New Roman"/>
                      <w:b/>
                      <w:sz w:val="20"/>
                      <w:szCs w:val="20"/>
                    </w:rPr>
                    <w:t>1</w:t>
                  </w:r>
                </w:p>
              </w:tc>
              <w:tc>
                <w:tcPr>
                  <w:tcW w:w="1604" w:type="dxa"/>
                </w:tcPr>
                <w:p w14:paraId="6F13CFFE" w14:textId="77777777" w:rsidR="000B73CC" w:rsidRPr="00574489"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0"/>
                      <w:szCs w:val="20"/>
                    </w:rPr>
                  </w:pPr>
                  <w:r w:rsidRPr="00574489">
                    <w:rPr>
                      <w:rFonts w:ascii="Times New Roman" w:hAnsi="Times New Roman"/>
                      <w:b/>
                      <w:sz w:val="20"/>
                      <w:szCs w:val="20"/>
                    </w:rPr>
                    <w:t>до 230 000-кратного месячного расчетного показателя* (включительно)</w:t>
                  </w:r>
                </w:p>
              </w:tc>
              <w:tc>
                <w:tcPr>
                  <w:tcW w:w="1559" w:type="dxa"/>
                </w:tcPr>
                <w:p w14:paraId="661F2607" w14:textId="77777777" w:rsidR="000B73CC" w:rsidRPr="00574489"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0"/>
                      <w:szCs w:val="20"/>
                    </w:rPr>
                  </w:pPr>
                  <w:r w:rsidRPr="00574489">
                    <w:rPr>
                      <w:rFonts w:ascii="Times New Roman" w:hAnsi="Times New Roman"/>
                      <w:b/>
                      <w:sz w:val="20"/>
                      <w:szCs w:val="20"/>
                    </w:rPr>
                    <w:t xml:space="preserve">5 процентов </w:t>
                  </w:r>
                </w:p>
              </w:tc>
            </w:tr>
            <w:tr w:rsidR="000B73CC" w:rsidRPr="00574489" w14:paraId="1D0BFD76" w14:textId="77777777" w:rsidTr="008A677D">
              <w:tc>
                <w:tcPr>
                  <w:tcW w:w="558" w:type="dxa"/>
                </w:tcPr>
                <w:p w14:paraId="0924CA61" w14:textId="77777777" w:rsidR="000B73CC" w:rsidRPr="00574489"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0"/>
                      <w:szCs w:val="20"/>
                    </w:rPr>
                  </w:pPr>
                  <w:r w:rsidRPr="00574489">
                    <w:rPr>
                      <w:rFonts w:ascii="Times New Roman" w:hAnsi="Times New Roman"/>
                      <w:b/>
                      <w:sz w:val="20"/>
                      <w:szCs w:val="20"/>
                    </w:rPr>
                    <w:t>2</w:t>
                  </w:r>
                </w:p>
              </w:tc>
              <w:tc>
                <w:tcPr>
                  <w:tcW w:w="1604" w:type="dxa"/>
                </w:tcPr>
                <w:p w14:paraId="63749113" w14:textId="77777777" w:rsidR="000B73CC" w:rsidRPr="00574489"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0"/>
                      <w:szCs w:val="20"/>
                    </w:rPr>
                  </w:pPr>
                  <w:r w:rsidRPr="00574489">
                    <w:rPr>
                      <w:rFonts w:ascii="Times New Roman" w:hAnsi="Times New Roman"/>
                      <w:b/>
                      <w:sz w:val="20"/>
                      <w:szCs w:val="20"/>
                    </w:rPr>
                    <w:t>свыше 230 000-кратного месячного расчетного показателя*</w:t>
                  </w:r>
                </w:p>
              </w:tc>
              <w:tc>
                <w:tcPr>
                  <w:tcW w:w="1559" w:type="dxa"/>
                </w:tcPr>
                <w:p w14:paraId="09EE7BB1" w14:textId="77777777" w:rsidR="000B73CC" w:rsidRPr="00574489" w:rsidRDefault="000B73CC" w:rsidP="000B7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b/>
                      <w:sz w:val="20"/>
                      <w:szCs w:val="20"/>
                    </w:rPr>
                  </w:pPr>
                  <w:r w:rsidRPr="00574489">
                    <w:rPr>
                      <w:rFonts w:ascii="Times New Roman" w:hAnsi="Times New Roman"/>
                      <w:b/>
                      <w:sz w:val="20"/>
                      <w:szCs w:val="20"/>
                    </w:rPr>
                    <w:t>сумма налога с облагаемого дохода в размере 230 000-кратного месячного расчетного показателя* + 15 процентов с суммы, превышающей его</w:t>
                  </w:r>
                </w:p>
              </w:tc>
            </w:tr>
          </w:tbl>
          <w:p w14:paraId="1A9A0D57" w14:textId="70074845" w:rsidR="000B73CC" w:rsidRPr="00574489" w:rsidRDefault="000B73CC" w:rsidP="000B73CC">
            <w:pPr>
              <w:spacing w:line="240" w:lineRule="auto"/>
              <w:ind w:firstLine="317"/>
              <w:contextualSpacing/>
              <w:jc w:val="both"/>
              <w:rPr>
                <w:rFonts w:ascii="Times New Roman" w:hAnsi="Times New Roman"/>
                <w:b/>
                <w:bCs/>
                <w:iCs/>
                <w:sz w:val="24"/>
                <w:szCs w:val="24"/>
              </w:rPr>
            </w:pPr>
            <w:r w:rsidRPr="00574489">
              <w:rPr>
                <w:rFonts w:ascii="Times New Roman" w:hAnsi="Times New Roman"/>
                <w:b/>
                <w:iCs/>
                <w:sz w:val="24"/>
                <w:szCs w:val="24"/>
              </w:rPr>
              <w:t xml:space="preserve">* в целях применения подпунктов 1) и 5) настоящей статьи применятся </w:t>
            </w:r>
            <w:r w:rsidRPr="00574489">
              <w:rPr>
                <w:rFonts w:ascii="Times New Roman" w:hAnsi="Times New Roman"/>
                <w:b/>
                <w:bCs/>
                <w:iCs/>
                <w:sz w:val="24"/>
                <w:szCs w:val="24"/>
              </w:rPr>
              <w:t xml:space="preserve">месячный расчетный показатель, </w:t>
            </w:r>
            <w:r w:rsidRPr="00574489">
              <w:rPr>
                <w:rFonts w:ascii="Times New Roman" w:hAnsi="Times New Roman"/>
                <w:b/>
                <w:bCs/>
                <w:iCs/>
                <w:sz w:val="24"/>
                <w:szCs w:val="24"/>
              </w:rPr>
              <w:lastRenderedPageBreak/>
              <w:t>действующий на 1 января соответствующего финансового года.</w:t>
            </w:r>
          </w:p>
        </w:tc>
        <w:tc>
          <w:tcPr>
            <w:tcW w:w="3827" w:type="dxa"/>
          </w:tcPr>
          <w:p w14:paraId="57492A3C"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2CE61777"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3EF096FE"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626C65F1" w14:textId="1C38826F"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r w:rsidRPr="00574489">
              <w:rPr>
                <w:rFonts w:ascii="Times New Roman" w:hAnsi="Times New Roman"/>
                <w:iCs/>
                <w:sz w:val="24"/>
                <w:szCs w:val="24"/>
              </w:rPr>
              <w:t>В связи с введением прогрессивной шкалы ставок ИПН к доходам физических лиц, за исключением дохода лиц, занимающихся частной практикой, к</w:t>
            </w:r>
            <w:r w:rsidRPr="00574489">
              <w:rPr>
                <w:rFonts w:ascii="Times New Roman" w:hAnsi="Times New Roman"/>
                <w:sz w:val="24"/>
                <w:szCs w:val="24"/>
              </w:rPr>
              <w:t>рестьянских или фермерских хозяйств, применяющих общеустановленный порядок по деятельности по производству и реализации сельскохозяйственной продукции собственного производства, а также по переработке сельскохозяйственной продукции собственного производства и реализации продуктов такой переработки, а также в виде дивидендов</w:t>
            </w:r>
            <w:r w:rsidRPr="00574489">
              <w:rPr>
                <w:rFonts w:ascii="Times New Roman" w:hAnsi="Times New Roman"/>
                <w:iCs/>
                <w:sz w:val="24"/>
                <w:szCs w:val="24"/>
              </w:rPr>
              <w:t>.</w:t>
            </w:r>
          </w:p>
          <w:p w14:paraId="738FB786"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6B807BE0"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r w:rsidRPr="00574489">
              <w:rPr>
                <w:rFonts w:ascii="Times New Roman" w:hAnsi="Times New Roman"/>
                <w:iCs/>
                <w:sz w:val="24"/>
                <w:szCs w:val="24"/>
              </w:rPr>
              <w:lastRenderedPageBreak/>
              <w:t>Установление дифференцированных ставок индивидуального подоходного налога.» (из Послания народу Казахстана «Справедливый Казахстан: закон и порядок, экономический рост, общественный оптимизм», 2 сентября 2024 года).</w:t>
            </w:r>
          </w:p>
          <w:p w14:paraId="288E023C" w14:textId="77777777" w:rsidR="000B73CC" w:rsidRPr="00574489" w:rsidRDefault="000B73CC" w:rsidP="000B73CC">
            <w:pPr>
              <w:tabs>
                <w:tab w:val="left" w:pos="142"/>
              </w:tabs>
              <w:spacing w:line="240" w:lineRule="auto"/>
              <w:contextualSpacing/>
              <w:jc w:val="both"/>
              <w:rPr>
                <w:rFonts w:ascii="Times New Roman" w:hAnsi="Times New Roman"/>
                <w:bCs/>
                <w:iCs/>
                <w:sz w:val="24"/>
                <w:szCs w:val="24"/>
              </w:rPr>
            </w:pPr>
          </w:p>
        </w:tc>
        <w:tc>
          <w:tcPr>
            <w:tcW w:w="1701" w:type="dxa"/>
          </w:tcPr>
          <w:p w14:paraId="5374FE12"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tc>
      </w:tr>
      <w:tr w:rsidR="000B73CC" w:rsidRPr="00574489" w14:paraId="160CBCDE" w14:textId="4A43D467" w:rsidTr="00496188">
        <w:tc>
          <w:tcPr>
            <w:tcW w:w="709" w:type="dxa"/>
          </w:tcPr>
          <w:p w14:paraId="1BC83FC6"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6C43579C" w14:textId="427843AE"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373</w:t>
            </w:r>
          </w:p>
        </w:tc>
        <w:tc>
          <w:tcPr>
            <w:tcW w:w="4283" w:type="dxa"/>
          </w:tcPr>
          <w:p w14:paraId="045BF5B6" w14:textId="77777777" w:rsidR="000B73CC" w:rsidRPr="00574489" w:rsidRDefault="000B73CC" w:rsidP="000B73CC">
            <w:pPr>
              <w:spacing w:line="240" w:lineRule="auto"/>
              <w:ind w:firstLineChars="166" w:firstLine="398"/>
              <w:contextualSpacing/>
              <w:jc w:val="both"/>
              <w:rPr>
                <w:rFonts w:ascii="Times New Roman" w:hAnsi="Times New Roman"/>
                <w:b/>
                <w:iCs/>
                <w:sz w:val="24"/>
                <w:szCs w:val="24"/>
              </w:rPr>
            </w:pPr>
            <w:r w:rsidRPr="00574489">
              <w:rPr>
                <w:rFonts w:ascii="Times New Roman" w:hAnsi="Times New Roman"/>
                <w:b/>
                <w:iCs/>
                <w:sz w:val="24"/>
                <w:szCs w:val="24"/>
              </w:rPr>
              <w:t xml:space="preserve">Статья 373. </w:t>
            </w:r>
            <w:r w:rsidRPr="00574489">
              <w:rPr>
                <w:rFonts w:ascii="Times New Roman" w:hAnsi="Times New Roman"/>
                <w:bCs/>
                <w:iCs/>
                <w:sz w:val="24"/>
                <w:szCs w:val="24"/>
              </w:rPr>
              <w:t>Общие положения по имущественному доходу</w:t>
            </w:r>
          </w:p>
          <w:p w14:paraId="56EE04B5" w14:textId="77777777" w:rsidR="000B73CC" w:rsidRPr="00574489" w:rsidRDefault="000B73CC" w:rsidP="000B73CC">
            <w:pPr>
              <w:spacing w:line="240" w:lineRule="auto"/>
              <w:ind w:firstLineChars="166" w:firstLine="398"/>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t>5. Доход физического лица не образуется при реализации, передаче в качестве вклада в уставный капитал юридического лица следующего имущества:</w:t>
            </w:r>
          </w:p>
          <w:p w14:paraId="04377970" w14:textId="77777777" w:rsidR="000B73CC" w:rsidRPr="00574489" w:rsidRDefault="000B73CC" w:rsidP="000B73CC">
            <w:pPr>
              <w:spacing w:line="240" w:lineRule="auto"/>
              <w:ind w:firstLineChars="166" w:firstLine="398"/>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t xml:space="preserve">1) расположенных на территории Республики Казахстан жилищ, дачных строений, парковочных мест, кладовок, гаражей, объектов личного подсобного хозяйства, которые находятся на праве собственности у такого физического лица </w:t>
            </w:r>
            <w:r w:rsidRPr="00574489">
              <w:rPr>
                <w:rFonts w:ascii="Times New Roman" w:hAnsi="Times New Roman"/>
                <w:b/>
                <w:bCs/>
                <w:iCs/>
                <w:sz w:val="24"/>
                <w:szCs w:val="24"/>
                <w:lang w:eastAsia="ru-RU"/>
              </w:rPr>
              <w:t>один год</w:t>
            </w:r>
            <w:r w:rsidRPr="00574489">
              <w:rPr>
                <w:rFonts w:ascii="Times New Roman" w:hAnsi="Times New Roman"/>
                <w:bCs/>
                <w:iCs/>
                <w:sz w:val="24"/>
                <w:szCs w:val="24"/>
                <w:lang w:eastAsia="ru-RU"/>
              </w:rPr>
              <w:t xml:space="preserve"> и более с даты регистрации права собственности;</w:t>
            </w:r>
          </w:p>
          <w:p w14:paraId="5F3A5D75" w14:textId="77777777" w:rsidR="000B73CC" w:rsidRPr="00574489" w:rsidRDefault="000B73CC" w:rsidP="000B73CC">
            <w:pPr>
              <w:spacing w:line="240" w:lineRule="auto"/>
              <w:ind w:firstLineChars="166" w:firstLine="398"/>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t>2) расположенных на территории Республики Казахстан жилищ, парковочных мест, кладовок, гаражей, приобретенных по договору о долевом участии в жилищном строительстве или путем уступки права требования по договору о долевом участии в жилищном строительстве, в случае, когда:</w:t>
            </w:r>
          </w:p>
          <w:p w14:paraId="5D202BF1" w14:textId="77777777" w:rsidR="000B73CC" w:rsidRPr="00574489" w:rsidRDefault="000B73CC" w:rsidP="000B73CC">
            <w:pPr>
              <w:spacing w:line="240" w:lineRule="auto"/>
              <w:ind w:firstLineChars="166" w:firstLine="398"/>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жилище, дачное строение, парковочное место, кладовка, гараж, объект личного подсобного хозяйства находится на праве собственности у такого физического лица </w:t>
            </w:r>
            <w:r w:rsidRPr="00574489">
              <w:rPr>
                <w:rFonts w:ascii="Times New Roman" w:hAnsi="Times New Roman"/>
                <w:b/>
                <w:iCs/>
                <w:sz w:val="24"/>
                <w:szCs w:val="24"/>
                <w:lang w:eastAsia="ru-RU"/>
              </w:rPr>
              <w:t>один год</w:t>
            </w:r>
            <w:r w:rsidRPr="00574489">
              <w:rPr>
                <w:rFonts w:ascii="Times New Roman" w:hAnsi="Times New Roman"/>
                <w:iCs/>
                <w:sz w:val="24"/>
                <w:szCs w:val="24"/>
                <w:lang w:eastAsia="ru-RU"/>
              </w:rPr>
              <w:t xml:space="preserve"> и более с даты регистрации права собственности, </w:t>
            </w:r>
          </w:p>
          <w:p w14:paraId="36429F9B" w14:textId="77777777" w:rsidR="000B73CC" w:rsidRPr="00574489" w:rsidRDefault="000B73CC" w:rsidP="000B73CC">
            <w:pPr>
              <w:spacing w:line="240" w:lineRule="auto"/>
              <w:ind w:firstLineChars="166" w:firstLine="398"/>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или</w:t>
            </w:r>
          </w:p>
          <w:p w14:paraId="34F1DC18" w14:textId="77777777" w:rsidR="000B73CC" w:rsidRPr="00574489" w:rsidRDefault="000B73CC" w:rsidP="000B73CC">
            <w:pPr>
              <w:spacing w:line="240" w:lineRule="auto"/>
              <w:ind w:firstLineChars="166" w:firstLine="398"/>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lastRenderedPageBreak/>
              <w:t xml:space="preserve">период с даты заключения такого договора или с даты приобретения такого права путем уступки права требования до даты реализации имущества или передачи его в качестве вклада в уставный капитал составляет </w:t>
            </w:r>
            <w:r w:rsidRPr="00574489">
              <w:rPr>
                <w:rFonts w:ascii="Times New Roman" w:hAnsi="Times New Roman"/>
                <w:b/>
                <w:bCs/>
                <w:iCs/>
                <w:sz w:val="24"/>
                <w:szCs w:val="24"/>
                <w:lang w:eastAsia="ru-RU"/>
              </w:rPr>
              <w:t xml:space="preserve">два </w:t>
            </w:r>
            <w:r w:rsidRPr="00574489">
              <w:rPr>
                <w:rFonts w:ascii="Times New Roman" w:hAnsi="Times New Roman"/>
                <w:bCs/>
                <w:iCs/>
                <w:sz w:val="24"/>
                <w:szCs w:val="24"/>
                <w:lang w:eastAsia="ru-RU"/>
              </w:rPr>
              <w:t>года и более;</w:t>
            </w:r>
          </w:p>
          <w:p w14:paraId="3D9555F1" w14:textId="682E2C83" w:rsidR="000B73CC" w:rsidRPr="00574489" w:rsidRDefault="000B73CC" w:rsidP="000B73CC">
            <w:pPr>
              <w:spacing w:line="240" w:lineRule="auto"/>
              <w:ind w:firstLineChars="166" w:firstLine="398"/>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t>…</w:t>
            </w:r>
          </w:p>
          <w:p w14:paraId="250ED47F" w14:textId="77777777" w:rsidR="000B73CC" w:rsidRPr="00574489" w:rsidRDefault="000B73CC" w:rsidP="000B73CC">
            <w:pPr>
              <w:spacing w:line="240" w:lineRule="auto"/>
              <w:ind w:firstLineChars="166" w:firstLine="398"/>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t xml:space="preserve">4) находящихся на праве собственности у такого физического лица </w:t>
            </w:r>
            <w:r w:rsidRPr="00574489">
              <w:rPr>
                <w:rFonts w:ascii="Times New Roman" w:hAnsi="Times New Roman"/>
                <w:b/>
                <w:bCs/>
                <w:iCs/>
                <w:sz w:val="24"/>
                <w:szCs w:val="24"/>
                <w:lang w:eastAsia="ru-RU"/>
              </w:rPr>
              <w:t>один год</w:t>
            </w:r>
            <w:r w:rsidRPr="00574489">
              <w:rPr>
                <w:rFonts w:ascii="Times New Roman" w:hAnsi="Times New Roman"/>
                <w:bCs/>
                <w:iCs/>
                <w:sz w:val="24"/>
                <w:szCs w:val="24"/>
                <w:lang w:eastAsia="ru-RU"/>
              </w:rPr>
              <w:t xml:space="preserve"> и более земельных участков и (или) земельных долей, расположенных на территории Республики Казахстан,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садоводство, под гараж. </w:t>
            </w:r>
          </w:p>
          <w:p w14:paraId="44FACCBA" w14:textId="77777777" w:rsidR="000B73CC" w:rsidRPr="00574489" w:rsidRDefault="000B73CC" w:rsidP="000B73CC">
            <w:pPr>
              <w:spacing w:line="240" w:lineRule="auto"/>
              <w:ind w:firstLineChars="166" w:firstLine="398"/>
              <w:contextualSpacing/>
              <w:jc w:val="both"/>
              <w:rPr>
                <w:rFonts w:ascii="Times New Roman" w:hAnsi="Times New Roman"/>
                <w:bCs/>
                <w:iCs/>
                <w:sz w:val="24"/>
                <w:szCs w:val="24"/>
              </w:rPr>
            </w:pPr>
            <w:r w:rsidRPr="00574489">
              <w:rPr>
                <w:rFonts w:ascii="Times New Roman" w:hAnsi="Times New Roman"/>
                <w:bCs/>
                <w:iCs/>
                <w:sz w:val="24"/>
                <w:szCs w:val="24"/>
              </w:rPr>
              <w:t>6. Доход физического лица не образуется при уступке права требования доли в жилом здании по договору о долевом участии в жилищном строительстве:</w:t>
            </w:r>
          </w:p>
          <w:p w14:paraId="648CC513" w14:textId="77777777" w:rsidR="000B73CC" w:rsidRPr="00574489" w:rsidRDefault="000B73CC" w:rsidP="000B73CC">
            <w:pPr>
              <w:spacing w:line="240" w:lineRule="auto"/>
              <w:ind w:firstLineChars="166" w:firstLine="398"/>
              <w:contextualSpacing/>
              <w:jc w:val="both"/>
              <w:rPr>
                <w:rFonts w:ascii="Times New Roman" w:hAnsi="Times New Roman"/>
                <w:bCs/>
                <w:iCs/>
                <w:sz w:val="24"/>
                <w:szCs w:val="24"/>
              </w:rPr>
            </w:pPr>
            <w:r w:rsidRPr="00574489">
              <w:rPr>
                <w:rFonts w:ascii="Times New Roman" w:hAnsi="Times New Roman"/>
                <w:bCs/>
                <w:iCs/>
                <w:sz w:val="24"/>
                <w:szCs w:val="24"/>
              </w:rPr>
              <w:t xml:space="preserve">1) в случае, когда период с даты заключения такого договора до даты уступки такого права требования составляет </w:t>
            </w:r>
            <w:r w:rsidRPr="00574489">
              <w:rPr>
                <w:rFonts w:ascii="Times New Roman" w:hAnsi="Times New Roman"/>
                <w:b/>
                <w:bCs/>
                <w:iCs/>
                <w:sz w:val="24"/>
                <w:szCs w:val="24"/>
              </w:rPr>
              <w:t>два</w:t>
            </w:r>
            <w:r w:rsidRPr="00574489">
              <w:rPr>
                <w:rFonts w:ascii="Times New Roman" w:hAnsi="Times New Roman"/>
                <w:bCs/>
                <w:iCs/>
                <w:sz w:val="24"/>
                <w:szCs w:val="24"/>
              </w:rPr>
              <w:t xml:space="preserve"> года и более;</w:t>
            </w:r>
          </w:p>
          <w:p w14:paraId="6E84DCDA" w14:textId="6B9C0E61" w:rsidR="000B73CC" w:rsidRPr="00574489" w:rsidRDefault="000B73CC" w:rsidP="000B73CC">
            <w:pPr>
              <w:spacing w:line="240" w:lineRule="auto"/>
              <w:ind w:firstLineChars="166" w:firstLine="398"/>
              <w:contextualSpacing/>
              <w:jc w:val="both"/>
              <w:rPr>
                <w:rFonts w:ascii="Times New Roman" w:hAnsi="Times New Roman"/>
                <w:bCs/>
                <w:iCs/>
                <w:sz w:val="24"/>
                <w:szCs w:val="24"/>
              </w:rPr>
            </w:pPr>
            <w:r w:rsidRPr="00574489">
              <w:rPr>
                <w:rFonts w:ascii="Times New Roman" w:hAnsi="Times New Roman"/>
                <w:bCs/>
                <w:iCs/>
                <w:sz w:val="24"/>
                <w:szCs w:val="24"/>
              </w:rPr>
              <w:t xml:space="preserve">2) в случае, когда период с даты приобретения такого права путем уступки права требования по договору </w:t>
            </w:r>
            <w:r w:rsidRPr="00574489">
              <w:rPr>
                <w:rFonts w:ascii="Times New Roman" w:hAnsi="Times New Roman"/>
                <w:bCs/>
                <w:iCs/>
                <w:sz w:val="24"/>
                <w:szCs w:val="24"/>
              </w:rPr>
              <w:lastRenderedPageBreak/>
              <w:t xml:space="preserve">о долевом участии в жилищном строительстве до даты уступки такого права требования составляет </w:t>
            </w:r>
            <w:r w:rsidRPr="00574489">
              <w:rPr>
                <w:rFonts w:ascii="Times New Roman" w:hAnsi="Times New Roman"/>
                <w:b/>
                <w:bCs/>
                <w:iCs/>
                <w:sz w:val="24"/>
                <w:szCs w:val="24"/>
              </w:rPr>
              <w:t>два</w:t>
            </w:r>
            <w:r w:rsidRPr="00574489">
              <w:rPr>
                <w:rFonts w:ascii="Times New Roman" w:hAnsi="Times New Roman"/>
                <w:bCs/>
                <w:iCs/>
                <w:sz w:val="24"/>
                <w:szCs w:val="24"/>
              </w:rPr>
              <w:t xml:space="preserve"> года и более.</w:t>
            </w:r>
          </w:p>
        </w:tc>
        <w:tc>
          <w:tcPr>
            <w:tcW w:w="4111" w:type="dxa"/>
          </w:tcPr>
          <w:p w14:paraId="20577527" w14:textId="77777777" w:rsidR="000B73CC" w:rsidRPr="00574489" w:rsidRDefault="000B73CC" w:rsidP="000B73CC">
            <w:pPr>
              <w:spacing w:line="240" w:lineRule="auto"/>
              <w:ind w:firstLineChars="117" w:firstLine="281"/>
              <w:contextualSpacing/>
              <w:jc w:val="both"/>
              <w:rPr>
                <w:rFonts w:ascii="Times New Roman" w:hAnsi="Times New Roman"/>
                <w:b/>
                <w:iCs/>
                <w:sz w:val="24"/>
                <w:szCs w:val="24"/>
              </w:rPr>
            </w:pPr>
            <w:r w:rsidRPr="00574489">
              <w:rPr>
                <w:rFonts w:ascii="Times New Roman" w:hAnsi="Times New Roman"/>
                <w:b/>
                <w:iCs/>
                <w:sz w:val="24"/>
                <w:szCs w:val="24"/>
              </w:rPr>
              <w:lastRenderedPageBreak/>
              <w:t xml:space="preserve">Статья 373. </w:t>
            </w:r>
            <w:r w:rsidRPr="00574489">
              <w:rPr>
                <w:rFonts w:ascii="Times New Roman" w:hAnsi="Times New Roman"/>
                <w:bCs/>
                <w:iCs/>
                <w:sz w:val="24"/>
                <w:szCs w:val="24"/>
              </w:rPr>
              <w:t>Общие положения по имущественному доходу</w:t>
            </w:r>
          </w:p>
          <w:p w14:paraId="56362272" w14:textId="77777777" w:rsidR="000B73CC" w:rsidRPr="00574489" w:rsidRDefault="000B73CC" w:rsidP="000B73CC">
            <w:pPr>
              <w:spacing w:line="240" w:lineRule="auto"/>
              <w:ind w:firstLineChars="117" w:firstLine="281"/>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t>5. Доход физического лица не образуется при реализации, передаче в качестве вклада в уставный капитал юридического лица следующего имущества:</w:t>
            </w:r>
          </w:p>
          <w:p w14:paraId="75D461FA" w14:textId="77777777" w:rsidR="000B73CC" w:rsidRPr="00574489" w:rsidRDefault="000B73CC" w:rsidP="000B73CC">
            <w:pPr>
              <w:spacing w:line="240" w:lineRule="auto"/>
              <w:ind w:firstLineChars="117" w:firstLine="281"/>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t xml:space="preserve">1) расположенных на территории Республики Казахстан жилищ, дачных строений, парковочных мест, кладовок, гаражей, объектов личного подсобного хозяйства, которые находятся на праве собственности у такого физического лица </w:t>
            </w:r>
            <w:r w:rsidRPr="00574489">
              <w:rPr>
                <w:rFonts w:ascii="Times New Roman" w:hAnsi="Times New Roman"/>
                <w:b/>
                <w:bCs/>
                <w:iCs/>
                <w:sz w:val="24"/>
                <w:szCs w:val="24"/>
                <w:lang w:eastAsia="ru-RU"/>
              </w:rPr>
              <w:t>два года</w:t>
            </w:r>
            <w:r w:rsidRPr="00574489">
              <w:rPr>
                <w:rFonts w:ascii="Times New Roman" w:hAnsi="Times New Roman"/>
                <w:bCs/>
                <w:iCs/>
                <w:sz w:val="24"/>
                <w:szCs w:val="24"/>
                <w:lang w:eastAsia="ru-RU"/>
              </w:rPr>
              <w:t xml:space="preserve"> и более с даты регистрации права собственности;</w:t>
            </w:r>
          </w:p>
          <w:p w14:paraId="26DA8DD4" w14:textId="1623846D" w:rsidR="000B73CC" w:rsidRPr="00574489" w:rsidRDefault="000B73CC" w:rsidP="000B73CC">
            <w:pPr>
              <w:spacing w:line="240" w:lineRule="auto"/>
              <w:ind w:firstLineChars="167" w:firstLine="401"/>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t>2) расположенных на территории Республики Казахстан жилищ, парковочных мест, кладовок, гаражей, приобретенных по договору о долевом участии в жилищном строительстве или путем уступки права требования по договору о долевом участии в жилищном строительстве, в случае, когда:</w:t>
            </w:r>
          </w:p>
          <w:p w14:paraId="297FD4DC" w14:textId="77777777" w:rsidR="000B73CC" w:rsidRPr="00574489" w:rsidRDefault="000B73CC" w:rsidP="000B73CC">
            <w:pPr>
              <w:spacing w:line="240" w:lineRule="auto"/>
              <w:ind w:firstLineChars="167" w:firstLine="401"/>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жилище, дачное строение, парковочное место, кладовка, гараж, объект личного подсобного хозяйства находится на праве собственности у такого физического лица </w:t>
            </w:r>
            <w:r w:rsidRPr="00574489">
              <w:rPr>
                <w:rFonts w:ascii="Times New Roman" w:hAnsi="Times New Roman"/>
                <w:b/>
                <w:iCs/>
                <w:sz w:val="24"/>
                <w:szCs w:val="24"/>
                <w:lang w:eastAsia="ru-RU"/>
              </w:rPr>
              <w:t>два года</w:t>
            </w:r>
            <w:r w:rsidRPr="00574489">
              <w:rPr>
                <w:rFonts w:ascii="Times New Roman" w:hAnsi="Times New Roman"/>
                <w:iCs/>
                <w:sz w:val="24"/>
                <w:szCs w:val="24"/>
                <w:lang w:eastAsia="ru-RU"/>
              </w:rPr>
              <w:t xml:space="preserve"> и более с даты регистрации права собственности, </w:t>
            </w:r>
          </w:p>
          <w:p w14:paraId="2815C368" w14:textId="77777777" w:rsidR="000B73CC" w:rsidRPr="00574489" w:rsidRDefault="000B73CC" w:rsidP="000B73CC">
            <w:pPr>
              <w:spacing w:line="240" w:lineRule="auto"/>
              <w:ind w:firstLineChars="167" w:firstLine="401"/>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lastRenderedPageBreak/>
              <w:t>или</w:t>
            </w:r>
          </w:p>
          <w:p w14:paraId="65F62B32" w14:textId="77777777" w:rsidR="000B73CC" w:rsidRPr="00574489" w:rsidRDefault="000B73CC" w:rsidP="000B73CC">
            <w:pPr>
              <w:spacing w:line="240" w:lineRule="auto"/>
              <w:ind w:firstLineChars="167" w:firstLine="401"/>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t xml:space="preserve">период с даты заключения такого договора или с даты приобретения такого права путем уступки права требования до даты реализации имущества или передачи его в качестве вклада в уставный капитал составляет </w:t>
            </w:r>
            <w:r w:rsidRPr="00574489">
              <w:rPr>
                <w:rFonts w:ascii="Times New Roman" w:hAnsi="Times New Roman"/>
                <w:b/>
                <w:bCs/>
                <w:iCs/>
                <w:sz w:val="24"/>
                <w:szCs w:val="24"/>
                <w:lang w:eastAsia="ru-RU"/>
              </w:rPr>
              <w:t>три</w:t>
            </w:r>
            <w:r w:rsidRPr="00574489">
              <w:rPr>
                <w:rFonts w:ascii="Times New Roman" w:hAnsi="Times New Roman"/>
                <w:bCs/>
                <w:iCs/>
                <w:sz w:val="24"/>
                <w:szCs w:val="24"/>
                <w:lang w:eastAsia="ru-RU"/>
              </w:rPr>
              <w:t xml:space="preserve"> года и более;</w:t>
            </w:r>
          </w:p>
          <w:p w14:paraId="2FE402C5" w14:textId="5A2876AC" w:rsidR="000B73CC" w:rsidRPr="00574489" w:rsidRDefault="000B73CC" w:rsidP="000B73CC">
            <w:pPr>
              <w:spacing w:line="240" w:lineRule="auto"/>
              <w:ind w:firstLineChars="167" w:firstLine="401"/>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t>…</w:t>
            </w:r>
          </w:p>
          <w:p w14:paraId="594AFEBB" w14:textId="77777777" w:rsidR="000B73CC" w:rsidRPr="00574489" w:rsidRDefault="000B73CC" w:rsidP="000B73CC">
            <w:pPr>
              <w:spacing w:line="240" w:lineRule="auto"/>
              <w:ind w:firstLineChars="167" w:firstLine="401"/>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t xml:space="preserve">4) находящихся на праве собственности у такого физического лица </w:t>
            </w:r>
            <w:r w:rsidRPr="00574489">
              <w:rPr>
                <w:rFonts w:ascii="Times New Roman" w:hAnsi="Times New Roman"/>
                <w:b/>
                <w:bCs/>
                <w:iCs/>
                <w:sz w:val="24"/>
                <w:szCs w:val="24"/>
                <w:lang w:eastAsia="ru-RU"/>
              </w:rPr>
              <w:t>два года</w:t>
            </w:r>
            <w:r w:rsidRPr="00574489">
              <w:rPr>
                <w:rFonts w:ascii="Times New Roman" w:hAnsi="Times New Roman"/>
                <w:bCs/>
                <w:iCs/>
                <w:sz w:val="24"/>
                <w:szCs w:val="24"/>
                <w:lang w:eastAsia="ru-RU"/>
              </w:rPr>
              <w:t xml:space="preserve"> и более земельных участков и (или) земельных долей, расположенных на территории Республики Казахстан,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садоводство, под гараж. </w:t>
            </w:r>
          </w:p>
          <w:p w14:paraId="2D1B2A7F" w14:textId="77777777" w:rsidR="000B73CC" w:rsidRPr="00574489" w:rsidRDefault="000B73CC" w:rsidP="000B73CC">
            <w:pPr>
              <w:spacing w:line="240" w:lineRule="auto"/>
              <w:ind w:firstLineChars="167" w:firstLine="401"/>
              <w:contextualSpacing/>
              <w:jc w:val="both"/>
              <w:rPr>
                <w:rFonts w:ascii="Times New Roman" w:hAnsi="Times New Roman"/>
                <w:bCs/>
                <w:iCs/>
                <w:sz w:val="24"/>
                <w:szCs w:val="24"/>
              </w:rPr>
            </w:pPr>
            <w:r w:rsidRPr="00574489">
              <w:rPr>
                <w:rFonts w:ascii="Times New Roman" w:hAnsi="Times New Roman"/>
                <w:bCs/>
                <w:iCs/>
                <w:sz w:val="24"/>
                <w:szCs w:val="24"/>
              </w:rPr>
              <w:t>6. Доход физического лица не образуется при уступке права требования доли в жилом здании по договору о долевом участии в жилищном строительстве:</w:t>
            </w:r>
          </w:p>
          <w:p w14:paraId="063A0675" w14:textId="77777777" w:rsidR="000B73CC" w:rsidRPr="00574489" w:rsidRDefault="000B73CC" w:rsidP="000B73CC">
            <w:pPr>
              <w:spacing w:line="240" w:lineRule="auto"/>
              <w:ind w:firstLineChars="167" w:firstLine="401"/>
              <w:contextualSpacing/>
              <w:jc w:val="both"/>
              <w:rPr>
                <w:rFonts w:ascii="Times New Roman" w:hAnsi="Times New Roman"/>
                <w:bCs/>
                <w:iCs/>
                <w:sz w:val="24"/>
                <w:szCs w:val="24"/>
              </w:rPr>
            </w:pPr>
            <w:r w:rsidRPr="00574489">
              <w:rPr>
                <w:rFonts w:ascii="Times New Roman" w:hAnsi="Times New Roman"/>
                <w:bCs/>
                <w:iCs/>
                <w:sz w:val="24"/>
                <w:szCs w:val="24"/>
              </w:rPr>
              <w:t xml:space="preserve">1) в случае, когда период с даты заключения такого договора до даты уступки такого права требования составляет </w:t>
            </w:r>
            <w:r w:rsidRPr="00574489">
              <w:rPr>
                <w:rFonts w:ascii="Times New Roman" w:hAnsi="Times New Roman"/>
                <w:b/>
                <w:bCs/>
                <w:iCs/>
                <w:sz w:val="24"/>
                <w:szCs w:val="24"/>
              </w:rPr>
              <w:t xml:space="preserve">три </w:t>
            </w:r>
            <w:r w:rsidRPr="00574489">
              <w:rPr>
                <w:rFonts w:ascii="Times New Roman" w:hAnsi="Times New Roman"/>
                <w:bCs/>
                <w:iCs/>
                <w:sz w:val="24"/>
                <w:szCs w:val="24"/>
              </w:rPr>
              <w:t>года и более;</w:t>
            </w:r>
          </w:p>
          <w:p w14:paraId="7A1987A9" w14:textId="5CE095B3" w:rsidR="000B73CC" w:rsidRPr="00574489" w:rsidRDefault="000B73CC" w:rsidP="000B73CC">
            <w:pPr>
              <w:spacing w:line="240" w:lineRule="auto"/>
              <w:ind w:firstLineChars="167" w:firstLine="401"/>
              <w:contextualSpacing/>
              <w:jc w:val="both"/>
              <w:rPr>
                <w:rFonts w:ascii="Times New Roman" w:hAnsi="Times New Roman"/>
                <w:bCs/>
                <w:iCs/>
                <w:sz w:val="24"/>
                <w:szCs w:val="24"/>
              </w:rPr>
            </w:pPr>
            <w:r w:rsidRPr="00574489">
              <w:rPr>
                <w:rFonts w:ascii="Times New Roman" w:hAnsi="Times New Roman"/>
                <w:bCs/>
                <w:iCs/>
                <w:sz w:val="24"/>
                <w:szCs w:val="24"/>
              </w:rPr>
              <w:t xml:space="preserve">2) в случае, когда период с даты приобретения такого права путем </w:t>
            </w:r>
            <w:r w:rsidRPr="00574489">
              <w:rPr>
                <w:rFonts w:ascii="Times New Roman" w:hAnsi="Times New Roman"/>
                <w:bCs/>
                <w:iCs/>
                <w:sz w:val="24"/>
                <w:szCs w:val="24"/>
              </w:rPr>
              <w:lastRenderedPageBreak/>
              <w:t xml:space="preserve">уступки права требования по договору о долевом участии в жилищном строительстве до даты уступки такого права требования составляет </w:t>
            </w:r>
            <w:r w:rsidRPr="00574489">
              <w:rPr>
                <w:rFonts w:ascii="Times New Roman" w:hAnsi="Times New Roman"/>
                <w:b/>
                <w:bCs/>
                <w:iCs/>
                <w:sz w:val="24"/>
                <w:szCs w:val="24"/>
              </w:rPr>
              <w:t>три</w:t>
            </w:r>
            <w:r w:rsidRPr="00574489">
              <w:rPr>
                <w:rFonts w:ascii="Times New Roman" w:hAnsi="Times New Roman"/>
                <w:bCs/>
                <w:iCs/>
                <w:sz w:val="24"/>
                <w:szCs w:val="24"/>
              </w:rPr>
              <w:t xml:space="preserve"> года и более.</w:t>
            </w:r>
          </w:p>
        </w:tc>
        <w:tc>
          <w:tcPr>
            <w:tcW w:w="3827" w:type="dxa"/>
          </w:tcPr>
          <w:p w14:paraId="67999E4D"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0B5ACFE2"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21B5B6E4"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407650F6" w14:textId="0CEAAB2E"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r w:rsidRPr="00574489">
              <w:rPr>
                <w:rFonts w:ascii="Times New Roman" w:hAnsi="Times New Roman"/>
                <w:iCs/>
                <w:sz w:val="24"/>
                <w:szCs w:val="24"/>
              </w:rPr>
              <w:t xml:space="preserve">В целях увеличения срока нахождения на праве собственности имущества до 2-х лет в целях определения имущественного дохода при реализации, </w:t>
            </w:r>
            <w:r w:rsidRPr="00574489">
              <w:rPr>
                <w:rFonts w:ascii="Times New Roman" w:hAnsi="Times New Roman"/>
                <w:bCs/>
                <w:iCs/>
                <w:sz w:val="24"/>
                <w:szCs w:val="24"/>
                <w:lang w:eastAsia="ru-RU"/>
              </w:rPr>
              <w:t xml:space="preserve">передаче в качестве вклада в уставный капитал юридического лица жилищ, дачных строений, парковочных мест, кладовок, гаражей, объектов личного подсобного хозяйства, земельных участков, транспортных средств, а также увеличения периода нахождения на праве собственности долевого участия в жилищном строительстве с даты заключения договора о долевом участии в жилищном строительстве или уступки права требования по договору о долевом участии в жилищном строительстве до 3-х лет. </w:t>
            </w:r>
          </w:p>
        </w:tc>
        <w:tc>
          <w:tcPr>
            <w:tcW w:w="1701" w:type="dxa"/>
          </w:tcPr>
          <w:p w14:paraId="2738416C"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tc>
      </w:tr>
      <w:tr w:rsidR="000B73CC" w:rsidRPr="00574489" w14:paraId="375F108A" w14:textId="34328315" w:rsidTr="00496188">
        <w:tc>
          <w:tcPr>
            <w:tcW w:w="709" w:type="dxa"/>
          </w:tcPr>
          <w:p w14:paraId="463EE1AC"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75644CE9" w14:textId="68001A69"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374</w:t>
            </w:r>
          </w:p>
        </w:tc>
        <w:tc>
          <w:tcPr>
            <w:tcW w:w="4283" w:type="dxa"/>
          </w:tcPr>
          <w:p w14:paraId="151DFC35" w14:textId="77777777" w:rsidR="000B73CC" w:rsidRPr="00574489" w:rsidRDefault="000B73CC" w:rsidP="000B73CC">
            <w:pPr>
              <w:spacing w:line="240" w:lineRule="auto"/>
              <w:ind w:firstLineChars="116" w:firstLine="278"/>
              <w:contextualSpacing/>
              <w:jc w:val="both"/>
              <w:rPr>
                <w:rFonts w:ascii="Times New Roman" w:hAnsi="Times New Roman"/>
                <w:b/>
                <w:iCs/>
                <w:sz w:val="24"/>
                <w:szCs w:val="24"/>
              </w:rPr>
            </w:pPr>
            <w:r w:rsidRPr="00574489">
              <w:rPr>
                <w:rFonts w:ascii="Times New Roman" w:hAnsi="Times New Roman"/>
                <w:b/>
                <w:iCs/>
                <w:sz w:val="24"/>
                <w:szCs w:val="24"/>
              </w:rPr>
              <w:t xml:space="preserve">Статья 374. </w:t>
            </w:r>
            <w:r w:rsidRPr="00574489">
              <w:rPr>
                <w:rFonts w:ascii="Times New Roman" w:hAnsi="Times New Roman"/>
                <w:bCs/>
                <w:iCs/>
                <w:sz w:val="24"/>
                <w:szCs w:val="24"/>
              </w:rPr>
              <w:t>Доход от прироста стоимости по недвижимому имуществу</w:t>
            </w:r>
            <w:r w:rsidRPr="00574489">
              <w:rPr>
                <w:rFonts w:ascii="Times New Roman" w:hAnsi="Times New Roman"/>
                <w:b/>
                <w:iCs/>
                <w:sz w:val="24"/>
                <w:szCs w:val="24"/>
              </w:rPr>
              <w:t xml:space="preserve"> </w:t>
            </w:r>
          </w:p>
          <w:p w14:paraId="3A612F3B" w14:textId="77777777" w:rsidR="000B73CC" w:rsidRPr="00574489" w:rsidRDefault="000B73CC" w:rsidP="000B73CC">
            <w:pPr>
              <w:spacing w:line="240" w:lineRule="auto"/>
              <w:ind w:firstLineChars="116" w:firstLine="278"/>
              <w:contextualSpacing/>
              <w:jc w:val="both"/>
              <w:rPr>
                <w:rFonts w:ascii="Times New Roman" w:hAnsi="Times New Roman"/>
                <w:iCs/>
                <w:sz w:val="24"/>
                <w:szCs w:val="24"/>
              </w:rPr>
            </w:pPr>
            <w:r w:rsidRPr="00574489">
              <w:rPr>
                <w:rFonts w:ascii="Times New Roman" w:hAnsi="Times New Roman"/>
                <w:iCs/>
                <w:sz w:val="24"/>
                <w:szCs w:val="24"/>
              </w:rPr>
              <w:t>1. Доход от прироста стоимости по недвижимому имуществу возникает при реализации, передаче в качестве вклада в уставный капитал юридического лица следующего недвижимого имущества:</w:t>
            </w:r>
          </w:p>
          <w:p w14:paraId="3D5DCA31" w14:textId="77777777" w:rsidR="000B73CC" w:rsidRPr="00574489" w:rsidRDefault="000B73CC" w:rsidP="000B73CC">
            <w:pPr>
              <w:spacing w:line="240" w:lineRule="auto"/>
              <w:ind w:firstLineChars="166" w:firstLine="398"/>
              <w:contextualSpacing/>
              <w:jc w:val="both"/>
              <w:rPr>
                <w:rFonts w:ascii="Times New Roman" w:hAnsi="Times New Roman"/>
                <w:iCs/>
                <w:sz w:val="24"/>
                <w:szCs w:val="24"/>
              </w:rPr>
            </w:pPr>
            <w:r w:rsidRPr="00574489">
              <w:rPr>
                <w:rFonts w:ascii="Times New Roman" w:hAnsi="Times New Roman"/>
                <w:iCs/>
                <w:sz w:val="24"/>
                <w:szCs w:val="24"/>
              </w:rPr>
              <w:t xml:space="preserve">1) расположенных в Республике Казахстан жилищ, дачных строений, гаражей, парковочных мест, кладовок, объектов личного подсобного хозяйства - в случае нахождения их на праве собственности менее </w:t>
            </w:r>
            <w:r w:rsidRPr="00574489">
              <w:rPr>
                <w:rFonts w:ascii="Times New Roman" w:hAnsi="Times New Roman"/>
                <w:b/>
                <w:iCs/>
                <w:sz w:val="24"/>
                <w:szCs w:val="24"/>
              </w:rPr>
              <w:t>одного года</w:t>
            </w:r>
            <w:r w:rsidRPr="00574489">
              <w:rPr>
                <w:rFonts w:ascii="Times New Roman" w:hAnsi="Times New Roman"/>
                <w:iCs/>
                <w:sz w:val="24"/>
                <w:szCs w:val="24"/>
              </w:rPr>
              <w:t xml:space="preserve"> с даты регистрации права собственности;</w:t>
            </w:r>
          </w:p>
          <w:p w14:paraId="522298E2" w14:textId="77777777" w:rsidR="000B73CC" w:rsidRPr="00574489" w:rsidRDefault="000B73CC" w:rsidP="000B73CC">
            <w:pPr>
              <w:spacing w:line="240" w:lineRule="auto"/>
              <w:ind w:firstLineChars="166" w:firstLine="398"/>
              <w:contextualSpacing/>
              <w:jc w:val="both"/>
              <w:rPr>
                <w:rFonts w:ascii="Times New Roman" w:hAnsi="Times New Roman"/>
                <w:iCs/>
                <w:sz w:val="24"/>
                <w:szCs w:val="24"/>
              </w:rPr>
            </w:pPr>
            <w:r w:rsidRPr="00574489">
              <w:rPr>
                <w:rFonts w:ascii="Times New Roman" w:hAnsi="Times New Roman"/>
                <w:iCs/>
                <w:sz w:val="24"/>
                <w:szCs w:val="24"/>
              </w:rPr>
              <w:t xml:space="preserve">2) земельных участков и (или) земельных долей в Республике Казахстан,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парковочные места - в случае нахождения их на праве собственности менее </w:t>
            </w:r>
            <w:r w:rsidRPr="00574489">
              <w:rPr>
                <w:rFonts w:ascii="Times New Roman" w:hAnsi="Times New Roman"/>
                <w:b/>
                <w:iCs/>
                <w:sz w:val="24"/>
                <w:szCs w:val="24"/>
              </w:rPr>
              <w:t>одного года</w:t>
            </w:r>
            <w:r w:rsidRPr="00574489">
              <w:rPr>
                <w:rFonts w:ascii="Times New Roman" w:hAnsi="Times New Roman"/>
                <w:iCs/>
                <w:sz w:val="24"/>
                <w:szCs w:val="24"/>
              </w:rPr>
              <w:t xml:space="preserve"> с даты регистрации права собственности;</w:t>
            </w:r>
          </w:p>
          <w:p w14:paraId="23E78726" w14:textId="14500333" w:rsidR="000B73CC" w:rsidRPr="00574489" w:rsidRDefault="000B73CC" w:rsidP="000B73CC">
            <w:pPr>
              <w:spacing w:line="240" w:lineRule="auto"/>
              <w:ind w:firstLineChars="166" w:firstLine="398"/>
              <w:contextualSpacing/>
              <w:jc w:val="both"/>
              <w:rPr>
                <w:rFonts w:ascii="Times New Roman" w:hAnsi="Times New Roman"/>
                <w:bCs/>
                <w:iCs/>
                <w:sz w:val="24"/>
                <w:szCs w:val="24"/>
              </w:rPr>
            </w:pPr>
            <w:r w:rsidRPr="00574489">
              <w:rPr>
                <w:rFonts w:ascii="Times New Roman" w:hAnsi="Times New Roman"/>
                <w:bCs/>
                <w:iCs/>
                <w:sz w:val="24"/>
                <w:szCs w:val="24"/>
              </w:rPr>
              <w:t>…</w:t>
            </w:r>
          </w:p>
        </w:tc>
        <w:tc>
          <w:tcPr>
            <w:tcW w:w="4111" w:type="dxa"/>
          </w:tcPr>
          <w:p w14:paraId="5C9780FC" w14:textId="77777777" w:rsidR="000B73CC" w:rsidRPr="00574489" w:rsidRDefault="000B73CC" w:rsidP="000B73CC">
            <w:pPr>
              <w:spacing w:line="240" w:lineRule="auto"/>
              <w:ind w:firstLineChars="167" w:firstLine="401"/>
              <w:contextualSpacing/>
              <w:jc w:val="both"/>
              <w:rPr>
                <w:rFonts w:ascii="Times New Roman" w:hAnsi="Times New Roman"/>
                <w:b/>
                <w:iCs/>
                <w:sz w:val="24"/>
                <w:szCs w:val="24"/>
              </w:rPr>
            </w:pPr>
            <w:r w:rsidRPr="00574489">
              <w:rPr>
                <w:rFonts w:ascii="Times New Roman" w:hAnsi="Times New Roman"/>
                <w:b/>
                <w:iCs/>
                <w:sz w:val="24"/>
                <w:szCs w:val="24"/>
              </w:rPr>
              <w:t xml:space="preserve">Статья 374. </w:t>
            </w:r>
            <w:r w:rsidRPr="00574489">
              <w:rPr>
                <w:rFonts w:ascii="Times New Roman" w:hAnsi="Times New Roman"/>
                <w:bCs/>
                <w:iCs/>
                <w:sz w:val="24"/>
                <w:szCs w:val="24"/>
              </w:rPr>
              <w:t xml:space="preserve">Доход от прироста стоимости по недвижимому имуществу </w:t>
            </w:r>
          </w:p>
          <w:p w14:paraId="3B3C2BFF" w14:textId="77777777" w:rsidR="000B73CC" w:rsidRPr="00574489" w:rsidRDefault="000B73CC" w:rsidP="000B73CC">
            <w:pPr>
              <w:spacing w:line="240" w:lineRule="auto"/>
              <w:ind w:firstLineChars="167" w:firstLine="401"/>
              <w:contextualSpacing/>
              <w:jc w:val="both"/>
              <w:rPr>
                <w:rFonts w:ascii="Times New Roman" w:hAnsi="Times New Roman"/>
                <w:iCs/>
                <w:sz w:val="24"/>
                <w:szCs w:val="24"/>
              </w:rPr>
            </w:pPr>
            <w:r w:rsidRPr="00574489">
              <w:rPr>
                <w:rFonts w:ascii="Times New Roman" w:hAnsi="Times New Roman"/>
                <w:iCs/>
                <w:sz w:val="24"/>
                <w:szCs w:val="24"/>
              </w:rPr>
              <w:t>1. Доход от прироста стоимости по недвижимому имуществу возникает при реализации, передаче в качестве вклада в уставный капитал юридического лица следующего недвижимого имущества:</w:t>
            </w:r>
          </w:p>
          <w:p w14:paraId="0E70B76C" w14:textId="77777777" w:rsidR="000B73CC" w:rsidRPr="00574489" w:rsidRDefault="000B73CC" w:rsidP="000B73CC">
            <w:pPr>
              <w:spacing w:line="240" w:lineRule="auto"/>
              <w:ind w:firstLineChars="167" w:firstLine="401"/>
              <w:contextualSpacing/>
              <w:jc w:val="both"/>
              <w:rPr>
                <w:rFonts w:ascii="Times New Roman" w:hAnsi="Times New Roman"/>
                <w:iCs/>
                <w:sz w:val="24"/>
                <w:szCs w:val="24"/>
              </w:rPr>
            </w:pPr>
            <w:r w:rsidRPr="00574489">
              <w:rPr>
                <w:rFonts w:ascii="Times New Roman" w:hAnsi="Times New Roman"/>
                <w:iCs/>
                <w:sz w:val="24"/>
                <w:szCs w:val="24"/>
              </w:rPr>
              <w:t xml:space="preserve">1) расположенных в Республике Казахстан жилищ, дачных строений, гаражей, парковочных мест, кладовок, объектов личного подсобного хозяйства - в случае нахождения их на праве собственности менее </w:t>
            </w:r>
            <w:r w:rsidRPr="00574489">
              <w:rPr>
                <w:rFonts w:ascii="Times New Roman" w:hAnsi="Times New Roman"/>
                <w:b/>
                <w:iCs/>
                <w:sz w:val="24"/>
                <w:szCs w:val="24"/>
              </w:rPr>
              <w:t>двух лет</w:t>
            </w:r>
            <w:r w:rsidRPr="00574489">
              <w:rPr>
                <w:rFonts w:ascii="Times New Roman" w:hAnsi="Times New Roman"/>
                <w:iCs/>
                <w:sz w:val="24"/>
                <w:szCs w:val="24"/>
              </w:rPr>
              <w:t xml:space="preserve"> с даты регистрации права собственности;</w:t>
            </w:r>
          </w:p>
          <w:p w14:paraId="15395F49" w14:textId="77777777" w:rsidR="000B73CC" w:rsidRPr="00574489" w:rsidRDefault="000B73CC" w:rsidP="000B73CC">
            <w:pPr>
              <w:spacing w:line="240" w:lineRule="auto"/>
              <w:ind w:firstLineChars="167" w:firstLine="401"/>
              <w:contextualSpacing/>
              <w:jc w:val="both"/>
              <w:rPr>
                <w:rFonts w:ascii="Times New Roman" w:hAnsi="Times New Roman"/>
                <w:iCs/>
                <w:sz w:val="24"/>
                <w:szCs w:val="24"/>
              </w:rPr>
            </w:pPr>
            <w:r w:rsidRPr="00574489">
              <w:rPr>
                <w:rFonts w:ascii="Times New Roman" w:hAnsi="Times New Roman"/>
                <w:iCs/>
                <w:sz w:val="24"/>
                <w:szCs w:val="24"/>
              </w:rPr>
              <w:t xml:space="preserve">2) земельных участков и (или) земельных долей в Республике Казахстан,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парковочные места - в случае нахождения их на праве собственности менее </w:t>
            </w:r>
            <w:r w:rsidRPr="00574489">
              <w:rPr>
                <w:rFonts w:ascii="Times New Roman" w:hAnsi="Times New Roman"/>
                <w:b/>
                <w:iCs/>
                <w:sz w:val="24"/>
                <w:szCs w:val="24"/>
              </w:rPr>
              <w:t>двух лет</w:t>
            </w:r>
            <w:r w:rsidRPr="00574489">
              <w:rPr>
                <w:rFonts w:ascii="Times New Roman" w:hAnsi="Times New Roman"/>
                <w:iCs/>
                <w:sz w:val="24"/>
                <w:szCs w:val="24"/>
              </w:rPr>
              <w:t xml:space="preserve"> с даты регистрации права собственности;</w:t>
            </w:r>
          </w:p>
          <w:p w14:paraId="04388411" w14:textId="55093E12" w:rsidR="000B73CC" w:rsidRPr="00574489" w:rsidRDefault="000B73CC" w:rsidP="000B73CC">
            <w:pPr>
              <w:spacing w:line="240" w:lineRule="auto"/>
              <w:ind w:firstLineChars="167" w:firstLine="401"/>
              <w:contextualSpacing/>
              <w:jc w:val="both"/>
              <w:rPr>
                <w:rFonts w:ascii="Times New Roman" w:hAnsi="Times New Roman"/>
                <w:bCs/>
                <w:iCs/>
                <w:sz w:val="24"/>
                <w:szCs w:val="24"/>
              </w:rPr>
            </w:pPr>
            <w:r w:rsidRPr="00574489">
              <w:rPr>
                <w:rFonts w:ascii="Times New Roman" w:hAnsi="Times New Roman"/>
                <w:bCs/>
                <w:iCs/>
                <w:sz w:val="24"/>
                <w:szCs w:val="24"/>
              </w:rPr>
              <w:lastRenderedPageBreak/>
              <w:t>…</w:t>
            </w:r>
          </w:p>
        </w:tc>
        <w:tc>
          <w:tcPr>
            <w:tcW w:w="3827" w:type="dxa"/>
          </w:tcPr>
          <w:p w14:paraId="66BC888D"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69CF6887"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1073930B"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072F29B1" w14:textId="7F3E3491"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r w:rsidRPr="00574489">
              <w:rPr>
                <w:rFonts w:ascii="Times New Roman" w:hAnsi="Times New Roman"/>
                <w:iCs/>
                <w:sz w:val="24"/>
                <w:szCs w:val="24"/>
              </w:rPr>
              <w:t xml:space="preserve">В целях увеличения срока нахождения на праве собственности имущества до 2-х лет в целях определения имущественного дохода при реализации, </w:t>
            </w:r>
            <w:r w:rsidRPr="00574489">
              <w:rPr>
                <w:rFonts w:ascii="Times New Roman" w:hAnsi="Times New Roman"/>
                <w:bCs/>
                <w:iCs/>
                <w:sz w:val="24"/>
                <w:szCs w:val="24"/>
                <w:lang w:eastAsia="ru-RU"/>
              </w:rPr>
              <w:t>передаче в качестве вклада в уставный капитал юридического лица жилищ, дачных строений, парковочных мест, кладовок, гаражей, объектов личного подсобного хозяйства, земельных участков</w:t>
            </w:r>
          </w:p>
        </w:tc>
        <w:tc>
          <w:tcPr>
            <w:tcW w:w="1701" w:type="dxa"/>
          </w:tcPr>
          <w:p w14:paraId="10DB94F9"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tc>
      </w:tr>
      <w:tr w:rsidR="000B73CC" w:rsidRPr="00574489" w14:paraId="5F999323" w14:textId="52EECDDA" w:rsidTr="00496188">
        <w:tc>
          <w:tcPr>
            <w:tcW w:w="709" w:type="dxa"/>
          </w:tcPr>
          <w:p w14:paraId="5D17F667"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7B54A874" w14:textId="4C0A1182"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sz w:val="24"/>
                <w:szCs w:val="24"/>
              </w:rPr>
              <w:t>Статья 375</w:t>
            </w:r>
          </w:p>
        </w:tc>
        <w:tc>
          <w:tcPr>
            <w:tcW w:w="4283" w:type="dxa"/>
          </w:tcPr>
          <w:p w14:paraId="394E9386" w14:textId="77777777" w:rsidR="000B73CC" w:rsidRPr="00574489" w:rsidRDefault="000B73CC" w:rsidP="000B73CC">
            <w:pPr>
              <w:spacing w:line="240" w:lineRule="auto"/>
              <w:ind w:firstLineChars="131" w:firstLine="314"/>
              <w:contextualSpacing/>
              <w:jc w:val="both"/>
              <w:rPr>
                <w:rFonts w:ascii="Times New Roman" w:hAnsi="Times New Roman"/>
                <w:b/>
                <w:sz w:val="24"/>
                <w:szCs w:val="24"/>
              </w:rPr>
            </w:pPr>
            <w:r w:rsidRPr="00574489">
              <w:rPr>
                <w:rFonts w:ascii="Times New Roman" w:hAnsi="Times New Roman"/>
                <w:b/>
                <w:sz w:val="24"/>
                <w:szCs w:val="24"/>
              </w:rPr>
              <w:t xml:space="preserve">Статья 375. </w:t>
            </w:r>
            <w:r w:rsidRPr="00574489">
              <w:rPr>
                <w:rFonts w:ascii="Times New Roman" w:hAnsi="Times New Roman"/>
                <w:bCs/>
                <w:sz w:val="24"/>
                <w:szCs w:val="24"/>
              </w:rPr>
              <w:t>Доход от прироста стоимости по транспортным средствам</w:t>
            </w:r>
          </w:p>
          <w:p w14:paraId="167E59B8" w14:textId="77777777" w:rsidR="000B73CC" w:rsidRPr="00574489" w:rsidRDefault="000B73CC" w:rsidP="000B73CC">
            <w:pPr>
              <w:spacing w:line="240" w:lineRule="auto"/>
              <w:ind w:firstLineChars="252" w:firstLine="605"/>
              <w:contextualSpacing/>
              <w:jc w:val="both"/>
              <w:rPr>
                <w:rFonts w:ascii="Times New Roman" w:hAnsi="Times New Roman"/>
                <w:bCs/>
                <w:sz w:val="24"/>
                <w:szCs w:val="24"/>
              </w:rPr>
            </w:pPr>
            <w:r w:rsidRPr="00574489">
              <w:rPr>
                <w:rFonts w:ascii="Times New Roman" w:hAnsi="Times New Roman"/>
                <w:bCs/>
                <w:sz w:val="24"/>
                <w:szCs w:val="24"/>
              </w:rPr>
              <w:t>…</w:t>
            </w:r>
          </w:p>
          <w:p w14:paraId="084499C0" w14:textId="77777777" w:rsidR="000B73CC" w:rsidRPr="00574489" w:rsidRDefault="000B73CC" w:rsidP="000B73CC">
            <w:pPr>
              <w:pStyle w:val="aa"/>
              <w:numPr>
                <w:ilvl w:val="0"/>
                <w:numId w:val="29"/>
              </w:numPr>
              <w:tabs>
                <w:tab w:val="left" w:pos="851"/>
              </w:tabs>
              <w:spacing w:line="240" w:lineRule="auto"/>
              <w:ind w:left="0" w:firstLine="459"/>
              <w:rPr>
                <w:rFonts w:cs="Times New Roman"/>
                <w:sz w:val="24"/>
                <w:szCs w:val="24"/>
              </w:rPr>
            </w:pPr>
            <w:r w:rsidRPr="00574489">
              <w:rPr>
                <w:rFonts w:cs="Times New Roman"/>
                <w:sz w:val="24"/>
                <w:szCs w:val="24"/>
              </w:rPr>
              <w:t>Доходом от прироста стоимости по транспортным средствам является:</w:t>
            </w:r>
          </w:p>
          <w:p w14:paraId="4ACB0D2D" w14:textId="77777777" w:rsidR="000B73CC" w:rsidRPr="00574489" w:rsidRDefault="000B73CC" w:rsidP="000B73CC">
            <w:pPr>
              <w:pStyle w:val="aa"/>
              <w:numPr>
                <w:ilvl w:val="0"/>
                <w:numId w:val="28"/>
              </w:numPr>
              <w:tabs>
                <w:tab w:val="left" w:pos="851"/>
              </w:tabs>
              <w:spacing w:line="240" w:lineRule="auto"/>
              <w:ind w:left="0" w:firstLineChars="163" w:firstLine="391"/>
              <w:rPr>
                <w:rFonts w:cs="Times New Roman"/>
                <w:sz w:val="24"/>
                <w:szCs w:val="24"/>
              </w:rPr>
            </w:pPr>
            <w:r w:rsidRPr="00574489">
              <w:rPr>
                <w:rFonts w:cs="Times New Roman"/>
                <w:sz w:val="24"/>
                <w:szCs w:val="24"/>
              </w:rPr>
              <w:t>при реализации - положительная разница между ценой (стоимостью) реализации транспортного средства и его первоначальной стоимостью;</w:t>
            </w:r>
          </w:p>
          <w:p w14:paraId="1E205320" w14:textId="253A902C" w:rsidR="000B73CC" w:rsidRPr="00574489" w:rsidRDefault="000B73CC" w:rsidP="000B73CC">
            <w:pPr>
              <w:pStyle w:val="pj"/>
              <w:numPr>
                <w:ilvl w:val="0"/>
                <w:numId w:val="28"/>
              </w:numPr>
              <w:shd w:val="clear" w:color="auto" w:fill="FFFFFF"/>
              <w:tabs>
                <w:tab w:val="left" w:pos="851"/>
              </w:tabs>
              <w:spacing w:before="0" w:beforeAutospacing="0" w:after="0" w:afterAutospacing="0"/>
              <w:ind w:left="0" w:firstLineChars="163" w:firstLine="391"/>
              <w:contextualSpacing/>
              <w:jc w:val="both"/>
              <w:textAlignment w:val="baseline"/>
            </w:pPr>
            <w:r w:rsidRPr="00574489">
              <w:t>при передаче в качестве вклада в уставный капитал - положительная разница между стоимостью, по которой транспортное средство передано в качестве вклада в уставный капитал, но не более суммы, в счет оплаты которой передано такое транспортное средство, и его первоначальной стоимостью. При этом стоимость транспортного средства, по которой оно передано в качестве вклада в уставный капитал, определяется на основании документа, подтверждающего прием и передачу транспортного средства.</w:t>
            </w:r>
          </w:p>
          <w:p w14:paraId="5921A786" w14:textId="77777777" w:rsidR="000B73CC" w:rsidRPr="00574489" w:rsidRDefault="000B73CC" w:rsidP="000B73CC">
            <w:pPr>
              <w:spacing w:line="240" w:lineRule="auto"/>
              <w:ind w:firstLineChars="163" w:firstLine="391"/>
              <w:contextualSpacing/>
              <w:jc w:val="both"/>
              <w:rPr>
                <w:rStyle w:val="s0"/>
                <w:rFonts w:eastAsiaTheme="majorEastAsia"/>
                <w:sz w:val="24"/>
                <w:szCs w:val="24"/>
              </w:rPr>
            </w:pPr>
            <w:r w:rsidRPr="00574489">
              <w:rPr>
                <w:rFonts w:ascii="Times New Roman" w:hAnsi="Times New Roman"/>
                <w:b/>
                <w:sz w:val="24"/>
                <w:szCs w:val="24"/>
              </w:rPr>
              <w:t>3.</w:t>
            </w:r>
            <w:r w:rsidRPr="00574489">
              <w:rPr>
                <w:rFonts w:ascii="Times New Roman" w:hAnsi="Times New Roman"/>
                <w:sz w:val="24"/>
                <w:szCs w:val="24"/>
              </w:rPr>
              <w:t xml:space="preserve"> </w:t>
            </w:r>
            <w:r w:rsidRPr="00574489">
              <w:rPr>
                <w:rStyle w:val="s1"/>
                <w:rFonts w:eastAsiaTheme="majorEastAsia"/>
                <w:sz w:val="24"/>
                <w:szCs w:val="24"/>
              </w:rPr>
              <w:t xml:space="preserve">Если иное не установлено пунктами 4 – 9 настоящей статьи, первоначальной стоимостью транспортного средства является документально подтвержденная </w:t>
            </w:r>
            <w:r w:rsidRPr="00574489">
              <w:rPr>
                <w:rStyle w:val="s0"/>
                <w:rFonts w:eastAsiaTheme="majorEastAsia"/>
                <w:sz w:val="24"/>
                <w:szCs w:val="24"/>
              </w:rPr>
              <w:t>цена (стоимость) его приобретения.</w:t>
            </w:r>
          </w:p>
          <w:p w14:paraId="7B24A2A8" w14:textId="77777777" w:rsidR="000B73CC" w:rsidRPr="00574489" w:rsidRDefault="000B73CC" w:rsidP="000B73CC">
            <w:pPr>
              <w:pStyle w:val="pj"/>
              <w:shd w:val="clear" w:color="auto" w:fill="FFFFFF"/>
              <w:tabs>
                <w:tab w:val="left" w:pos="567"/>
                <w:tab w:val="left" w:pos="742"/>
              </w:tabs>
              <w:spacing w:before="0" w:beforeAutospacing="0" w:after="0" w:afterAutospacing="0"/>
              <w:ind w:firstLineChars="163" w:firstLine="391"/>
              <w:contextualSpacing/>
              <w:jc w:val="both"/>
              <w:textAlignment w:val="baseline"/>
              <w:rPr>
                <w:rStyle w:val="s0"/>
                <w:rFonts w:eastAsiaTheme="majorEastAsia"/>
                <w:sz w:val="24"/>
                <w:szCs w:val="24"/>
              </w:rPr>
            </w:pPr>
            <w:r w:rsidRPr="00574489">
              <w:rPr>
                <w:rStyle w:val="s0"/>
                <w:rFonts w:eastAsiaTheme="majorEastAsia"/>
                <w:b/>
                <w:sz w:val="24"/>
                <w:szCs w:val="24"/>
              </w:rPr>
              <w:t>4.</w:t>
            </w:r>
            <w:r w:rsidRPr="00574489">
              <w:rPr>
                <w:rStyle w:val="s0"/>
                <w:rFonts w:eastAsiaTheme="majorEastAsia"/>
                <w:sz w:val="24"/>
                <w:szCs w:val="24"/>
              </w:rPr>
              <w:t xml:space="preserve"> В следующих случаях реализации, передачи в уставный капитал транспортных средств </w:t>
            </w:r>
            <w:r w:rsidRPr="00574489">
              <w:rPr>
                <w:rStyle w:val="s0"/>
                <w:rFonts w:eastAsiaTheme="majorEastAsia"/>
                <w:sz w:val="24"/>
                <w:szCs w:val="24"/>
              </w:rPr>
              <w:lastRenderedPageBreak/>
              <w:t>первоначальной стоимостью транспортных средств является:</w:t>
            </w:r>
          </w:p>
          <w:p w14:paraId="47810536" w14:textId="77777777" w:rsidR="000B73CC" w:rsidRPr="00574489" w:rsidRDefault="000B73CC" w:rsidP="000B73CC">
            <w:pPr>
              <w:pStyle w:val="pj"/>
              <w:shd w:val="clear" w:color="auto" w:fill="FFFFFF"/>
              <w:tabs>
                <w:tab w:val="left" w:pos="567"/>
              </w:tabs>
              <w:spacing w:before="0" w:beforeAutospacing="0" w:after="0" w:afterAutospacing="0"/>
              <w:ind w:firstLineChars="163" w:firstLine="391"/>
              <w:contextualSpacing/>
              <w:jc w:val="both"/>
              <w:textAlignment w:val="baseline"/>
              <w:rPr>
                <w:rStyle w:val="s0"/>
                <w:rFonts w:eastAsiaTheme="majorEastAsia"/>
                <w:sz w:val="24"/>
                <w:szCs w:val="24"/>
              </w:rPr>
            </w:pPr>
            <w:r w:rsidRPr="00574489">
              <w:rPr>
                <w:rStyle w:val="s0"/>
                <w:rFonts w:eastAsiaTheme="majorEastAsia"/>
                <w:sz w:val="24"/>
                <w:szCs w:val="24"/>
              </w:rPr>
              <w:t xml:space="preserve">1) стоимость, по которой имущество получено акционером, участником, учредителем при распределении имущества, в том числе взамен ранее внесенного, отраженная в документе, подтверждающем прием и передачу такого актива и заверенном подписями сторон - 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w:t>
            </w:r>
          </w:p>
          <w:p w14:paraId="3BB1BDF6" w14:textId="77777777" w:rsidR="000B73CC" w:rsidRPr="00574489" w:rsidRDefault="000B73CC" w:rsidP="000B73CC">
            <w:pPr>
              <w:tabs>
                <w:tab w:val="left" w:pos="567"/>
                <w:tab w:val="right" w:pos="851"/>
              </w:tabs>
              <w:spacing w:line="240" w:lineRule="auto"/>
              <w:ind w:firstLineChars="163" w:firstLine="391"/>
              <w:contextualSpacing/>
              <w:jc w:val="both"/>
              <w:rPr>
                <w:rStyle w:val="s0"/>
                <w:rFonts w:eastAsiaTheme="majorEastAsia"/>
                <w:sz w:val="24"/>
                <w:szCs w:val="24"/>
              </w:rPr>
            </w:pPr>
            <w:r w:rsidRPr="00574489">
              <w:rPr>
                <w:rStyle w:val="s0"/>
                <w:rFonts w:eastAsiaTheme="majorEastAsia"/>
                <w:sz w:val="24"/>
                <w:szCs w:val="24"/>
              </w:rPr>
              <w:t>2) сумма ранее признанного дохода, полученного от налогового агента, или дохода, полученного из источников за пределами Республики Казахстан и отраженного в декларации по предпринимательской деятельности или в декларации о доходах и имуществе - в случае получения имущества в качестве выплаты такого дохода;</w:t>
            </w:r>
          </w:p>
          <w:p w14:paraId="2CD15BF0" w14:textId="77777777" w:rsidR="000B73CC" w:rsidRPr="00574489" w:rsidRDefault="000B73CC" w:rsidP="000B73CC">
            <w:pPr>
              <w:tabs>
                <w:tab w:val="left" w:pos="567"/>
                <w:tab w:val="right" w:pos="851"/>
              </w:tabs>
              <w:spacing w:line="240" w:lineRule="auto"/>
              <w:ind w:firstLineChars="163" w:firstLine="391"/>
              <w:contextualSpacing/>
              <w:jc w:val="both"/>
              <w:rPr>
                <w:rStyle w:val="s0"/>
                <w:rFonts w:eastAsiaTheme="majorEastAsia"/>
                <w:sz w:val="24"/>
                <w:szCs w:val="24"/>
              </w:rPr>
            </w:pPr>
            <w:r w:rsidRPr="00574489">
              <w:rPr>
                <w:rStyle w:val="s0"/>
                <w:rFonts w:eastAsiaTheme="majorEastAsia"/>
                <w:sz w:val="24"/>
                <w:szCs w:val="24"/>
              </w:rPr>
              <w:t xml:space="preserve">3) сумма дебиторской задолженности, в счет погашения которой получено недвижимое имущество, – в случае получения </w:t>
            </w:r>
            <w:r w:rsidRPr="00574489">
              <w:rPr>
                <w:rStyle w:val="s0"/>
                <w:rFonts w:eastAsiaTheme="majorEastAsia"/>
                <w:sz w:val="24"/>
                <w:szCs w:val="24"/>
              </w:rPr>
              <w:lastRenderedPageBreak/>
              <w:t>транспортного средства в счет погашения дебиторской задолженности, возникшей не в связи с получением дохода;</w:t>
            </w:r>
          </w:p>
          <w:p w14:paraId="76C0CA4B" w14:textId="77777777" w:rsidR="000B73CC" w:rsidRPr="00574489" w:rsidRDefault="000B73CC" w:rsidP="000B73CC">
            <w:pPr>
              <w:tabs>
                <w:tab w:val="left" w:pos="567"/>
              </w:tabs>
              <w:spacing w:line="240" w:lineRule="auto"/>
              <w:ind w:firstLineChars="163" w:firstLine="391"/>
              <w:contextualSpacing/>
              <w:jc w:val="both"/>
              <w:rPr>
                <w:rStyle w:val="s0"/>
                <w:rFonts w:eastAsiaTheme="majorEastAsia"/>
                <w:sz w:val="24"/>
                <w:szCs w:val="24"/>
              </w:rPr>
            </w:pPr>
            <w:r w:rsidRPr="00574489">
              <w:rPr>
                <w:rStyle w:val="s0"/>
                <w:rFonts w:eastAsiaTheme="majorEastAsia"/>
                <w:sz w:val="24"/>
                <w:szCs w:val="24"/>
              </w:rPr>
              <w:t xml:space="preserve">4) стоимость, определяемая в соответствии с пунктом </w:t>
            </w:r>
            <w:r w:rsidRPr="00574489">
              <w:rPr>
                <w:rStyle w:val="s0"/>
                <w:rFonts w:eastAsiaTheme="majorEastAsia"/>
                <w:b/>
                <w:sz w:val="24"/>
                <w:szCs w:val="24"/>
              </w:rPr>
              <w:t>5</w:t>
            </w:r>
            <w:r w:rsidRPr="00574489">
              <w:rPr>
                <w:rStyle w:val="s0"/>
                <w:rFonts w:eastAsiaTheme="majorEastAsia"/>
                <w:sz w:val="24"/>
                <w:szCs w:val="24"/>
              </w:rPr>
              <w:t xml:space="preserve"> настоящей статьи, - в случае реализации (передачи) транспортного средства, которое было получено безвозмездно.</w:t>
            </w:r>
          </w:p>
          <w:p w14:paraId="5D1DA3B8" w14:textId="77777777" w:rsidR="000B73CC" w:rsidRPr="00574489" w:rsidRDefault="000B73CC" w:rsidP="000B73CC">
            <w:pPr>
              <w:tabs>
                <w:tab w:val="left" w:pos="567"/>
              </w:tabs>
              <w:spacing w:line="240" w:lineRule="auto"/>
              <w:ind w:firstLineChars="163" w:firstLine="391"/>
              <w:contextualSpacing/>
              <w:jc w:val="both"/>
              <w:rPr>
                <w:rStyle w:val="s0"/>
                <w:rFonts w:eastAsiaTheme="majorEastAsia"/>
                <w:sz w:val="24"/>
                <w:szCs w:val="24"/>
              </w:rPr>
            </w:pPr>
            <w:r w:rsidRPr="00574489">
              <w:rPr>
                <w:rStyle w:val="s0"/>
                <w:rFonts w:eastAsiaTheme="majorEastAsia"/>
                <w:b/>
                <w:sz w:val="24"/>
                <w:szCs w:val="24"/>
              </w:rPr>
              <w:t>5.</w:t>
            </w:r>
            <w:r w:rsidRPr="00574489">
              <w:rPr>
                <w:rStyle w:val="s0"/>
                <w:rFonts w:eastAsiaTheme="majorEastAsia"/>
                <w:sz w:val="24"/>
                <w:szCs w:val="24"/>
              </w:rPr>
              <w:t xml:space="preserve"> Первоначальной стоимостью транспортного средства, полученного безвозмездно, является:</w:t>
            </w:r>
          </w:p>
          <w:p w14:paraId="551EA914" w14:textId="77777777" w:rsidR="000B73CC" w:rsidRPr="00574489" w:rsidRDefault="000B73CC" w:rsidP="000B73CC">
            <w:pPr>
              <w:tabs>
                <w:tab w:val="left" w:pos="567"/>
              </w:tabs>
              <w:spacing w:line="240" w:lineRule="auto"/>
              <w:ind w:firstLineChars="163" w:firstLine="391"/>
              <w:contextualSpacing/>
              <w:jc w:val="both"/>
              <w:rPr>
                <w:rStyle w:val="s0"/>
                <w:rFonts w:eastAsiaTheme="majorEastAsia"/>
                <w:sz w:val="24"/>
                <w:szCs w:val="24"/>
              </w:rPr>
            </w:pPr>
            <w:r w:rsidRPr="00574489">
              <w:rPr>
                <w:rStyle w:val="s0"/>
                <w:rFonts w:eastAsiaTheme="majorEastAsia"/>
                <w:sz w:val="24"/>
                <w:szCs w:val="24"/>
              </w:rPr>
              <w:t>1) стоимость, включенная ранее в доход в виде безвозмездно полученного транспортного средства – в случае, когда стоимость безвозмездно полученного транспортного средства была включена в облагаемый доход индивидуального предпринимателя или в облагаемый доход физического лица;</w:t>
            </w:r>
          </w:p>
          <w:p w14:paraId="144938F0" w14:textId="77777777" w:rsidR="000B73CC" w:rsidRPr="00574489" w:rsidRDefault="000B73CC" w:rsidP="000B73CC">
            <w:pPr>
              <w:tabs>
                <w:tab w:val="left" w:pos="567"/>
              </w:tabs>
              <w:spacing w:line="240" w:lineRule="auto"/>
              <w:ind w:firstLineChars="163" w:firstLine="391"/>
              <w:contextualSpacing/>
              <w:jc w:val="both"/>
              <w:rPr>
                <w:rStyle w:val="s0"/>
                <w:rFonts w:eastAsiaTheme="majorEastAsia"/>
                <w:sz w:val="24"/>
                <w:szCs w:val="24"/>
              </w:rPr>
            </w:pPr>
          </w:p>
          <w:p w14:paraId="581A0C67" w14:textId="77777777" w:rsidR="000B73CC" w:rsidRPr="00574489" w:rsidRDefault="000B73CC" w:rsidP="000B73CC">
            <w:pPr>
              <w:pStyle w:val="pj"/>
              <w:shd w:val="clear" w:color="auto" w:fill="FFFFFF"/>
              <w:tabs>
                <w:tab w:val="left" w:pos="851"/>
              </w:tabs>
              <w:spacing w:before="0" w:beforeAutospacing="0" w:after="0" w:afterAutospacing="0"/>
              <w:ind w:firstLineChars="163" w:firstLine="391"/>
              <w:contextualSpacing/>
              <w:jc w:val="both"/>
              <w:textAlignment w:val="baseline"/>
              <w:rPr>
                <w:rStyle w:val="s0"/>
                <w:rFonts w:eastAsiaTheme="majorEastAsia"/>
                <w:sz w:val="24"/>
                <w:szCs w:val="24"/>
              </w:rPr>
            </w:pPr>
            <w:r w:rsidRPr="00574489">
              <w:rPr>
                <w:rStyle w:val="s0"/>
                <w:rFonts w:eastAsiaTheme="majorEastAsia"/>
                <w:sz w:val="24"/>
                <w:szCs w:val="24"/>
              </w:rPr>
              <w:t>2) рыночная стоимость имущества – в случае реализации (передачи) транспортного средства, полученного в виде наследования, благотворительной помощи;</w:t>
            </w:r>
          </w:p>
          <w:p w14:paraId="7A5AB49D" w14:textId="77777777" w:rsidR="000B73CC" w:rsidRPr="00574489" w:rsidRDefault="000B73CC" w:rsidP="000B73CC">
            <w:pPr>
              <w:pStyle w:val="pj"/>
              <w:numPr>
                <w:ilvl w:val="0"/>
                <w:numId w:val="28"/>
              </w:numPr>
              <w:shd w:val="clear" w:color="auto" w:fill="FFFFFF"/>
              <w:tabs>
                <w:tab w:val="left" w:pos="851"/>
              </w:tabs>
              <w:spacing w:before="0" w:beforeAutospacing="0" w:after="0" w:afterAutospacing="0"/>
              <w:ind w:left="0" w:firstLineChars="163" w:firstLine="391"/>
              <w:contextualSpacing/>
              <w:jc w:val="both"/>
              <w:textAlignment w:val="baseline"/>
              <w:rPr>
                <w:rStyle w:val="s0"/>
                <w:rFonts w:eastAsiaTheme="majorEastAsia"/>
                <w:sz w:val="24"/>
                <w:szCs w:val="24"/>
              </w:rPr>
            </w:pPr>
            <w:r w:rsidRPr="00574489">
              <w:rPr>
                <w:rStyle w:val="s0"/>
                <w:rFonts w:eastAsiaTheme="majorEastAsia"/>
                <w:sz w:val="24"/>
                <w:szCs w:val="24"/>
              </w:rPr>
              <w:t>нулевая стоимость – во всех остальных случаях.</w:t>
            </w:r>
          </w:p>
          <w:p w14:paraId="04CFEC24" w14:textId="77777777" w:rsidR="000B73CC" w:rsidRPr="00574489" w:rsidRDefault="000B73CC" w:rsidP="000B73CC">
            <w:pPr>
              <w:tabs>
                <w:tab w:val="left" w:pos="851"/>
              </w:tabs>
              <w:spacing w:line="240" w:lineRule="auto"/>
              <w:ind w:firstLineChars="163" w:firstLine="391"/>
              <w:contextualSpacing/>
              <w:jc w:val="both"/>
              <w:rPr>
                <w:rStyle w:val="s0"/>
                <w:rFonts w:eastAsiaTheme="majorEastAsia"/>
                <w:sz w:val="24"/>
                <w:szCs w:val="24"/>
              </w:rPr>
            </w:pPr>
            <w:r w:rsidRPr="00574489">
              <w:rPr>
                <w:rStyle w:val="s0"/>
                <w:rFonts w:eastAsiaTheme="majorEastAsia"/>
                <w:sz w:val="24"/>
                <w:szCs w:val="24"/>
              </w:rPr>
              <w:t>Определение первоначальной стоимости имущества, полученного безвозмездно, осуществляется последовательно в порядке расположения подпунктов настоящего пункта.</w:t>
            </w:r>
          </w:p>
          <w:p w14:paraId="37A2D35B" w14:textId="77777777" w:rsidR="000B73CC" w:rsidRPr="00574489" w:rsidRDefault="000B73CC" w:rsidP="000B73CC">
            <w:pPr>
              <w:tabs>
                <w:tab w:val="left" w:pos="851"/>
              </w:tabs>
              <w:spacing w:line="240" w:lineRule="auto"/>
              <w:ind w:firstLineChars="163" w:firstLine="391"/>
              <w:contextualSpacing/>
              <w:jc w:val="both"/>
              <w:rPr>
                <w:rFonts w:ascii="Times New Roman" w:hAnsi="Times New Roman"/>
                <w:sz w:val="24"/>
                <w:szCs w:val="24"/>
              </w:rPr>
            </w:pPr>
            <w:r w:rsidRPr="00574489">
              <w:rPr>
                <w:rFonts w:ascii="Times New Roman" w:hAnsi="Times New Roman"/>
                <w:b/>
                <w:sz w:val="24"/>
                <w:szCs w:val="24"/>
              </w:rPr>
              <w:lastRenderedPageBreak/>
              <w:t>6.</w:t>
            </w:r>
            <w:r w:rsidRPr="00574489">
              <w:rPr>
                <w:rFonts w:ascii="Times New Roman" w:hAnsi="Times New Roman"/>
                <w:sz w:val="24"/>
                <w:szCs w:val="24"/>
              </w:rPr>
              <w:t xml:space="preserve"> Первоначальная стоимость реализуемых (передаваемых) физическим лицом транспортных средств, которые были ранее ввезены на территорию Республики Казахстан этим лицом, определяется путем сложения: </w:t>
            </w:r>
          </w:p>
          <w:p w14:paraId="7C931F53" w14:textId="77777777" w:rsidR="000B73CC" w:rsidRPr="00574489" w:rsidRDefault="000B73CC" w:rsidP="000B73CC">
            <w:pPr>
              <w:tabs>
                <w:tab w:val="left" w:pos="851"/>
              </w:tabs>
              <w:spacing w:line="240" w:lineRule="auto"/>
              <w:ind w:firstLineChars="163" w:firstLine="391"/>
              <w:contextualSpacing/>
              <w:jc w:val="both"/>
              <w:rPr>
                <w:rFonts w:ascii="Times New Roman" w:hAnsi="Times New Roman"/>
                <w:sz w:val="24"/>
                <w:szCs w:val="24"/>
              </w:rPr>
            </w:pPr>
            <w:r w:rsidRPr="00574489">
              <w:rPr>
                <w:rFonts w:ascii="Times New Roman" w:hAnsi="Times New Roman"/>
                <w:sz w:val="24"/>
                <w:szCs w:val="24"/>
              </w:rPr>
              <w:t xml:space="preserve">1) цены (стоимости) приобретения; </w:t>
            </w:r>
          </w:p>
          <w:p w14:paraId="3325A81E" w14:textId="77777777" w:rsidR="000B73CC" w:rsidRPr="00574489" w:rsidRDefault="000B73CC" w:rsidP="000B73CC">
            <w:pPr>
              <w:tabs>
                <w:tab w:val="left" w:pos="851"/>
              </w:tabs>
              <w:spacing w:line="240" w:lineRule="auto"/>
              <w:ind w:firstLineChars="163" w:firstLine="391"/>
              <w:contextualSpacing/>
              <w:jc w:val="both"/>
              <w:rPr>
                <w:rFonts w:ascii="Times New Roman" w:hAnsi="Times New Roman"/>
                <w:sz w:val="24"/>
                <w:szCs w:val="24"/>
              </w:rPr>
            </w:pPr>
            <w:r w:rsidRPr="00574489">
              <w:rPr>
                <w:rFonts w:ascii="Times New Roman" w:hAnsi="Times New Roman"/>
                <w:sz w:val="24"/>
                <w:szCs w:val="24"/>
              </w:rPr>
              <w:t>2) сумм налога на добавленную стоимость и акциза, начисленных и уплаченных при ввозе таких транспортных средств на территорию Республики Казахстан;</w:t>
            </w:r>
          </w:p>
          <w:p w14:paraId="46AF4F34" w14:textId="77777777" w:rsidR="000B73CC" w:rsidRPr="00574489" w:rsidRDefault="000B73CC" w:rsidP="000B73CC">
            <w:pPr>
              <w:tabs>
                <w:tab w:val="left" w:pos="851"/>
              </w:tabs>
              <w:spacing w:line="240" w:lineRule="auto"/>
              <w:ind w:firstLineChars="163" w:firstLine="391"/>
              <w:contextualSpacing/>
              <w:jc w:val="both"/>
              <w:rPr>
                <w:rFonts w:ascii="Times New Roman" w:hAnsi="Times New Roman"/>
                <w:sz w:val="24"/>
                <w:szCs w:val="24"/>
              </w:rPr>
            </w:pPr>
            <w:r w:rsidRPr="00574489">
              <w:rPr>
                <w:rFonts w:ascii="Times New Roman" w:hAnsi="Times New Roman"/>
                <w:sz w:val="24"/>
                <w:szCs w:val="24"/>
              </w:rPr>
              <w:t xml:space="preserve">3) таможенных и утилизационных платежей в случае ввоза транспортных средств с территории государства, не являющегося членом </w:t>
            </w:r>
            <w:r w:rsidRPr="00574489">
              <w:rPr>
                <w:rFonts w:ascii="Times New Roman" w:hAnsi="Times New Roman"/>
                <w:sz w:val="24"/>
                <w:szCs w:val="24"/>
                <w:lang w:eastAsia="ru-RU"/>
              </w:rPr>
              <w:t>ЕАЭС.</w:t>
            </w:r>
          </w:p>
          <w:p w14:paraId="4E7E6298" w14:textId="77777777" w:rsidR="000B73CC" w:rsidRPr="00574489" w:rsidRDefault="000B73CC" w:rsidP="000B73CC">
            <w:pPr>
              <w:tabs>
                <w:tab w:val="left" w:pos="851"/>
              </w:tabs>
              <w:spacing w:line="240" w:lineRule="auto"/>
              <w:ind w:firstLineChars="163" w:firstLine="391"/>
              <w:contextualSpacing/>
              <w:jc w:val="both"/>
              <w:rPr>
                <w:rFonts w:ascii="Times New Roman" w:hAnsi="Times New Roman"/>
                <w:sz w:val="24"/>
                <w:szCs w:val="24"/>
              </w:rPr>
            </w:pPr>
            <w:r w:rsidRPr="00574489">
              <w:rPr>
                <w:rFonts w:ascii="Times New Roman" w:hAnsi="Times New Roman"/>
                <w:sz w:val="24"/>
                <w:szCs w:val="24"/>
              </w:rPr>
              <w:t>Положения настоящего пункта применяются, соответственно, на основании следующих документов:</w:t>
            </w:r>
          </w:p>
          <w:p w14:paraId="61993FDA" w14:textId="77777777" w:rsidR="000B73CC" w:rsidRPr="00574489" w:rsidRDefault="000B73CC" w:rsidP="000B73CC">
            <w:pPr>
              <w:pStyle w:val="aa"/>
              <w:numPr>
                <w:ilvl w:val="0"/>
                <w:numId w:val="30"/>
              </w:numPr>
              <w:tabs>
                <w:tab w:val="left" w:pos="0"/>
                <w:tab w:val="left" w:pos="851"/>
              </w:tabs>
              <w:spacing w:line="240" w:lineRule="auto"/>
              <w:ind w:left="0" w:firstLineChars="163" w:firstLine="391"/>
              <w:rPr>
                <w:rFonts w:cs="Times New Roman"/>
                <w:sz w:val="24"/>
                <w:szCs w:val="24"/>
              </w:rPr>
            </w:pPr>
            <w:r w:rsidRPr="00574489">
              <w:rPr>
                <w:rFonts w:cs="Times New Roman"/>
                <w:sz w:val="24"/>
                <w:szCs w:val="24"/>
              </w:rPr>
              <w:t xml:space="preserve">договор (контракт) или иной документ, подтверждающий приобретение транспортного средства в государстве, не являющемся членом </w:t>
            </w:r>
            <w:r w:rsidRPr="00574489">
              <w:rPr>
                <w:rFonts w:eastAsia="Times New Roman" w:cs="Times New Roman"/>
                <w:sz w:val="24"/>
                <w:szCs w:val="24"/>
                <w:lang w:eastAsia="ru-RU"/>
              </w:rPr>
              <w:t xml:space="preserve">ЕАЭС, и </w:t>
            </w:r>
            <w:r w:rsidRPr="00574489">
              <w:rPr>
                <w:rFonts w:cs="Times New Roman"/>
                <w:sz w:val="24"/>
                <w:szCs w:val="24"/>
              </w:rPr>
              <w:t>декларация на товары;</w:t>
            </w:r>
          </w:p>
          <w:p w14:paraId="4F3377D8" w14:textId="77777777" w:rsidR="000B73CC" w:rsidRPr="00574489" w:rsidRDefault="000B73CC" w:rsidP="000B73CC">
            <w:pPr>
              <w:pStyle w:val="aa"/>
              <w:numPr>
                <w:ilvl w:val="0"/>
                <w:numId w:val="30"/>
              </w:numPr>
              <w:tabs>
                <w:tab w:val="left" w:pos="0"/>
                <w:tab w:val="left" w:pos="851"/>
              </w:tabs>
              <w:spacing w:line="240" w:lineRule="auto"/>
              <w:ind w:left="0" w:firstLineChars="163" w:firstLine="391"/>
              <w:rPr>
                <w:rFonts w:cs="Times New Roman"/>
                <w:sz w:val="24"/>
                <w:szCs w:val="24"/>
              </w:rPr>
            </w:pPr>
            <w:r w:rsidRPr="00574489">
              <w:rPr>
                <w:rFonts w:cs="Times New Roman"/>
                <w:sz w:val="24"/>
                <w:szCs w:val="24"/>
              </w:rPr>
              <w:t>договор (контракт) или иной документ, подтверждающий приобретение транспортного средства на территории государства-члена ЕАЭС, и налоговая декларация по косвенным налогам по импортированным товарам.</w:t>
            </w:r>
          </w:p>
          <w:p w14:paraId="048977A8" w14:textId="77777777" w:rsidR="000B73CC" w:rsidRPr="00574489" w:rsidRDefault="000B73CC" w:rsidP="000B73CC">
            <w:pPr>
              <w:pStyle w:val="pj"/>
              <w:shd w:val="clear" w:color="auto" w:fill="FFFFFF"/>
              <w:tabs>
                <w:tab w:val="left" w:pos="567"/>
              </w:tabs>
              <w:spacing w:before="0" w:beforeAutospacing="0" w:after="0" w:afterAutospacing="0"/>
              <w:ind w:firstLineChars="163" w:firstLine="391"/>
              <w:contextualSpacing/>
              <w:jc w:val="both"/>
              <w:textAlignment w:val="baseline"/>
              <w:rPr>
                <w:rStyle w:val="s0"/>
                <w:rFonts w:eastAsiaTheme="majorEastAsia"/>
                <w:sz w:val="24"/>
                <w:szCs w:val="24"/>
              </w:rPr>
            </w:pPr>
            <w:r w:rsidRPr="00574489">
              <w:rPr>
                <w:b/>
              </w:rPr>
              <w:t>7.</w:t>
            </w:r>
            <w:r w:rsidRPr="00574489">
              <w:t xml:space="preserve"> </w:t>
            </w:r>
            <w:r w:rsidRPr="00574489">
              <w:rPr>
                <w:rStyle w:val="s0"/>
                <w:rFonts w:eastAsiaTheme="majorEastAsia"/>
                <w:sz w:val="24"/>
                <w:szCs w:val="24"/>
              </w:rPr>
              <w:t xml:space="preserve">В целях настоящей статьи рыночной стоимостью является рыночная стоимость реализуемого </w:t>
            </w:r>
            <w:r w:rsidRPr="00574489">
              <w:rPr>
                <w:rStyle w:val="s0"/>
                <w:rFonts w:eastAsiaTheme="majorEastAsia"/>
                <w:sz w:val="24"/>
                <w:szCs w:val="24"/>
              </w:rPr>
              <w:lastRenderedPageBreak/>
              <w:t>(передаваемого) транспортного средства на дату возникновения права собственности на него, определенная в отчете об оценке, проведенной по договору между оценщиком и налогоплательщиком в соответствии с </w:t>
            </w:r>
            <w:hyperlink r:id="rId10" w:history="1">
              <w:r w:rsidRPr="00574489">
                <w:rPr>
                  <w:rStyle w:val="s0"/>
                  <w:rFonts w:eastAsiaTheme="majorEastAsia"/>
                  <w:sz w:val="24"/>
                  <w:szCs w:val="24"/>
                </w:rPr>
                <w:t>законодательством</w:t>
              </w:r>
            </w:hyperlink>
            <w:r w:rsidRPr="00574489">
              <w:rPr>
                <w:rStyle w:val="s0"/>
                <w:rFonts w:eastAsiaTheme="majorEastAsia"/>
                <w:sz w:val="24"/>
                <w:szCs w:val="24"/>
              </w:rPr>
              <w:t> Республики Казахстан об оценочной деятельности, если иное не предусмотрено настоящим пунктом.</w:t>
            </w:r>
          </w:p>
          <w:p w14:paraId="28C027DF" w14:textId="77777777" w:rsidR="000B73CC" w:rsidRPr="00574489" w:rsidRDefault="000B73CC" w:rsidP="000B73CC">
            <w:pPr>
              <w:pStyle w:val="pj"/>
              <w:shd w:val="clear" w:color="auto" w:fill="FFFFFF"/>
              <w:tabs>
                <w:tab w:val="left" w:pos="567"/>
              </w:tabs>
              <w:spacing w:before="0" w:beforeAutospacing="0" w:after="0" w:afterAutospacing="0"/>
              <w:ind w:firstLineChars="163" w:firstLine="391"/>
              <w:contextualSpacing/>
              <w:jc w:val="both"/>
              <w:textAlignment w:val="baseline"/>
              <w:rPr>
                <w:rStyle w:val="s0"/>
                <w:rFonts w:eastAsiaTheme="majorEastAsia"/>
                <w:sz w:val="24"/>
                <w:szCs w:val="24"/>
              </w:rPr>
            </w:pPr>
            <w:r w:rsidRPr="00574489">
              <w:rPr>
                <w:rStyle w:val="s0"/>
                <w:rFonts w:eastAsiaTheme="majorEastAsia"/>
                <w:sz w:val="24"/>
                <w:szCs w:val="24"/>
              </w:rPr>
              <w:t>Рыночной стоимостью транспортного средства, зарегистрированного за пределами Республики Казахстан, полученного в виде наследования, является рыночная стоимость реализуемого (передаваемого) транспортного средства на дату возникновения права собственности на него, определенная в отчете или ином документе о результатах оценки, проведенной по договору между независимым оценщиком и налогоплательщиком в соответствии с </w:t>
            </w:r>
            <w:hyperlink r:id="rId11" w:history="1">
              <w:r w:rsidRPr="00574489">
                <w:rPr>
                  <w:rStyle w:val="s0"/>
                  <w:rFonts w:eastAsiaTheme="majorEastAsia"/>
                  <w:sz w:val="24"/>
                  <w:szCs w:val="24"/>
                </w:rPr>
                <w:t>законодательством</w:t>
              </w:r>
            </w:hyperlink>
            <w:r w:rsidRPr="00574489">
              <w:rPr>
                <w:rStyle w:val="s0"/>
                <w:rFonts w:eastAsiaTheme="majorEastAsia"/>
                <w:sz w:val="24"/>
                <w:szCs w:val="24"/>
              </w:rPr>
              <w:t xml:space="preserve"> того государства, в котором зарегистрировано такое транспортное средство. </w:t>
            </w:r>
          </w:p>
          <w:p w14:paraId="6EC6668F" w14:textId="77777777" w:rsidR="000B73CC" w:rsidRPr="00574489" w:rsidRDefault="000B73CC" w:rsidP="000B73CC">
            <w:pPr>
              <w:pStyle w:val="pj"/>
              <w:shd w:val="clear" w:color="auto" w:fill="FFFFFF"/>
              <w:tabs>
                <w:tab w:val="left" w:pos="851"/>
              </w:tabs>
              <w:spacing w:before="0" w:beforeAutospacing="0" w:after="0" w:afterAutospacing="0"/>
              <w:ind w:firstLineChars="163" w:firstLine="391"/>
              <w:contextualSpacing/>
              <w:jc w:val="both"/>
              <w:textAlignment w:val="baseline"/>
              <w:rPr>
                <w:rStyle w:val="s0"/>
                <w:rFonts w:eastAsiaTheme="majorEastAsia"/>
                <w:b/>
                <w:sz w:val="24"/>
                <w:szCs w:val="24"/>
              </w:rPr>
            </w:pPr>
            <w:r w:rsidRPr="00574489">
              <w:rPr>
                <w:rStyle w:val="s0"/>
                <w:rFonts w:eastAsiaTheme="majorEastAsia"/>
                <w:sz w:val="24"/>
                <w:szCs w:val="24"/>
              </w:rPr>
              <w:t>При этом такая рыночная стоимость должна быть определена налогоплательщиком не позднее срока, установленного для представления декларации о доходах и имуществе за налоговый период, в котором реализовано (передано) такое транспортное средство.</w:t>
            </w:r>
          </w:p>
          <w:p w14:paraId="4C595FE7" w14:textId="77777777" w:rsidR="000B73CC" w:rsidRPr="00574489" w:rsidRDefault="000B73CC" w:rsidP="000B73CC">
            <w:pPr>
              <w:spacing w:line="240" w:lineRule="auto"/>
              <w:ind w:firstLineChars="163" w:firstLine="391"/>
              <w:contextualSpacing/>
              <w:jc w:val="both"/>
              <w:rPr>
                <w:rFonts w:ascii="Times New Roman" w:hAnsi="Times New Roman"/>
                <w:sz w:val="24"/>
                <w:szCs w:val="24"/>
              </w:rPr>
            </w:pPr>
            <w:r w:rsidRPr="00574489">
              <w:rPr>
                <w:rFonts w:ascii="Times New Roman" w:hAnsi="Times New Roman"/>
                <w:b/>
                <w:sz w:val="24"/>
                <w:szCs w:val="24"/>
              </w:rPr>
              <w:lastRenderedPageBreak/>
              <w:t>8.</w:t>
            </w:r>
            <w:r w:rsidRPr="00574489">
              <w:rPr>
                <w:rFonts w:ascii="Times New Roman" w:hAnsi="Times New Roman"/>
                <w:sz w:val="24"/>
                <w:szCs w:val="24"/>
              </w:rPr>
              <w:t xml:space="preserve"> Поверенный в случае реализации, передачи в качестве вклада в уставный капитал механического транспортного средства и (или) прицепа, полученных на основании доверенности на управление механическим транспортным средством и (или) прицепом с правом отчуждения, предоставляет собственнику документы, содержащие следующие данные:</w:t>
            </w:r>
          </w:p>
          <w:p w14:paraId="1BC106C0" w14:textId="77777777" w:rsidR="000B73CC" w:rsidRPr="00574489" w:rsidRDefault="000B73CC" w:rsidP="000B73CC">
            <w:pPr>
              <w:spacing w:line="240" w:lineRule="auto"/>
              <w:ind w:firstLineChars="163" w:firstLine="391"/>
              <w:contextualSpacing/>
              <w:jc w:val="both"/>
              <w:rPr>
                <w:rFonts w:ascii="Times New Roman" w:hAnsi="Times New Roman"/>
                <w:sz w:val="24"/>
                <w:szCs w:val="24"/>
              </w:rPr>
            </w:pPr>
            <w:r w:rsidRPr="00574489">
              <w:rPr>
                <w:rFonts w:ascii="Times New Roman" w:hAnsi="Times New Roman"/>
                <w:sz w:val="24"/>
                <w:szCs w:val="24"/>
              </w:rPr>
              <w:t xml:space="preserve">цену (стоимость) реализации, передачи в качестве вклада в уставный капитал транспортного средства; </w:t>
            </w:r>
          </w:p>
          <w:p w14:paraId="572CA175" w14:textId="77777777" w:rsidR="000B73CC" w:rsidRPr="00574489" w:rsidRDefault="000B73CC" w:rsidP="000B73CC">
            <w:pPr>
              <w:spacing w:line="240" w:lineRule="auto"/>
              <w:ind w:firstLineChars="163" w:firstLine="391"/>
              <w:contextualSpacing/>
              <w:jc w:val="both"/>
              <w:rPr>
                <w:rFonts w:ascii="Times New Roman" w:hAnsi="Times New Roman"/>
                <w:sz w:val="24"/>
                <w:szCs w:val="24"/>
              </w:rPr>
            </w:pPr>
            <w:r w:rsidRPr="00574489">
              <w:rPr>
                <w:rFonts w:ascii="Times New Roman" w:hAnsi="Times New Roman"/>
                <w:sz w:val="24"/>
                <w:szCs w:val="24"/>
              </w:rPr>
              <w:t>дату их реализации, передачи в качестве вклада в уставный капитал.</w:t>
            </w:r>
          </w:p>
          <w:p w14:paraId="663AD7B3" w14:textId="77777777" w:rsidR="000B73CC" w:rsidRPr="00574489" w:rsidRDefault="000B73CC" w:rsidP="000B73CC">
            <w:pPr>
              <w:pStyle w:val="pj"/>
              <w:shd w:val="clear" w:color="auto" w:fill="FFFFFF"/>
              <w:tabs>
                <w:tab w:val="left" w:pos="851"/>
              </w:tabs>
              <w:spacing w:before="0" w:beforeAutospacing="0" w:after="0" w:afterAutospacing="0"/>
              <w:ind w:firstLineChars="163" w:firstLine="391"/>
              <w:contextualSpacing/>
              <w:jc w:val="both"/>
              <w:textAlignment w:val="baseline"/>
              <w:rPr>
                <w:rStyle w:val="s0"/>
                <w:rFonts w:eastAsiaTheme="majorEastAsia"/>
                <w:sz w:val="24"/>
                <w:szCs w:val="24"/>
              </w:rPr>
            </w:pPr>
            <w:r w:rsidRPr="00574489">
              <w:t>Указанные документы предоставляются до срока, установленного для представления декларации о доходах и имуществе</w:t>
            </w:r>
            <w:r w:rsidRPr="00574489">
              <w:rPr>
                <w:rStyle w:val="s0"/>
                <w:rFonts w:eastAsiaTheme="majorEastAsia"/>
                <w:sz w:val="24"/>
                <w:szCs w:val="24"/>
              </w:rPr>
              <w:t xml:space="preserve"> за налоговый период, в котором реализовано (передано) такое имущество.</w:t>
            </w:r>
          </w:p>
          <w:p w14:paraId="7A71D1D4" w14:textId="77777777" w:rsidR="000B73CC" w:rsidRPr="00574489" w:rsidRDefault="000B73CC" w:rsidP="000B73CC">
            <w:pPr>
              <w:spacing w:line="240" w:lineRule="auto"/>
              <w:ind w:firstLineChars="163" w:firstLine="391"/>
              <w:contextualSpacing/>
              <w:jc w:val="both"/>
              <w:rPr>
                <w:rFonts w:ascii="Times New Roman" w:hAnsi="Times New Roman"/>
                <w:sz w:val="24"/>
                <w:szCs w:val="24"/>
              </w:rPr>
            </w:pPr>
            <w:r w:rsidRPr="00574489">
              <w:rPr>
                <w:rFonts w:ascii="Times New Roman" w:hAnsi="Times New Roman"/>
                <w:b/>
                <w:sz w:val="24"/>
                <w:szCs w:val="24"/>
              </w:rPr>
              <w:t>9.</w:t>
            </w:r>
            <w:r w:rsidRPr="00574489">
              <w:rPr>
                <w:rFonts w:ascii="Times New Roman" w:hAnsi="Times New Roman"/>
                <w:sz w:val="24"/>
                <w:szCs w:val="24"/>
              </w:rPr>
              <w:t xml:space="preserve"> Первоначальная стоимость транспортных средств, права на которые или сделки, по которым зарегистрированы в компетентном органе государства с льготным налогообложением, равна нулю. Перечень государств с льготным налогообложением утверждается уполномоченным органом.</w:t>
            </w:r>
          </w:p>
          <w:p w14:paraId="79CF5E93" w14:textId="7B8BB01E" w:rsidR="000B73CC" w:rsidRPr="00574489" w:rsidRDefault="000B73CC" w:rsidP="000B73CC">
            <w:pPr>
              <w:spacing w:line="240" w:lineRule="auto"/>
              <w:ind w:firstLineChars="116" w:firstLine="278"/>
              <w:contextualSpacing/>
              <w:jc w:val="both"/>
              <w:rPr>
                <w:rFonts w:ascii="Times New Roman" w:hAnsi="Times New Roman"/>
                <w:b/>
                <w:iCs/>
                <w:sz w:val="24"/>
                <w:szCs w:val="24"/>
              </w:rPr>
            </w:pPr>
            <w:r w:rsidRPr="00574489">
              <w:rPr>
                <w:rFonts w:ascii="Times New Roman" w:hAnsi="Times New Roman"/>
                <w:b/>
                <w:sz w:val="24"/>
                <w:szCs w:val="24"/>
              </w:rPr>
              <w:t>10.</w:t>
            </w:r>
            <w:r w:rsidRPr="00574489">
              <w:rPr>
                <w:rFonts w:ascii="Times New Roman" w:hAnsi="Times New Roman"/>
                <w:sz w:val="24"/>
                <w:szCs w:val="24"/>
              </w:rPr>
              <w:t xml:space="preserve"> В случаях, когда положения пунктов </w:t>
            </w:r>
            <w:r w:rsidRPr="00574489">
              <w:rPr>
                <w:rFonts w:ascii="Times New Roman" w:hAnsi="Times New Roman"/>
                <w:b/>
                <w:sz w:val="24"/>
                <w:szCs w:val="24"/>
              </w:rPr>
              <w:t>3 - 9</w:t>
            </w:r>
            <w:r w:rsidRPr="00574489">
              <w:rPr>
                <w:rFonts w:ascii="Times New Roman" w:hAnsi="Times New Roman"/>
                <w:sz w:val="24"/>
                <w:szCs w:val="24"/>
              </w:rPr>
              <w:t xml:space="preserve"> настоящей статьи не применимы для определения </w:t>
            </w:r>
            <w:r w:rsidRPr="00574489">
              <w:rPr>
                <w:rFonts w:ascii="Times New Roman" w:hAnsi="Times New Roman"/>
                <w:sz w:val="24"/>
                <w:szCs w:val="24"/>
              </w:rPr>
              <w:lastRenderedPageBreak/>
              <w:t>первоначальной стоимости, первоначальная стоимость транспортных средств, находящихся за пределами Республики Казахстан</w:t>
            </w:r>
            <w:r w:rsidRPr="00574489">
              <w:rPr>
                <w:rFonts w:ascii="Times New Roman" w:hAnsi="Times New Roman"/>
                <w:bCs/>
                <w:sz w:val="24"/>
                <w:szCs w:val="24"/>
              </w:rPr>
              <w:t>, равна нулю.</w:t>
            </w:r>
          </w:p>
        </w:tc>
        <w:tc>
          <w:tcPr>
            <w:tcW w:w="4111" w:type="dxa"/>
          </w:tcPr>
          <w:p w14:paraId="38F063B6" w14:textId="77777777" w:rsidR="000B73CC" w:rsidRPr="00574489" w:rsidRDefault="000B73CC" w:rsidP="000B73CC">
            <w:pPr>
              <w:spacing w:line="240" w:lineRule="auto"/>
              <w:ind w:firstLineChars="131" w:firstLine="314"/>
              <w:contextualSpacing/>
              <w:jc w:val="both"/>
              <w:rPr>
                <w:rFonts w:ascii="Times New Roman" w:hAnsi="Times New Roman"/>
                <w:bCs/>
                <w:sz w:val="24"/>
                <w:szCs w:val="24"/>
              </w:rPr>
            </w:pPr>
            <w:r w:rsidRPr="00574489">
              <w:rPr>
                <w:rFonts w:ascii="Times New Roman" w:hAnsi="Times New Roman"/>
                <w:b/>
                <w:sz w:val="24"/>
                <w:szCs w:val="24"/>
              </w:rPr>
              <w:lastRenderedPageBreak/>
              <w:t xml:space="preserve">Статья 375. </w:t>
            </w:r>
            <w:r w:rsidRPr="00574489">
              <w:rPr>
                <w:rFonts w:ascii="Times New Roman" w:hAnsi="Times New Roman"/>
                <w:bCs/>
                <w:sz w:val="24"/>
                <w:szCs w:val="24"/>
              </w:rPr>
              <w:t>Доход от прироста стоимости по транспортным средствам</w:t>
            </w:r>
          </w:p>
          <w:p w14:paraId="792E1DD9" w14:textId="77777777" w:rsidR="000B73CC" w:rsidRPr="00574489" w:rsidRDefault="000B73CC" w:rsidP="000B73CC">
            <w:pPr>
              <w:tabs>
                <w:tab w:val="left" w:pos="851"/>
              </w:tabs>
              <w:spacing w:line="240" w:lineRule="auto"/>
              <w:ind w:firstLine="459"/>
              <w:jc w:val="both"/>
              <w:rPr>
                <w:rFonts w:ascii="Times New Roman" w:hAnsi="Times New Roman"/>
                <w:bCs/>
                <w:sz w:val="24"/>
                <w:szCs w:val="24"/>
              </w:rPr>
            </w:pPr>
            <w:r w:rsidRPr="00574489">
              <w:rPr>
                <w:rFonts w:ascii="Times New Roman" w:hAnsi="Times New Roman"/>
                <w:bCs/>
                <w:sz w:val="24"/>
                <w:szCs w:val="24"/>
              </w:rPr>
              <w:t>…</w:t>
            </w:r>
          </w:p>
          <w:p w14:paraId="793BFAC6" w14:textId="52B9BB3B" w:rsidR="000B73CC" w:rsidRPr="00574489" w:rsidRDefault="000B73CC" w:rsidP="000B73CC">
            <w:pPr>
              <w:pStyle w:val="pj"/>
              <w:shd w:val="clear" w:color="auto" w:fill="FFFFFF"/>
              <w:tabs>
                <w:tab w:val="left" w:pos="851"/>
              </w:tabs>
              <w:spacing w:before="0" w:beforeAutospacing="0" w:after="0" w:afterAutospacing="0"/>
              <w:ind w:firstLine="343"/>
              <w:contextualSpacing/>
              <w:jc w:val="both"/>
              <w:textAlignment w:val="baseline"/>
            </w:pPr>
            <w:r w:rsidRPr="00574489">
              <w:t xml:space="preserve">2. </w:t>
            </w:r>
            <w:r w:rsidRPr="00574489">
              <w:rPr>
                <w:b/>
              </w:rPr>
              <w:t>При передаче транспортного средства в уставной капитал д</w:t>
            </w:r>
            <w:r w:rsidRPr="00574489">
              <w:t xml:space="preserve">оходом от прироста стоимости </w:t>
            </w:r>
            <w:r w:rsidRPr="00574489">
              <w:rPr>
                <w:b/>
              </w:rPr>
              <w:t xml:space="preserve">является </w:t>
            </w:r>
            <w:r w:rsidRPr="00574489">
              <w:t>положительная разница между стоимостью, по которой транспортное средство передано в качестве вклада в уставный капитал, но не более суммы, в счет оплаты которой передано такое транспортное средство, и его первоначальной стоимостью. При этом стоимость транспортного средства, по которой оно передано в качестве вклада в уставный капитал, определяется на основании документа, подтверждающего прием и передачу транспортного средства.</w:t>
            </w:r>
          </w:p>
          <w:p w14:paraId="3A5098B5" w14:textId="5D19BF7B" w:rsidR="000B73CC" w:rsidRPr="00574489" w:rsidRDefault="000B73CC" w:rsidP="000B73CC">
            <w:pPr>
              <w:pStyle w:val="pj"/>
              <w:shd w:val="clear" w:color="auto" w:fill="FFFFFF"/>
              <w:tabs>
                <w:tab w:val="left" w:pos="851"/>
              </w:tabs>
              <w:spacing w:before="0" w:beforeAutospacing="0" w:after="0" w:afterAutospacing="0"/>
              <w:ind w:firstLine="343"/>
              <w:contextualSpacing/>
              <w:jc w:val="both"/>
              <w:textAlignment w:val="baseline"/>
            </w:pPr>
          </w:p>
          <w:p w14:paraId="3FD3B3EA" w14:textId="37A9F6DE" w:rsidR="000B73CC" w:rsidRPr="00574489" w:rsidRDefault="000B73CC" w:rsidP="000B73CC">
            <w:pPr>
              <w:pStyle w:val="pj"/>
              <w:shd w:val="clear" w:color="auto" w:fill="FFFFFF"/>
              <w:tabs>
                <w:tab w:val="left" w:pos="851"/>
              </w:tabs>
              <w:spacing w:before="0" w:beforeAutospacing="0" w:after="0" w:afterAutospacing="0"/>
              <w:ind w:firstLine="343"/>
              <w:contextualSpacing/>
              <w:jc w:val="both"/>
              <w:textAlignment w:val="baseline"/>
            </w:pPr>
          </w:p>
          <w:p w14:paraId="0E707AD8" w14:textId="0C255BEE" w:rsidR="000B73CC" w:rsidRPr="00574489" w:rsidRDefault="000B73CC" w:rsidP="000B73CC">
            <w:pPr>
              <w:pStyle w:val="pj"/>
              <w:shd w:val="clear" w:color="auto" w:fill="FFFFFF"/>
              <w:tabs>
                <w:tab w:val="left" w:pos="851"/>
              </w:tabs>
              <w:spacing w:before="0" w:beforeAutospacing="0" w:after="0" w:afterAutospacing="0"/>
              <w:ind w:firstLine="343"/>
              <w:contextualSpacing/>
              <w:jc w:val="both"/>
              <w:textAlignment w:val="baseline"/>
            </w:pPr>
          </w:p>
          <w:p w14:paraId="10447A6D" w14:textId="77777777" w:rsidR="000B73CC" w:rsidRPr="00574489" w:rsidRDefault="000B73CC" w:rsidP="000B73CC">
            <w:pPr>
              <w:pStyle w:val="pj"/>
              <w:shd w:val="clear" w:color="auto" w:fill="FFFFFF"/>
              <w:tabs>
                <w:tab w:val="left" w:pos="851"/>
              </w:tabs>
              <w:spacing w:before="0" w:beforeAutospacing="0" w:after="0" w:afterAutospacing="0"/>
              <w:ind w:firstLine="343"/>
              <w:contextualSpacing/>
              <w:jc w:val="both"/>
              <w:textAlignment w:val="baseline"/>
            </w:pPr>
          </w:p>
          <w:p w14:paraId="0D108255" w14:textId="77777777" w:rsidR="000B73CC" w:rsidRPr="00574489" w:rsidRDefault="000B73CC" w:rsidP="000B73CC">
            <w:pPr>
              <w:pStyle w:val="pj"/>
              <w:shd w:val="clear" w:color="auto" w:fill="FFFFFF"/>
              <w:tabs>
                <w:tab w:val="left" w:pos="851"/>
              </w:tabs>
              <w:spacing w:before="0" w:beforeAutospacing="0" w:after="0" w:afterAutospacing="0"/>
              <w:ind w:firstLine="343"/>
              <w:contextualSpacing/>
              <w:jc w:val="both"/>
              <w:textAlignment w:val="baseline"/>
              <w:rPr>
                <w:b/>
              </w:rPr>
            </w:pPr>
            <w:r w:rsidRPr="00574489">
              <w:rPr>
                <w:b/>
              </w:rPr>
              <w:t>3. При реализации в течение налогового периода одного транспортного средства доходом от прироста стоимости является положительная разница между ценой (стоимостью) реализации транспортного средства и его первоначальной стоимостью.</w:t>
            </w:r>
          </w:p>
          <w:p w14:paraId="4D64A8DB" w14:textId="77777777" w:rsidR="000B73CC" w:rsidRPr="00574489" w:rsidRDefault="000B73CC" w:rsidP="000B73CC">
            <w:pPr>
              <w:pStyle w:val="pj"/>
              <w:shd w:val="clear" w:color="auto" w:fill="FFFFFF"/>
              <w:tabs>
                <w:tab w:val="left" w:pos="851"/>
              </w:tabs>
              <w:spacing w:before="0" w:beforeAutospacing="0" w:after="0" w:afterAutospacing="0"/>
              <w:ind w:firstLine="459"/>
              <w:contextualSpacing/>
              <w:jc w:val="both"/>
              <w:textAlignment w:val="baseline"/>
              <w:rPr>
                <w:b/>
              </w:rPr>
            </w:pPr>
            <w:r w:rsidRPr="00574489">
              <w:rPr>
                <w:b/>
              </w:rPr>
              <w:lastRenderedPageBreak/>
              <w:t>При реализации в течение налогового периода нескольких транспортных средств доходом от прироста стоимости является:</w:t>
            </w:r>
          </w:p>
          <w:p w14:paraId="29AEB952" w14:textId="77777777" w:rsidR="000B73CC" w:rsidRPr="00574489" w:rsidRDefault="000B73CC" w:rsidP="000B73CC">
            <w:pPr>
              <w:pStyle w:val="pj"/>
              <w:shd w:val="clear" w:color="auto" w:fill="FFFFFF"/>
              <w:tabs>
                <w:tab w:val="left" w:pos="851"/>
              </w:tabs>
              <w:spacing w:before="0" w:beforeAutospacing="0" w:after="0" w:afterAutospacing="0"/>
              <w:ind w:firstLine="459"/>
              <w:contextualSpacing/>
              <w:jc w:val="both"/>
              <w:textAlignment w:val="baseline"/>
              <w:rPr>
                <w:b/>
              </w:rPr>
            </w:pPr>
            <w:r w:rsidRPr="00574489">
              <w:rPr>
                <w:b/>
              </w:rPr>
              <w:t>1) при реализации первого транспортного средства - положительная разница между ценой (стоимостью) реализации транспортного средства и его первоначальной стоимостью;</w:t>
            </w:r>
          </w:p>
          <w:p w14:paraId="2F083783" w14:textId="77777777" w:rsidR="000B73CC" w:rsidRPr="00574489" w:rsidRDefault="000B73CC" w:rsidP="000B73CC">
            <w:pPr>
              <w:tabs>
                <w:tab w:val="left" w:pos="851"/>
              </w:tabs>
              <w:spacing w:line="240" w:lineRule="auto"/>
              <w:ind w:firstLine="459"/>
              <w:jc w:val="both"/>
              <w:rPr>
                <w:rFonts w:ascii="Times New Roman" w:hAnsi="Times New Roman"/>
                <w:b/>
                <w:sz w:val="24"/>
                <w:szCs w:val="24"/>
                <w:lang w:eastAsia="ru-RU"/>
              </w:rPr>
            </w:pPr>
            <w:r w:rsidRPr="00574489">
              <w:rPr>
                <w:rFonts w:ascii="Times New Roman" w:hAnsi="Times New Roman"/>
                <w:b/>
                <w:sz w:val="24"/>
                <w:szCs w:val="24"/>
                <w:lang w:eastAsia="ru-RU"/>
              </w:rPr>
              <w:t>2) при реализации последующих транспортных средств - цена (стоимость) реализации, но не ниже рыночной стоимости транспортного средства.</w:t>
            </w:r>
          </w:p>
          <w:p w14:paraId="69466352" w14:textId="77777777" w:rsidR="000B73CC" w:rsidRPr="00574489" w:rsidRDefault="000B73CC" w:rsidP="000B73CC">
            <w:pPr>
              <w:spacing w:line="240" w:lineRule="auto"/>
              <w:ind w:firstLineChars="163" w:firstLine="391"/>
              <w:contextualSpacing/>
              <w:jc w:val="both"/>
              <w:rPr>
                <w:rStyle w:val="s0"/>
                <w:rFonts w:eastAsiaTheme="majorEastAsia"/>
                <w:sz w:val="24"/>
                <w:szCs w:val="24"/>
              </w:rPr>
            </w:pPr>
            <w:r w:rsidRPr="00574489">
              <w:rPr>
                <w:rFonts w:ascii="Times New Roman" w:hAnsi="Times New Roman"/>
                <w:b/>
                <w:sz w:val="24"/>
                <w:szCs w:val="24"/>
              </w:rPr>
              <w:t>4.</w:t>
            </w:r>
            <w:r w:rsidRPr="00574489">
              <w:rPr>
                <w:rFonts w:ascii="Times New Roman" w:hAnsi="Times New Roman"/>
                <w:sz w:val="24"/>
                <w:szCs w:val="24"/>
              </w:rPr>
              <w:t xml:space="preserve"> </w:t>
            </w:r>
            <w:r w:rsidRPr="00574489">
              <w:rPr>
                <w:rStyle w:val="s1"/>
                <w:rFonts w:eastAsiaTheme="majorEastAsia"/>
                <w:sz w:val="24"/>
                <w:szCs w:val="24"/>
              </w:rPr>
              <w:t xml:space="preserve">Если иное не установлено пунктами 5 – 10 настоящей статьи, первоначальной стоимостью транспортного средства является документально подтвержденная </w:t>
            </w:r>
            <w:r w:rsidRPr="00574489">
              <w:rPr>
                <w:rStyle w:val="s0"/>
                <w:rFonts w:eastAsiaTheme="majorEastAsia"/>
                <w:sz w:val="24"/>
                <w:szCs w:val="24"/>
              </w:rPr>
              <w:t>цена (стоимость) его приобретения.</w:t>
            </w:r>
          </w:p>
          <w:p w14:paraId="4C5D2C9C" w14:textId="77777777" w:rsidR="000B73CC" w:rsidRPr="00574489" w:rsidRDefault="000B73CC" w:rsidP="000B73CC">
            <w:pPr>
              <w:pStyle w:val="pj"/>
              <w:shd w:val="clear" w:color="auto" w:fill="FFFFFF"/>
              <w:tabs>
                <w:tab w:val="left" w:pos="567"/>
              </w:tabs>
              <w:spacing w:before="0" w:beforeAutospacing="0" w:after="0" w:afterAutospacing="0"/>
              <w:ind w:firstLineChars="163" w:firstLine="391"/>
              <w:contextualSpacing/>
              <w:jc w:val="both"/>
              <w:textAlignment w:val="baseline"/>
              <w:rPr>
                <w:rStyle w:val="s0"/>
                <w:rFonts w:eastAsiaTheme="majorEastAsia"/>
                <w:sz w:val="24"/>
                <w:szCs w:val="24"/>
              </w:rPr>
            </w:pPr>
            <w:r w:rsidRPr="00574489">
              <w:rPr>
                <w:rStyle w:val="s0"/>
                <w:rFonts w:eastAsiaTheme="majorEastAsia"/>
                <w:b/>
                <w:sz w:val="24"/>
                <w:szCs w:val="24"/>
              </w:rPr>
              <w:t>5.</w:t>
            </w:r>
            <w:r w:rsidRPr="00574489">
              <w:rPr>
                <w:rStyle w:val="s0"/>
                <w:rFonts w:eastAsiaTheme="majorEastAsia"/>
                <w:sz w:val="24"/>
                <w:szCs w:val="24"/>
              </w:rPr>
              <w:t xml:space="preserve"> В следующих случаях реализации, передачи в уставный капитал транспортных средств первоначальной стоимостью транспортных средств является:</w:t>
            </w:r>
          </w:p>
          <w:p w14:paraId="2D854520" w14:textId="77777777" w:rsidR="000B73CC" w:rsidRPr="00574489" w:rsidRDefault="000B73CC" w:rsidP="000B73CC">
            <w:pPr>
              <w:pStyle w:val="pj"/>
              <w:shd w:val="clear" w:color="auto" w:fill="FFFFFF"/>
              <w:tabs>
                <w:tab w:val="left" w:pos="567"/>
              </w:tabs>
              <w:spacing w:before="0" w:beforeAutospacing="0" w:after="0" w:afterAutospacing="0"/>
              <w:ind w:firstLineChars="163" w:firstLine="391"/>
              <w:contextualSpacing/>
              <w:jc w:val="both"/>
              <w:textAlignment w:val="baseline"/>
              <w:rPr>
                <w:rStyle w:val="s0"/>
                <w:rFonts w:eastAsiaTheme="majorEastAsia"/>
                <w:sz w:val="24"/>
                <w:szCs w:val="24"/>
              </w:rPr>
            </w:pPr>
            <w:r w:rsidRPr="00574489">
              <w:rPr>
                <w:rStyle w:val="s0"/>
                <w:rFonts w:eastAsiaTheme="majorEastAsia"/>
                <w:sz w:val="24"/>
                <w:szCs w:val="24"/>
              </w:rPr>
              <w:t xml:space="preserve">1) стоимость, по которой имущество получено акционером, участником, учредителем при распределении имущества, в том числе взамен ранее внесенного, отраженная в документе, подтверждающем прием и передачу такого актива и заверенном подписями сторон - в случае, если </w:t>
            </w:r>
            <w:r w:rsidRPr="00574489">
              <w:rPr>
                <w:rStyle w:val="s0"/>
                <w:rFonts w:eastAsiaTheme="majorEastAsia"/>
                <w:sz w:val="24"/>
                <w:szCs w:val="24"/>
              </w:rPr>
              <w:lastRenderedPageBreak/>
              <w:t xml:space="preserve">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w:t>
            </w:r>
          </w:p>
          <w:p w14:paraId="6CB9980A" w14:textId="77777777" w:rsidR="000B73CC" w:rsidRPr="00574489" w:rsidRDefault="000B73CC" w:rsidP="000B73CC">
            <w:pPr>
              <w:tabs>
                <w:tab w:val="left" w:pos="567"/>
                <w:tab w:val="right" w:pos="851"/>
              </w:tabs>
              <w:spacing w:line="240" w:lineRule="auto"/>
              <w:ind w:firstLineChars="163" w:firstLine="391"/>
              <w:contextualSpacing/>
              <w:jc w:val="both"/>
              <w:rPr>
                <w:rStyle w:val="s0"/>
                <w:rFonts w:eastAsiaTheme="majorEastAsia"/>
                <w:sz w:val="24"/>
                <w:szCs w:val="24"/>
              </w:rPr>
            </w:pPr>
            <w:r w:rsidRPr="00574489">
              <w:rPr>
                <w:rStyle w:val="s0"/>
                <w:rFonts w:eastAsiaTheme="majorEastAsia"/>
                <w:sz w:val="24"/>
                <w:szCs w:val="24"/>
              </w:rPr>
              <w:tab/>
              <w:t>2) сумма ранее признанного дохода, полученного от налогового агента, или дохода, полученного из источников за пределами Республики Казахстан и отраженного в декларации по предпринимательской деятельности или в декларации о доходах и имуществе - в случае получения имущества в качестве выплаты такого дохода;</w:t>
            </w:r>
          </w:p>
          <w:p w14:paraId="270AB969" w14:textId="77777777" w:rsidR="000B73CC" w:rsidRPr="00574489" w:rsidRDefault="000B73CC" w:rsidP="000B73CC">
            <w:pPr>
              <w:tabs>
                <w:tab w:val="left" w:pos="567"/>
                <w:tab w:val="right" w:pos="851"/>
              </w:tabs>
              <w:spacing w:line="240" w:lineRule="auto"/>
              <w:ind w:firstLineChars="163" w:firstLine="391"/>
              <w:contextualSpacing/>
              <w:jc w:val="both"/>
              <w:rPr>
                <w:rStyle w:val="s0"/>
                <w:rFonts w:eastAsiaTheme="majorEastAsia"/>
                <w:sz w:val="24"/>
                <w:szCs w:val="24"/>
              </w:rPr>
            </w:pPr>
            <w:r w:rsidRPr="00574489">
              <w:rPr>
                <w:rStyle w:val="s0"/>
                <w:rFonts w:eastAsiaTheme="majorEastAsia"/>
                <w:sz w:val="24"/>
                <w:szCs w:val="24"/>
              </w:rPr>
              <w:tab/>
              <w:t>3) сумма дебиторской задолженности, в счет погашения которой получено недвижимое имущество, – в случае получения транспортного средства в счет погашения дебиторской задолженности, возникшей не в связи с получением дохода;</w:t>
            </w:r>
          </w:p>
          <w:p w14:paraId="6177BBB2" w14:textId="77777777" w:rsidR="000B73CC" w:rsidRPr="00574489" w:rsidRDefault="000B73CC" w:rsidP="000B73CC">
            <w:pPr>
              <w:tabs>
                <w:tab w:val="left" w:pos="567"/>
              </w:tabs>
              <w:spacing w:line="240" w:lineRule="auto"/>
              <w:ind w:firstLineChars="163" w:firstLine="391"/>
              <w:contextualSpacing/>
              <w:jc w:val="both"/>
              <w:rPr>
                <w:rStyle w:val="s0"/>
                <w:rFonts w:eastAsiaTheme="majorEastAsia"/>
                <w:sz w:val="24"/>
                <w:szCs w:val="24"/>
              </w:rPr>
            </w:pPr>
            <w:r w:rsidRPr="00574489">
              <w:rPr>
                <w:rStyle w:val="s0"/>
                <w:rFonts w:eastAsiaTheme="majorEastAsia"/>
                <w:sz w:val="24"/>
                <w:szCs w:val="24"/>
              </w:rPr>
              <w:tab/>
              <w:t xml:space="preserve">4) стоимость, определяемая в соответствии с пунктом </w:t>
            </w:r>
            <w:r w:rsidRPr="00574489">
              <w:rPr>
                <w:rStyle w:val="s0"/>
                <w:rFonts w:eastAsiaTheme="majorEastAsia"/>
                <w:b/>
                <w:sz w:val="24"/>
                <w:szCs w:val="24"/>
              </w:rPr>
              <w:t>6</w:t>
            </w:r>
            <w:r w:rsidRPr="00574489">
              <w:rPr>
                <w:rStyle w:val="s0"/>
                <w:rFonts w:eastAsiaTheme="majorEastAsia"/>
                <w:sz w:val="24"/>
                <w:szCs w:val="24"/>
              </w:rPr>
              <w:t xml:space="preserve"> настоящей статьи, - в случае реализации (передачи) транспортного средства, которое было получено безвозмездно.</w:t>
            </w:r>
          </w:p>
          <w:p w14:paraId="4968919A" w14:textId="77777777" w:rsidR="000B73CC" w:rsidRPr="00574489" w:rsidRDefault="000B73CC" w:rsidP="000B73CC">
            <w:pPr>
              <w:tabs>
                <w:tab w:val="left" w:pos="567"/>
              </w:tabs>
              <w:spacing w:line="240" w:lineRule="auto"/>
              <w:ind w:firstLineChars="163" w:firstLine="391"/>
              <w:contextualSpacing/>
              <w:jc w:val="both"/>
              <w:rPr>
                <w:rStyle w:val="s0"/>
                <w:rFonts w:eastAsiaTheme="majorEastAsia"/>
                <w:sz w:val="24"/>
                <w:szCs w:val="24"/>
              </w:rPr>
            </w:pPr>
            <w:r w:rsidRPr="00574489">
              <w:rPr>
                <w:rStyle w:val="s0"/>
                <w:rFonts w:eastAsiaTheme="majorEastAsia"/>
                <w:b/>
                <w:sz w:val="24"/>
                <w:szCs w:val="24"/>
              </w:rPr>
              <w:lastRenderedPageBreak/>
              <w:t>6.</w:t>
            </w:r>
            <w:r w:rsidRPr="00574489">
              <w:rPr>
                <w:rStyle w:val="s0"/>
                <w:rFonts w:eastAsiaTheme="majorEastAsia"/>
                <w:sz w:val="24"/>
                <w:szCs w:val="24"/>
              </w:rPr>
              <w:t xml:space="preserve"> Первоначальной стоимостью транспортного средства, полученного безвозмездно, является:</w:t>
            </w:r>
          </w:p>
          <w:p w14:paraId="4BA6970A" w14:textId="77777777" w:rsidR="000B73CC" w:rsidRPr="00574489" w:rsidRDefault="000B73CC" w:rsidP="000B73CC">
            <w:pPr>
              <w:tabs>
                <w:tab w:val="left" w:pos="567"/>
              </w:tabs>
              <w:spacing w:line="240" w:lineRule="auto"/>
              <w:ind w:firstLineChars="163" w:firstLine="391"/>
              <w:contextualSpacing/>
              <w:jc w:val="both"/>
              <w:rPr>
                <w:rStyle w:val="s0"/>
                <w:rFonts w:eastAsiaTheme="majorEastAsia"/>
                <w:sz w:val="24"/>
                <w:szCs w:val="24"/>
              </w:rPr>
            </w:pPr>
            <w:r w:rsidRPr="00574489">
              <w:rPr>
                <w:rStyle w:val="s0"/>
                <w:rFonts w:eastAsiaTheme="majorEastAsia"/>
                <w:sz w:val="24"/>
                <w:szCs w:val="24"/>
              </w:rPr>
              <w:t>1) стоимость, включенная ранее в доход в виде безвозмездно полученного транспортного средства – в случае, когда стоимость безвозмездно полученного транспортного средства была включена в облагаемый доход индивидуального предпринимателя или в облагаемый доход физического лица;</w:t>
            </w:r>
          </w:p>
          <w:p w14:paraId="50FD2928" w14:textId="77777777" w:rsidR="000B73CC" w:rsidRPr="00574489" w:rsidRDefault="000B73CC" w:rsidP="000B73CC">
            <w:pPr>
              <w:pStyle w:val="pj"/>
              <w:shd w:val="clear" w:color="auto" w:fill="FFFFFF"/>
              <w:tabs>
                <w:tab w:val="left" w:pos="851"/>
              </w:tabs>
              <w:spacing w:before="0" w:beforeAutospacing="0" w:after="0" w:afterAutospacing="0"/>
              <w:ind w:firstLineChars="163" w:firstLine="391"/>
              <w:contextualSpacing/>
              <w:jc w:val="both"/>
              <w:textAlignment w:val="baseline"/>
              <w:rPr>
                <w:rStyle w:val="s0"/>
                <w:rFonts w:eastAsiaTheme="majorEastAsia"/>
                <w:sz w:val="24"/>
                <w:szCs w:val="24"/>
              </w:rPr>
            </w:pPr>
            <w:r w:rsidRPr="00574489">
              <w:rPr>
                <w:rStyle w:val="s0"/>
                <w:rFonts w:eastAsiaTheme="majorEastAsia"/>
                <w:sz w:val="24"/>
                <w:szCs w:val="24"/>
              </w:rPr>
              <w:t>2) рыночная стоимость имущества – в случае реализации (передачи) транспортного средства, полученного в виде наследования, благотворительной помощи;</w:t>
            </w:r>
          </w:p>
          <w:p w14:paraId="1B20CB29" w14:textId="77777777" w:rsidR="000B73CC" w:rsidRPr="00574489" w:rsidRDefault="000B73CC" w:rsidP="000B73CC">
            <w:pPr>
              <w:pStyle w:val="pj"/>
              <w:shd w:val="clear" w:color="auto" w:fill="FFFFFF"/>
              <w:tabs>
                <w:tab w:val="left" w:pos="851"/>
              </w:tabs>
              <w:spacing w:before="0" w:beforeAutospacing="0" w:after="0" w:afterAutospacing="0"/>
              <w:ind w:firstLine="459"/>
              <w:contextualSpacing/>
              <w:jc w:val="both"/>
              <w:textAlignment w:val="baseline"/>
              <w:rPr>
                <w:rStyle w:val="s0"/>
                <w:rFonts w:eastAsiaTheme="majorEastAsia"/>
                <w:sz w:val="24"/>
                <w:szCs w:val="24"/>
              </w:rPr>
            </w:pPr>
            <w:r w:rsidRPr="00574489">
              <w:rPr>
                <w:rStyle w:val="s0"/>
                <w:rFonts w:eastAsiaTheme="majorEastAsia"/>
                <w:sz w:val="24"/>
                <w:szCs w:val="24"/>
              </w:rPr>
              <w:t>3) нулевая стоимость – во всех остальных случаях.</w:t>
            </w:r>
          </w:p>
          <w:p w14:paraId="541E9F63" w14:textId="77777777" w:rsidR="000B73CC" w:rsidRPr="00574489" w:rsidRDefault="000B73CC" w:rsidP="000B73CC">
            <w:pPr>
              <w:tabs>
                <w:tab w:val="left" w:pos="851"/>
              </w:tabs>
              <w:spacing w:line="240" w:lineRule="auto"/>
              <w:ind w:firstLineChars="163" w:firstLine="391"/>
              <w:contextualSpacing/>
              <w:jc w:val="both"/>
              <w:rPr>
                <w:rStyle w:val="s0"/>
                <w:rFonts w:eastAsiaTheme="majorEastAsia"/>
                <w:sz w:val="24"/>
                <w:szCs w:val="24"/>
              </w:rPr>
            </w:pPr>
            <w:r w:rsidRPr="00574489">
              <w:rPr>
                <w:rStyle w:val="s0"/>
                <w:rFonts w:eastAsiaTheme="majorEastAsia"/>
                <w:sz w:val="24"/>
                <w:szCs w:val="24"/>
              </w:rPr>
              <w:t>Определение первоначальной стоимости имущества, полученного безвозмездно, осуществляется последовательно в порядке расположения подпунктов настоящего пункта.</w:t>
            </w:r>
          </w:p>
          <w:p w14:paraId="35D57B59" w14:textId="77777777" w:rsidR="000B73CC" w:rsidRPr="00574489" w:rsidRDefault="000B73CC" w:rsidP="000B73CC">
            <w:pPr>
              <w:tabs>
                <w:tab w:val="left" w:pos="851"/>
              </w:tabs>
              <w:spacing w:line="240" w:lineRule="auto"/>
              <w:ind w:firstLineChars="163" w:firstLine="391"/>
              <w:contextualSpacing/>
              <w:jc w:val="both"/>
              <w:rPr>
                <w:rFonts w:ascii="Times New Roman" w:hAnsi="Times New Roman"/>
                <w:b/>
                <w:sz w:val="24"/>
                <w:szCs w:val="24"/>
              </w:rPr>
            </w:pPr>
          </w:p>
          <w:p w14:paraId="59E9CBC3" w14:textId="77777777" w:rsidR="000B73CC" w:rsidRPr="00574489" w:rsidRDefault="000B73CC" w:rsidP="000B73CC">
            <w:pPr>
              <w:tabs>
                <w:tab w:val="left" w:pos="851"/>
              </w:tabs>
              <w:spacing w:line="240" w:lineRule="auto"/>
              <w:ind w:firstLineChars="163" w:firstLine="391"/>
              <w:contextualSpacing/>
              <w:jc w:val="both"/>
              <w:rPr>
                <w:rFonts w:ascii="Times New Roman" w:hAnsi="Times New Roman"/>
                <w:b/>
                <w:sz w:val="24"/>
                <w:szCs w:val="24"/>
              </w:rPr>
            </w:pPr>
          </w:p>
          <w:p w14:paraId="793AEE26" w14:textId="77777777" w:rsidR="000B73CC" w:rsidRPr="00574489" w:rsidRDefault="000B73CC" w:rsidP="000B73CC">
            <w:pPr>
              <w:tabs>
                <w:tab w:val="left" w:pos="851"/>
              </w:tabs>
              <w:spacing w:line="240" w:lineRule="auto"/>
              <w:ind w:firstLineChars="163" w:firstLine="391"/>
              <w:contextualSpacing/>
              <w:jc w:val="both"/>
              <w:rPr>
                <w:rFonts w:ascii="Times New Roman" w:hAnsi="Times New Roman"/>
                <w:sz w:val="24"/>
                <w:szCs w:val="24"/>
              </w:rPr>
            </w:pPr>
            <w:r w:rsidRPr="00574489">
              <w:rPr>
                <w:rFonts w:ascii="Times New Roman" w:hAnsi="Times New Roman"/>
                <w:b/>
                <w:sz w:val="24"/>
                <w:szCs w:val="24"/>
              </w:rPr>
              <w:t>7.</w:t>
            </w:r>
            <w:r w:rsidRPr="00574489">
              <w:rPr>
                <w:rFonts w:ascii="Times New Roman" w:hAnsi="Times New Roman"/>
                <w:sz w:val="24"/>
                <w:szCs w:val="24"/>
              </w:rPr>
              <w:t xml:space="preserve"> Первоначальная стоимость реализуемых (передаваемых) физическим лицом транспортных средств, которые были ранее ввезены на территорию Республики Казахстан </w:t>
            </w:r>
            <w:r w:rsidRPr="00574489">
              <w:rPr>
                <w:rFonts w:ascii="Times New Roman" w:hAnsi="Times New Roman"/>
                <w:sz w:val="24"/>
                <w:szCs w:val="24"/>
              </w:rPr>
              <w:lastRenderedPageBreak/>
              <w:t xml:space="preserve">этим лицом, определяется путем сложения: </w:t>
            </w:r>
          </w:p>
          <w:p w14:paraId="64CF20BD" w14:textId="77777777" w:rsidR="000B73CC" w:rsidRPr="00574489" w:rsidRDefault="000B73CC" w:rsidP="000B73CC">
            <w:pPr>
              <w:tabs>
                <w:tab w:val="left" w:pos="851"/>
              </w:tabs>
              <w:spacing w:line="240" w:lineRule="auto"/>
              <w:ind w:firstLineChars="163" w:firstLine="391"/>
              <w:contextualSpacing/>
              <w:jc w:val="both"/>
              <w:rPr>
                <w:rFonts w:ascii="Times New Roman" w:hAnsi="Times New Roman"/>
                <w:sz w:val="24"/>
                <w:szCs w:val="24"/>
              </w:rPr>
            </w:pPr>
            <w:r w:rsidRPr="00574489">
              <w:rPr>
                <w:rFonts w:ascii="Times New Roman" w:hAnsi="Times New Roman"/>
                <w:sz w:val="24"/>
                <w:szCs w:val="24"/>
              </w:rPr>
              <w:t xml:space="preserve">1) цены (стоимости) приобретения; </w:t>
            </w:r>
          </w:p>
          <w:p w14:paraId="7927D317" w14:textId="77777777" w:rsidR="000B73CC" w:rsidRPr="00574489" w:rsidRDefault="000B73CC" w:rsidP="000B73CC">
            <w:pPr>
              <w:tabs>
                <w:tab w:val="left" w:pos="851"/>
              </w:tabs>
              <w:spacing w:line="240" w:lineRule="auto"/>
              <w:ind w:firstLineChars="163" w:firstLine="391"/>
              <w:contextualSpacing/>
              <w:jc w:val="both"/>
              <w:rPr>
                <w:rFonts w:ascii="Times New Roman" w:hAnsi="Times New Roman"/>
                <w:sz w:val="24"/>
                <w:szCs w:val="24"/>
              </w:rPr>
            </w:pPr>
            <w:r w:rsidRPr="00574489">
              <w:rPr>
                <w:rFonts w:ascii="Times New Roman" w:hAnsi="Times New Roman"/>
                <w:sz w:val="24"/>
                <w:szCs w:val="24"/>
              </w:rPr>
              <w:t>2) сумм налога на добавленную стоимость и акциза, начисленных и уплаченных при ввозе таких транспортных средств на территорию Республики Казахстан;</w:t>
            </w:r>
          </w:p>
          <w:p w14:paraId="07DA10CC" w14:textId="77777777" w:rsidR="000B73CC" w:rsidRPr="00574489" w:rsidRDefault="000B73CC" w:rsidP="000B73CC">
            <w:pPr>
              <w:tabs>
                <w:tab w:val="left" w:pos="851"/>
              </w:tabs>
              <w:spacing w:line="240" w:lineRule="auto"/>
              <w:ind w:firstLineChars="163" w:firstLine="391"/>
              <w:contextualSpacing/>
              <w:jc w:val="both"/>
              <w:rPr>
                <w:rFonts w:ascii="Times New Roman" w:hAnsi="Times New Roman"/>
                <w:sz w:val="24"/>
                <w:szCs w:val="24"/>
              </w:rPr>
            </w:pPr>
            <w:r w:rsidRPr="00574489">
              <w:rPr>
                <w:rFonts w:ascii="Times New Roman" w:hAnsi="Times New Roman"/>
                <w:sz w:val="24"/>
                <w:szCs w:val="24"/>
              </w:rPr>
              <w:t xml:space="preserve">3) таможенных и утилизационных платежей в случае ввоза транспортных средств с территории государства, не являющегося членом </w:t>
            </w:r>
            <w:r w:rsidRPr="00574489">
              <w:rPr>
                <w:rFonts w:ascii="Times New Roman" w:hAnsi="Times New Roman"/>
                <w:sz w:val="24"/>
                <w:szCs w:val="24"/>
                <w:lang w:eastAsia="ru-RU"/>
              </w:rPr>
              <w:t>ЕАЭС.</w:t>
            </w:r>
          </w:p>
          <w:p w14:paraId="53C303E7" w14:textId="77777777" w:rsidR="000B73CC" w:rsidRPr="00574489" w:rsidRDefault="000B73CC" w:rsidP="000B73CC">
            <w:pPr>
              <w:tabs>
                <w:tab w:val="left" w:pos="851"/>
              </w:tabs>
              <w:spacing w:line="240" w:lineRule="auto"/>
              <w:ind w:firstLineChars="163" w:firstLine="391"/>
              <w:contextualSpacing/>
              <w:jc w:val="both"/>
              <w:rPr>
                <w:rFonts w:ascii="Times New Roman" w:hAnsi="Times New Roman"/>
                <w:sz w:val="24"/>
                <w:szCs w:val="24"/>
              </w:rPr>
            </w:pPr>
            <w:r w:rsidRPr="00574489">
              <w:rPr>
                <w:rFonts w:ascii="Times New Roman" w:hAnsi="Times New Roman"/>
                <w:sz w:val="24"/>
                <w:szCs w:val="24"/>
              </w:rPr>
              <w:t>Положения настоящего пункта применяются, соответственно, на основании следующих документов:</w:t>
            </w:r>
          </w:p>
          <w:p w14:paraId="7B798BAE" w14:textId="77777777" w:rsidR="000B73CC" w:rsidRPr="00574489" w:rsidRDefault="000B73CC" w:rsidP="000B73CC">
            <w:pPr>
              <w:tabs>
                <w:tab w:val="left" w:pos="0"/>
                <w:tab w:val="left" w:pos="851"/>
              </w:tabs>
              <w:spacing w:line="240" w:lineRule="auto"/>
              <w:ind w:firstLine="459"/>
              <w:jc w:val="both"/>
              <w:rPr>
                <w:rFonts w:ascii="Times New Roman" w:hAnsi="Times New Roman"/>
                <w:sz w:val="24"/>
                <w:szCs w:val="24"/>
              </w:rPr>
            </w:pPr>
            <w:r w:rsidRPr="00574489">
              <w:rPr>
                <w:rFonts w:ascii="Times New Roman" w:hAnsi="Times New Roman"/>
                <w:sz w:val="24"/>
                <w:szCs w:val="24"/>
              </w:rPr>
              <w:t xml:space="preserve">1) договор (контракт) или иной документ, подтверждающий приобретение транспортного средства в государстве, не являющемся членом </w:t>
            </w:r>
            <w:r w:rsidRPr="00574489">
              <w:rPr>
                <w:rFonts w:ascii="Times New Roman" w:hAnsi="Times New Roman"/>
                <w:sz w:val="24"/>
                <w:szCs w:val="24"/>
                <w:lang w:eastAsia="ru-RU"/>
              </w:rPr>
              <w:t xml:space="preserve">ЕАЭС, и </w:t>
            </w:r>
            <w:r w:rsidRPr="00574489">
              <w:rPr>
                <w:rFonts w:ascii="Times New Roman" w:hAnsi="Times New Roman"/>
                <w:sz w:val="24"/>
                <w:szCs w:val="24"/>
              </w:rPr>
              <w:t>декларация на товары;</w:t>
            </w:r>
          </w:p>
          <w:p w14:paraId="00F09F74" w14:textId="77777777" w:rsidR="000B73CC" w:rsidRPr="00574489" w:rsidRDefault="000B73CC" w:rsidP="000B73CC">
            <w:pPr>
              <w:tabs>
                <w:tab w:val="left" w:pos="0"/>
                <w:tab w:val="left" w:pos="851"/>
              </w:tabs>
              <w:spacing w:line="240" w:lineRule="auto"/>
              <w:ind w:firstLine="459"/>
              <w:jc w:val="both"/>
              <w:rPr>
                <w:rFonts w:ascii="Times New Roman" w:hAnsi="Times New Roman"/>
                <w:sz w:val="24"/>
                <w:szCs w:val="24"/>
              </w:rPr>
            </w:pPr>
            <w:r w:rsidRPr="00574489">
              <w:rPr>
                <w:rFonts w:ascii="Times New Roman" w:hAnsi="Times New Roman"/>
                <w:sz w:val="24"/>
                <w:szCs w:val="24"/>
              </w:rPr>
              <w:t>2) договор (контракт) или иной документ, подтверждающий приобретение транспортного средства на территории государства-члена ЕАЭС, и налоговая декларация по косвенным налогам по импортированным товарам.</w:t>
            </w:r>
          </w:p>
          <w:p w14:paraId="2A21E7C1" w14:textId="77777777" w:rsidR="000B73CC" w:rsidRPr="00574489" w:rsidRDefault="000B73CC" w:rsidP="000B73CC">
            <w:pPr>
              <w:pStyle w:val="pj"/>
              <w:shd w:val="clear" w:color="auto" w:fill="FFFFFF"/>
              <w:tabs>
                <w:tab w:val="left" w:pos="567"/>
              </w:tabs>
              <w:spacing w:before="0" w:beforeAutospacing="0" w:after="0" w:afterAutospacing="0"/>
              <w:ind w:firstLine="459"/>
              <w:contextualSpacing/>
              <w:jc w:val="both"/>
              <w:textAlignment w:val="baseline"/>
              <w:rPr>
                <w:rStyle w:val="s0"/>
                <w:rFonts w:eastAsiaTheme="majorEastAsia"/>
                <w:sz w:val="24"/>
                <w:szCs w:val="24"/>
              </w:rPr>
            </w:pPr>
            <w:r w:rsidRPr="00574489">
              <w:rPr>
                <w:b/>
              </w:rPr>
              <w:t>8.</w:t>
            </w:r>
            <w:r w:rsidRPr="00574489">
              <w:t xml:space="preserve"> </w:t>
            </w:r>
            <w:r w:rsidRPr="00574489">
              <w:rPr>
                <w:rStyle w:val="s0"/>
                <w:rFonts w:eastAsiaTheme="majorEastAsia"/>
                <w:sz w:val="24"/>
                <w:szCs w:val="24"/>
              </w:rPr>
              <w:t xml:space="preserve">В целях настоящей статьи рыночной стоимостью является рыночная стоимость реализуемого (передаваемого) транспортного средства на дату возникновения права </w:t>
            </w:r>
            <w:r w:rsidRPr="00574489">
              <w:rPr>
                <w:rStyle w:val="s0"/>
                <w:rFonts w:eastAsiaTheme="majorEastAsia"/>
                <w:sz w:val="24"/>
                <w:szCs w:val="24"/>
              </w:rPr>
              <w:lastRenderedPageBreak/>
              <w:t>собственности на него, определенная в отчете об оценке, проведенной по договору между оценщиком и налогоплательщиком в соответствии с </w:t>
            </w:r>
            <w:hyperlink r:id="rId12" w:history="1">
              <w:r w:rsidRPr="00574489">
                <w:rPr>
                  <w:rStyle w:val="s0"/>
                  <w:rFonts w:eastAsiaTheme="majorEastAsia"/>
                  <w:sz w:val="24"/>
                  <w:szCs w:val="24"/>
                </w:rPr>
                <w:t>законодательством</w:t>
              </w:r>
            </w:hyperlink>
            <w:r w:rsidRPr="00574489">
              <w:rPr>
                <w:rStyle w:val="s0"/>
                <w:rFonts w:eastAsiaTheme="majorEastAsia"/>
                <w:sz w:val="24"/>
                <w:szCs w:val="24"/>
              </w:rPr>
              <w:t> Республики Казахстан об оценочной деятельности, если иное не предусмотрено настоящим пунктом.</w:t>
            </w:r>
          </w:p>
          <w:p w14:paraId="71C49CF2" w14:textId="77777777" w:rsidR="000B73CC" w:rsidRPr="00574489" w:rsidRDefault="000B73CC" w:rsidP="000B73CC">
            <w:pPr>
              <w:pStyle w:val="pj"/>
              <w:shd w:val="clear" w:color="auto" w:fill="FFFFFF"/>
              <w:tabs>
                <w:tab w:val="left" w:pos="567"/>
              </w:tabs>
              <w:spacing w:before="0" w:beforeAutospacing="0" w:after="0" w:afterAutospacing="0"/>
              <w:ind w:firstLine="459"/>
              <w:contextualSpacing/>
              <w:jc w:val="both"/>
              <w:textAlignment w:val="baseline"/>
              <w:rPr>
                <w:rStyle w:val="s0"/>
                <w:rFonts w:eastAsiaTheme="majorEastAsia"/>
                <w:sz w:val="24"/>
                <w:szCs w:val="24"/>
              </w:rPr>
            </w:pPr>
            <w:r w:rsidRPr="00574489">
              <w:rPr>
                <w:rStyle w:val="s0"/>
                <w:rFonts w:eastAsiaTheme="majorEastAsia"/>
                <w:sz w:val="24"/>
                <w:szCs w:val="24"/>
              </w:rPr>
              <w:t>Рыночной стоимостью транспортного средства, зарегистрированного за пределами Республики Казахстан, полученного в виде наследования, является рыночная стоимость реализуемого (передаваемого) транспортного средства на дату возникновения права собственности на него, определенная в отчете или ином документе о результатах оценки, проведенной по договору между независимым оценщиком и налогоплательщиком в соответствии с </w:t>
            </w:r>
            <w:hyperlink r:id="rId13" w:history="1">
              <w:r w:rsidRPr="00574489">
                <w:rPr>
                  <w:rStyle w:val="s0"/>
                  <w:rFonts w:eastAsiaTheme="majorEastAsia"/>
                  <w:sz w:val="24"/>
                  <w:szCs w:val="24"/>
                </w:rPr>
                <w:t>законодательством</w:t>
              </w:r>
            </w:hyperlink>
            <w:r w:rsidRPr="00574489">
              <w:rPr>
                <w:rStyle w:val="s0"/>
                <w:rFonts w:eastAsiaTheme="majorEastAsia"/>
                <w:sz w:val="24"/>
                <w:szCs w:val="24"/>
              </w:rPr>
              <w:t xml:space="preserve"> того государства, в котором зарегистрировано такое транспортное средство. </w:t>
            </w:r>
          </w:p>
          <w:p w14:paraId="1EC5E059" w14:textId="77777777" w:rsidR="000B73CC" w:rsidRPr="00574489" w:rsidRDefault="000B73CC" w:rsidP="000B73CC">
            <w:pPr>
              <w:pStyle w:val="pj"/>
              <w:shd w:val="clear" w:color="auto" w:fill="FFFFFF"/>
              <w:tabs>
                <w:tab w:val="left" w:pos="851"/>
              </w:tabs>
              <w:spacing w:before="0" w:beforeAutospacing="0" w:after="0" w:afterAutospacing="0"/>
              <w:ind w:firstLine="459"/>
              <w:contextualSpacing/>
              <w:jc w:val="both"/>
              <w:textAlignment w:val="baseline"/>
              <w:rPr>
                <w:rStyle w:val="s0"/>
                <w:rFonts w:eastAsiaTheme="majorEastAsia"/>
                <w:b/>
                <w:sz w:val="24"/>
                <w:szCs w:val="24"/>
              </w:rPr>
            </w:pPr>
            <w:r w:rsidRPr="00574489">
              <w:rPr>
                <w:rStyle w:val="s0"/>
                <w:rFonts w:eastAsiaTheme="majorEastAsia"/>
                <w:sz w:val="24"/>
                <w:szCs w:val="24"/>
              </w:rPr>
              <w:t>При этом такая рыночная стоимость должна быть определена налогоплательщиком не позднее срока, установленного для представления декларации о доходах и имуществе за налоговый период, в котором реализовано (передано) такое транспортное средство.</w:t>
            </w:r>
          </w:p>
          <w:p w14:paraId="283C6BE8" w14:textId="77777777" w:rsidR="000B73CC" w:rsidRPr="00574489" w:rsidRDefault="000B73CC" w:rsidP="000B73CC">
            <w:pPr>
              <w:spacing w:line="240" w:lineRule="auto"/>
              <w:ind w:firstLineChars="163" w:firstLine="391"/>
              <w:contextualSpacing/>
              <w:jc w:val="both"/>
              <w:rPr>
                <w:rFonts w:ascii="Times New Roman" w:hAnsi="Times New Roman"/>
                <w:sz w:val="24"/>
                <w:szCs w:val="24"/>
              </w:rPr>
            </w:pPr>
            <w:r w:rsidRPr="00574489">
              <w:rPr>
                <w:rFonts w:ascii="Times New Roman" w:hAnsi="Times New Roman"/>
                <w:b/>
                <w:sz w:val="24"/>
                <w:szCs w:val="24"/>
              </w:rPr>
              <w:lastRenderedPageBreak/>
              <w:t>9.</w:t>
            </w:r>
            <w:r w:rsidRPr="00574489">
              <w:rPr>
                <w:rFonts w:ascii="Times New Roman" w:hAnsi="Times New Roman"/>
                <w:sz w:val="24"/>
                <w:szCs w:val="24"/>
              </w:rPr>
              <w:t xml:space="preserve"> Поверенный в случае реализации, передачи в качестве вклада в уставный капитал механического транспортного средства и (или) прицепа, полученных на основании доверенности на управление механическим транспортным средством и (или) прицепом с правом отчуждения, предоставляет собственнику документы, содержащие следующие данные:</w:t>
            </w:r>
          </w:p>
          <w:p w14:paraId="31047840" w14:textId="77777777" w:rsidR="000B73CC" w:rsidRPr="00574489" w:rsidRDefault="000B73CC" w:rsidP="000B73CC">
            <w:pPr>
              <w:spacing w:line="240" w:lineRule="auto"/>
              <w:ind w:firstLineChars="163" w:firstLine="391"/>
              <w:contextualSpacing/>
              <w:jc w:val="both"/>
              <w:rPr>
                <w:rFonts w:ascii="Times New Roman" w:hAnsi="Times New Roman"/>
                <w:sz w:val="24"/>
                <w:szCs w:val="24"/>
              </w:rPr>
            </w:pPr>
            <w:r w:rsidRPr="00574489">
              <w:rPr>
                <w:rFonts w:ascii="Times New Roman" w:hAnsi="Times New Roman"/>
                <w:sz w:val="24"/>
                <w:szCs w:val="24"/>
              </w:rPr>
              <w:t xml:space="preserve">цену (стоимость) реализации, передачи в качестве вклада в уставный капитал транспортного средства; </w:t>
            </w:r>
          </w:p>
          <w:p w14:paraId="13860858" w14:textId="77777777" w:rsidR="000B73CC" w:rsidRPr="00574489" w:rsidRDefault="000B73CC" w:rsidP="000B73CC">
            <w:pPr>
              <w:spacing w:line="240" w:lineRule="auto"/>
              <w:ind w:firstLineChars="163" w:firstLine="391"/>
              <w:contextualSpacing/>
              <w:jc w:val="both"/>
              <w:rPr>
                <w:rFonts w:ascii="Times New Roman" w:hAnsi="Times New Roman"/>
                <w:sz w:val="24"/>
                <w:szCs w:val="24"/>
              </w:rPr>
            </w:pPr>
            <w:r w:rsidRPr="00574489">
              <w:rPr>
                <w:rFonts w:ascii="Times New Roman" w:hAnsi="Times New Roman"/>
                <w:sz w:val="24"/>
                <w:szCs w:val="24"/>
              </w:rPr>
              <w:t>дату их реализации, передачи в качестве вклада в уставный капитал.</w:t>
            </w:r>
          </w:p>
          <w:p w14:paraId="17FACA53" w14:textId="77777777" w:rsidR="000B73CC" w:rsidRPr="00574489" w:rsidRDefault="000B73CC" w:rsidP="000B73CC">
            <w:pPr>
              <w:pStyle w:val="pj"/>
              <w:shd w:val="clear" w:color="auto" w:fill="FFFFFF"/>
              <w:tabs>
                <w:tab w:val="left" w:pos="851"/>
              </w:tabs>
              <w:spacing w:before="0" w:beforeAutospacing="0" w:after="0" w:afterAutospacing="0"/>
              <w:ind w:firstLineChars="163" w:firstLine="391"/>
              <w:contextualSpacing/>
              <w:jc w:val="both"/>
              <w:textAlignment w:val="baseline"/>
              <w:rPr>
                <w:rStyle w:val="s0"/>
                <w:rFonts w:eastAsiaTheme="majorEastAsia"/>
                <w:sz w:val="24"/>
                <w:szCs w:val="24"/>
              </w:rPr>
            </w:pPr>
            <w:r w:rsidRPr="00574489">
              <w:t>Указанные документы предоставляются до срока, установленного для представления декларации о доходах и имуществе</w:t>
            </w:r>
            <w:r w:rsidRPr="00574489">
              <w:rPr>
                <w:rStyle w:val="s0"/>
                <w:rFonts w:eastAsiaTheme="majorEastAsia"/>
                <w:sz w:val="24"/>
                <w:szCs w:val="24"/>
              </w:rPr>
              <w:t xml:space="preserve"> за налоговый период, в котором реализовано (передано) такое имущество.</w:t>
            </w:r>
          </w:p>
          <w:p w14:paraId="0B308808" w14:textId="77777777" w:rsidR="000B73CC" w:rsidRPr="00574489" w:rsidRDefault="000B73CC" w:rsidP="000B73CC">
            <w:pPr>
              <w:spacing w:line="240" w:lineRule="auto"/>
              <w:ind w:firstLineChars="163" w:firstLine="391"/>
              <w:contextualSpacing/>
              <w:jc w:val="both"/>
              <w:rPr>
                <w:rFonts w:ascii="Times New Roman" w:hAnsi="Times New Roman"/>
                <w:sz w:val="24"/>
                <w:szCs w:val="24"/>
              </w:rPr>
            </w:pPr>
            <w:r w:rsidRPr="00574489">
              <w:rPr>
                <w:rFonts w:ascii="Times New Roman" w:hAnsi="Times New Roman"/>
                <w:b/>
                <w:sz w:val="24"/>
                <w:szCs w:val="24"/>
              </w:rPr>
              <w:t>10.</w:t>
            </w:r>
            <w:r w:rsidRPr="00574489">
              <w:rPr>
                <w:rFonts w:ascii="Times New Roman" w:hAnsi="Times New Roman"/>
                <w:sz w:val="24"/>
                <w:szCs w:val="24"/>
              </w:rPr>
              <w:t xml:space="preserve"> Первоначальная стоимость транспортных средств, права на которые или сделки, по которым зарегистрированы в компетентном органе государства с льготным налогообложением, равна нулю. Перечень государств с льготным налогообложением утверждается уполномоченным органом.</w:t>
            </w:r>
          </w:p>
          <w:p w14:paraId="236C3819" w14:textId="2E196D95" w:rsidR="000B73CC" w:rsidRPr="00574489" w:rsidRDefault="000B73CC" w:rsidP="000B73CC">
            <w:pPr>
              <w:spacing w:line="240" w:lineRule="auto"/>
              <w:ind w:firstLineChars="163" w:firstLine="391"/>
              <w:contextualSpacing/>
              <w:jc w:val="both"/>
              <w:rPr>
                <w:rFonts w:ascii="Times New Roman" w:hAnsi="Times New Roman"/>
                <w:bCs/>
                <w:sz w:val="24"/>
                <w:szCs w:val="24"/>
              </w:rPr>
            </w:pPr>
            <w:r w:rsidRPr="00574489">
              <w:rPr>
                <w:rFonts w:ascii="Times New Roman" w:hAnsi="Times New Roman"/>
                <w:b/>
                <w:sz w:val="24"/>
                <w:szCs w:val="24"/>
              </w:rPr>
              <w:lastRenderedPageBreak/>
              <w:t>11.</w:t>
            </w:r>
            <w:r w:rsidRPr="00574489">
              <w:rPr>
                <w:rFonts w:ascii="Times New Roman" w:hAnsi="Times New Roman"/>
                <w:sz w:val="24"/>
                <w:szCs w:val="24"/>
              </w:rPr>
              <w:t xml:space="preserve"> В случаях, когда положения пунктов </w:t>
            </w:r>
            <w:r w:rsidRPr="00574489">
              <w:rPr>
                <w:rFonts w:ascii="Times New Roman" w:hAnsi="Times New Roman"/>
                <w:b/>
                <w:sz w:val="24"/>
                <w:szCs w:val="24"/>
              </w:rPr>
              <w:t>4 - 10</w:t>
            </w:r>
            <w:r w:rsidRPr="00574489">
              <w:rPr>
                <w:rFonts w:ascii="Times New Roman" w:hAnsi="Times New Roman"/>
                <w:sz w:val="24"/>
                <w:szCs w:val="24"/>
              </w:rPr>
              <w:t xml:space="preserve"> настоящей статьи не применимы для определения первоначальной стоимости, первоначальная стоимость транспортных средств, находящихся за пределами Республики Казахстан</w:t>
            </w:r>
            <w:r w:rsidRPr="00574489">
              <w:rPr>
                <w:rFonts w:ascii="Times New Roman" w:hAnsi="Times New Roman"/>
                <w:bCs/>
                <w:sz w:val="24"/>
                <w:szCs w:val="24"/>
              </w:rPr>
              <w:t>, равна нулю.</w:t>
            </w:r>
          </w:p>
        </w:tc>
        <w:tc>
          <w:tcPr>
            <w:tcW w:w="3827" w:type="dxa"/>
          </w:tcPr>
          <w:p w14:paraId="03119777"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54EC6953"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41E6EF98" w14:textId="77777777" w:rsidR="000B73CC" w:rsidRPr="00574489" w:rsidRDefault="000B73CC" w:rsidP="000B73CC">
            <w:pPr>
              <w:pStyle w:val="pj"/>
              <w:spacing w:before="0" w:beforeAutospacing="0" w:after="0" w:afterAutospacing="0"/>
              <w:ind w:firstLine="312"/>
              <w:contextualSpacing/>
              <w:jc w:val="both"/>
              <w:rPr>
                <w:lang w:eastAsia="en-US"/>
              </w:rPr>
            </w:pPr>
          </w:p>
          <w:p w14:paraId="397019F3" w14:textId="49D3155A" w:rsidR="000B73CC" w:rsidRPr="00574489" w:rsidRDefault="000B73CC" w:rsidP="000B73CC">
            <w:pPr>
              <w:pStyle w:val="pj"/>
              <w:spacing w:before="0" w:beforeAutospacing="0" w:after="0" w:afterAutospacing="0"/>
              <w:ind w:firstLine="312"/>
              <w:contextualSpacing/>
              <w:jc w:val="both"/>
              <w:rPr>
                <w:lang w:eastAsia="en-US"/>
              </w:rPr>
            </w:pPr>
            <w:r w:rsidRPr="00574489">
              <w:rPr>
                <w:lang w:eastAsia="en-US"/>
              </w:rPr>
              <w:t xml:space="preserve">В целях определения прироста стоимости при реализации первого транспортного средства и последующих транспортных средств в целях исключения фактов уклонения от налогообложения при не указании стоимости реализации транспортных средств при осуществлении сделок по купле-продаже транспортных средств </w:t>
            </w:r>
          </w:p>
          <w:p w14:paraId="1CA04410" w14:textId="77777777" w:rsidR="000B73CC" w:rsidRPr="00574489" w:rsidRDefault="000B73CC" w:rsidP="000B73CC">
            <w:pPr>
              <w:pStyle w:val="pj"/>
              <w:spacing w:before="0" w:beforeAutospacing="0" w:after="0" w:afterAutospacing="0"/>
              <w:ind w:firstLine="312"/>
              <w:contextualSpacing/>
              <w:jc w:val="both"/>
              <w:rPr>
                <w:lang w:eastAsia="en-US"/>
              </w:rPr>
            </w:pPr>
          </w:p>
          <w:p w14:paraId="09B0D2F4"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tc>
        <w:tc>
          <w:tcPr>
            <w:tcW w:w="1701" w:type="dxa"/>
          </w:tcPr>
          <w:p w14:paraId="2E5C0348" w14:textId="77777777" w:rsidR="000B73CC" w:rsidRPr="00574489" w:rsidRDefault="000B73CC" w:rsidP="000B73CC">
            <w:pPr>
              <w:pStyle w:val="pj"/>
              <w:spacing w:before="0" w:beforeAutospacing="0" w:after="0" w:afterAutospacing="0"/>
              <w:ind w:firstLine="312"/>
              <w:contextualSpacing/>
              <w:jc w:val="both"/>
              <w:rPr>
                <w:lang w:eastAsia="en-US"/>
              </w:rPr>
            </w:pPr>
          </w:p>
        </w:tc>
      </w:tr>
      <w:tr w:rsidR="000B73CC" w:rsidRPr="00574489" w14:paraId="70F1026D" w14:textId="1AF6A7E4" w:rsidTr="00496188">
        <w:tc>
          <w:tcPr>
            <w:tcW w:w="709" w:type="dxa"/>
          </w:tcPr>
          <w:p w14:paraId="349B9488"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4F9E0025" w14:textId="7F95BD12"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382</w:t>
            </w:r>
          </w:p>
        </w:tc>
        <w:tc>
          <w:tcPr>
            <w:tcW w:w="4283" w:type="dxa"/>
          </w:tcPr>
          <w:p w14:paraId="3C3A790B" w14:textId="1505E1A0" w:rsidR="000B73CC" w:rsidRPr="00574489" w:rsidRDefault="000B73CC" w:rsidP="000B73CC">
            <w:pPr>
              <w:spacing w:line="240" w:lineRule="auto"/>
              <w:ind w:firstLineChars="166" w:firstLine="398"/>
              <w:contextualSpacing/>
              <w:jc w:val="both"/>
              <w:rPr>
                <w:rFonts w:ascii="Times New Roman" w:hAnsi="Times New Roman"/>
                <w:bCs/>
                <w:iCs/>
                <w:sz w:val="24"/>
                <w:szCs w:val="24"/>
              </w:rPr>
            </w:pPr>
            <w:r w:rsidRPr="00574489">
              <w:rPr>
                <w:rFonts w:ascii="Times New Roman" w:hAnsi="Times New Roman"/>
                <w:b/>
                <w:iCs/>
                <w:sz w:val="24"/>
                <w:szCs w:val="24"/>
              </w:rPr>
              <w:t xml:space="preserve">Статья 382. </w:t>
            </w:r>
            <w:r w:rsidRPr="00574489">
              <w:rPr>
                <w:rFonts w:ascii="Times New Roman" w:hAnsi="Times New Roman"/>
                <w:bCs/>
                <w:iCs/>
                <w:sz w:val="24"/>
                <w:szCs w:val="24"/>
              </w:rPr>
              <w:t>Доход от уступки права требования, в том числе доли в жилом здании по договору о долевом участии в жилищном строительстве</w:t>
            </w:r>
          </w:p>
          <w:p w14:paraId="1DAD6E6D" w14:textId="2C3C11CE" w:rsidR="000B73CC" w:rsidRPr="00574489" w:rsidRDefault="000B73CC" w:rsidP="000B73CC">
            <w:pPr>
              <w:spacing w:line="240" w:lineRule="auto"/>
              <w:ind w:firstLineChars="166" w:firstLine="398"/>
              <w:contextualSpacing/>
              <w:jc w:val="both"/>
              <w:rPr>
                <w:rFonts w:ascii="Times New Roman" w:hAnsi="Times New Roman"/>
                <w:b/>
                <w:iCs/>
                <w:sz w:val="24"/>
                <w:szCs w:val="24"/>
              </w:rPr>
            </w:pPr>
            <w:r w:rsidRPr="00574489">
              <w:rPr>
                <w:rFonts w:ascii="Times New Roman" w:hAnsi="Times New Roman"/>
                <w:bCs/>
                <w:iCs/>
                <w:sz w:val="24"/>
                <w:szCs w:val="24"/>
              </w:rPr>
              <w:t>…</w:t>
            </w:r>
          </w:p>
          <w:p w14:paraId="2A426D0B" w14:textId="77777777" w:rsidR="000B73CC" w:rsidRPr="00574489" w:rsidRDefault="000B73CC" w:rsidP="000B73CC">
            <w:pPr>
              <w:spacing w:line="240" w:lineRule="auto"/>
              <w:ind w:firstLineChars="166" w:firstLine="398"/>
              <w:contextualSpacing/>
              <w:jc w:val="both"/>
              <w:rPr>
                <w:rFonts w:ascii="Times New Roman" w:hAnsi="Times New Roman"/>
                <w:iCs/>
                <w:sz w:val="24"/>
                <w:szCs w:val="24"/>
              </w:rPr>
            </w:pPr>
            <w:r w:rsidRPr="00574489">
              <w:rPr>
                <w:rFonts w:ascii="Times New Roman" w:hAnsi="Times New Roman"/>
                <w:iCs/>
                <w:sz w:val="24"/>
                <w:szCs w:val="24"/>
              </w:rPr>
              <w:t xml:space="preserve">2. Доходом от уступки права требования доли в жилом здании по договору о долевом участии в жилищном строительстве для налогоплательщика, уступившего право требования, является положительная разница между стоимостью уступки права требования и ценой договора о долевом участии в жилищном строительстве в случае, когда период с даты заключения такого договора до даты уступки такого права требования составляет менее </w:t>
            </w:r>
            <w:r w:rsidRPr="00574489">
              <w:rPr>
                <w:rFonts w:ascii="Times New Roman" w:hAnsi="Times New Roman"/>
                <w:b/>
                <w:iCs/>
                <w:sz w:val="24"/>
                <w:szCs w:val="24"/>
              </w:rPr>
              <w:t>двух</w:t>
            </w:r>
            <w:r w:rsidRPr="00574489">
              <w:rPr>
                <w:rFonts w:ascii="Times New Roman" w:hAnsi="Times New Roman"/>
                <w:iCs/>
                <w:sz w:val="24"/>
                <w:szCs w:val="24"/>
              </w:rPr>
              <w:t xml:space="preserve"> лет.</w:t>
            </w:r>
          </w:p>
          <w:p w14:paraId="7B786401" w14:textId="2ABBD67D" w:rsidR="000B73CC" w:rsidRPr="00574489" w:rsidRDefault="000B73CC" w:rsidP="000B73CC">
            <w:pPr>
              <w:spacing w:line="240" w:lineRule="auto"/>
              <w:ind w:firstLineChars="166" w:firstLine="398"/>
              <w:contextualSpacing/>
              <w:jc w:val="both"/>
              <w:rPr>
                <w:rFonts w:ascii="Times New Roman" w:hAnsi="Times New Roman"/>
                <w:iCs/>
                <w:sz w:val="24"/>
                <w:szCs w:val="24"/>
              </w:rPr>
            </w:pPr>
            <w:r w:rsidRPr="00574489">
              <w:rPr>
                <w:rFonts w:ascii="Times New Roman" w:hAnsi="Times New Roman"/>
                <w:iCs/>
                <w:sz w:val="24"/>
                <w:szCs w:val="24"/>
              </w:rPr>
              <w:t>3. Доходом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w:t>
            </w:r>
            <w:r w:rsidRPr="00574489">
              <w:rPr>
                <w:rFonts w:ascii="Times New Roman" w:hAnsi="Times New Roman"/>
                <w:b/>
                <w:iCs/>
                <w:sz w:val="24"/>
                <w:szCs w:val="24"/>
              </w:rPr>
              <w:t xml:space="preserve">, </w:t>
            </w:r>
            <w:r w:rsidRPr="00574489">
              <w:rPr>
                <w:rFonts w:ascii="Times New Roman" w:hAnsi="Times New Roman"/>
                <w:iCs/>
                <w:sz w:val="24"/>
                <w:szCs w:val="24"/>
              </w:rPr>
              <w:t xml:space="preserve">и (или) полученного безвозмездно от другого физического лица, для </w:t>
            </w:r>
            <w:r w:rsidRPr="00574489">
              <w:rPr>
                <w:rFonts w:ascii="Times New Roman" w:hAnsi="Times New Roman"/>
                <w:iCs/>
                <w:sz w:val="24"/>
                <w:szCs w:val="24"/>
              </w:rPr>
              <w:lastRenderedPageBreak/>
              <w:t xml:space="preserve">налогоплательщика, уступившего право требования, является положительная разница между стоимостью уступки права требования и стоимостью, по которой физическое лицо ранее приобрело такое право </w:t>
            </w:r>
            <w:r w:rsidRPr="00574489">
              <w:rPr>
                <w:rFonts w:ascii="Times New Roman" w:hAnsi="Times New Roman"/>
                <w:bCs/>
                <w:iCs/>
                <w:sz w:val="24"/>
                <w:szCs w:val="24"/>
              </w:rPr>
              <w:t xml:space="preserve">в случае, когда период с даты приобретения такого права путем уступки права требования по договору о долевом участии в жилищном строительстве до даты уступки такого права требования составляет менее </w:t>
            </w:r>
            <w:r w:rsidRPr="00574489">
              <w:rPr>
                <w:rFonts w:ascii="Times New Roman" w:hAnsi="Times New Roman"/>
                <w:b/>
                <w:bCs/>
                <w:iCs/>
                <w:sz w:val="24"/>
                <w:szCs w:val="24"/>
              </w:rPr>
              <w:t>двух</w:t>
            </w:r>
            <w:r w:rsidRPr="00574489">
              <w:rPr>
                <w:rFonts w:ascii="Times New Roman" w:hAnsi="Times New Roman"/>
                <w:bCs/>
                <w:iCs/>
                <w:sz w:val="24"/>
                <w:szCs w:val="24"/>
              </w:rPr>
              <w:t xml:space="preserve"> лет, и (или) </w:t>
            </w:r>
            <w:r w:rsidRPr="00574489">
              <w:rPr>
                <w:rFonts w:ascii="Times New Roman" w:hAnsi="Times New Roman"/>
                <w:iCs/>
                <w:sz w:val="24"/>
                <w:szCs w:val="24"/>
              </w:rPr>
              <w:t>стоимости права требования, безвозмездно полученного от другого физического лица.</w:t>
            </w:r>
          </w:p>
        </w:tc>
        <w:tc>
          <w:tcPr>
            <w:tcW w:w="4111" w:type="dxa"/>
          </w:tcPr>
          <w:p w14:paraId="21534245" w14:textId="1783D92B" w:rsidR="000B73CC" w:rsidRPr="00574489" w:rsidRDefault="000B73CC" w:rsidP="000B73CC">
            <w:pPr>
              <w:spacing w:line="240" w:lineRule="auto"/>
              <w:ind w:firstLineChars="167" w:firstLine="401"/>
              <w:contextualSpacing/>
              <w:jc w:val="both"/>
              <w:rPr>
                <w:rFonts w:ascii="Times New Roman" w:hAnsi="Times New Roman"/>
                <w:bCs/>
                <w:iCs/>
                <w:sz w:val="24"/>
                <w:szCs w:val="24"/>
              </w:rPr>
            </w:pPr>
            <w:r w:rsidRPr="00574489">
              <w:rPr>
                <w:rFonts w:ascii="Times New Roman" w:hAnsi="Times New Roman"/>
                <w:b/>
                <w:iCs/>
                <w:sz w:val="24"/>
                <w:szCs w:val="24"/>
              </w:rPr>
              <w:lastRenderedPageBreak/>
              <w:t xml:space="preserve">Статья 382. </w:t>
            </w:r>
            <w:r w:rsidRPr="00574489">
              <w:rPr>
                <w:rFonts w:ascii="Times New Roman" w:hAnsi="Times New Roman"/>
                <w:bCs/>
                <w:iCs/>
                <w:sz w:val="24"/>
                <w:szCs w:val="24"/>
              </w:rPr>
              <w:t>Доход от уступки права требования, в том числе доли в жилом здании по договору о долевом участии в жилищном строительстве</w:t>
            </w:r>
          </w:p>
          <w:p w14:paraId="382EFC1F" w14:textId="594AE89F" w:rsidR="000B73CC" w:rsidRPr="00574489" w:rsidRDefault="000B73CC" w:rsidP="000B73CC">
            <w:pPr>
              <w:spacing w:line="240" w:lineRule="auto"/>
              <w:ind w:firstLineChars="167" w:firstLine="401"/>
              <w:contextualSpacing/>
              <w:jc w:val="both"/>
              <w:rPr>
                <w:rFonts w:ascii="Times New Roman" w:hAnsi="Times New Roman"/>
                <w:b/>
                <w:iCs/>
                <w:sz w:val="24"/>
                <w:szCs w:val="24"/>
              </w:rPr>
            </w:pPr>
            <w:r w:rsidRPr="00574489">
              <w:rPr>
                <w:rFonts w:ascii="Times New Roman" w:hAnsi="Times New Roman"/>
                <w:bCs/>
                <w:iCs/>
                <w:sz w:val="24"/>
                <w:szCs w:val="24"/>
              </w:rPr>
              <w:t>…</w:t>
            </w:r>
          </w:p>
          <w:p w14:paraId="42004D09" w14:textId="61D7B15B" w:rsidR="000B73CC" w:rsidRPr="00574489" w:rsidRDefault="000B73CC" w:rsidP="000B73CC">
            <w:pPr>
              <w:spacing w:line="240" w:lineRule="auto"/>
              <w:ind w:firstLineChars="167" w:firstLine="401"/>
              <w:contextualSpacing/>
              <w:jc w:val="both"/>
              <w:rPr>
                <w:rFonts w:ascii="Times New Roman" w:hAnsi="Times New Roman"/>
                <w:iCs/>
                <w:sz w:val="24"/>
                <w:szCs w:val="24"/>
              </w:rPr>
            </w:pPr>
            <w:r w:rsidRPr="00574489">
              <w:rPr>
                <w:rFonts w:ascii="Times New Roman" w:hAnsi="Times New Roman"/>
                <w:iCs/>
                <w:sz w:val="24"/>
                <w:szCs w:val="24"/>
              </w:rPr>
              <w:t xml:space="preserve">2. Доходом от уступки права требования доли в жилом здании по договору о долевом участии в жилищном строительстве для налогоплательщика, уступившего право требования, является положительная разница между стоимостью уступки права требования и ценой договора о долевом участии в жилищном строительстве в случае, когда период с даты заключения такого договора до даты уступки такого права требования составляет менее </w:t>
            </w:r>
            <w:r w:rsidRPr="00574489">
              <w:rPr>
                <w:rFonts w:ascii="Times New Roman" w:hAnsi="Times New Roman"/>
                <w:b/>
                <w:iCs/>
                <w:sz w:val="24"/>
                <w:szCs w:val="24"/>
              </w:rPr>
              <w:t>трех</w:t>
            </w:r>
            <w:r w:rsidRPr="00574489">
              <w:rPr>
                <w:rFonts w:ascii="Times New Roman" w:hAnsi="Times New Roman"/>
                <w:iCs/>
                <w:sz w:val="24"/>
                <w:szCs w:val="24"/>
              </w:rPr>
              <w:t xml:space="preserve"> лет.</w:t>
            </w:r>
          </w:p>
          <w:p w14:paraId="54A16F07" w14:textId="67022C19" w:rsidR="000B73CC" w:rsidRPr="00574489" w:rsidRDefault="000B73CC" w:rsidP="000B73CC">
            <w:pPr>
              <w:spacing w:line="240" w:lineRule="auto"/>
              <w:ind w:firstLineChars="167" w:firstLine="401"/>
              <w:contextualSpacing/>
              <w:jc w:val="both"/>
              <w:rPr>
                <w:rFonts w:ascii="Times New Roman" w:hAnsi="Times New Roman"/>
                <w:iCs/>
                <w:sz w:val="24"/>
                <w:szCs w:val="24"/>
              </w:rPr>
            </w:pPr>
            <w:r w:rsidRPr="00574489">
              <w:rPr>
                <w:rFonts w:ascii="Times New Roman" w:hAnsi="Times New Roman"/>
                <w:iCs/>
                <w:sz w:val="24"/>
                <w:szCs w:val="24"/>
              </w:rPr>
              <w:t>3. Доходом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w:t>
            </w:r>
            <w:r w:rsidRPr="00574489">
              <w:rPr>
                <w:rFonts w:ascii="Times New Roman" w:hAnsi="Times New Roman"/>
                <w:b/>
                <w:iCs/>
                <w:sz w:val="24"/>
                <w:szCs w:val="24"/>
              </w:rPr>
              <w:t xml:space="preserve">, </w:t>
            </w:r>
            <w:r w:rsidRPr="00574489">
              <w:rPr>
                <w:rFonts w:ascii="Times New Roman" w:hAnsi="Times New Roman"/>
                <w:iCs/>
                <w:sz w:val="24"/>
                <w:szCs w:val="24"/>
              </w:rPr>
              <w:t xml:space="preserve">и </w:t>
            </w:r>
            <w:r w:rsidRPr="00574489">
              <w:rPr>
                <w:rFonts w:ascii="Times New Roman" w:hAnsi="Times New Roman"/>
                <w:iCs/>
                <w:sz w:val="24"/>
                <w:szCs w:val="24"/>
              </w:rPr>
              <w:lastRenderedPageBreak/>
              <w:t xml:space="preserve">(или) полученного безвозмездно от другого физического лица, для налогоплательщика, уступившего право требования, является положительная разница между стоимостью уступки права требования и стоимостью, по которой физическое лицо ранее приобрело такое право </w:t>
            </w:r>
            <w:r w:rsidRPr="00574489">
              <w:rPr>
                <w:rFonts w:ascii="Times New Roman" w:hAnsi="Times New Roman"/>
                <w:bCs/>
                <w:iCs/>
                <w:sz w:val="24"/>
                <w:szCs w:val="24"/>
              </w:rPr>
              <w:t xml:space="preserve">в случае, когда период с даты приобретения такого права путем уступки права требования по договору о долевом участии в жилищном строительстве до даты уступки такого права требования составляет менее </w:t>
            </w:r>
            <w:r w:rsidRPr="00574489">
              <w:rPr>
                <w:rFonts w:ascii="Times New Roman" w:hAnsi="Times New Roman"/>
                <w:b/>
                <w:bCs/>
                <w:iCs/>
                <w:sz w:val="24"/>
                <w:szCs w:val="24"/>
              </w:rPr>
              <w:t xml:space="preserve">трех </w:t>
            </w:r>
            <w:r w:rsidRPr="00574489">
              <w:rPr>
                <w:rFonts w:ascii="Times New Roman" w:hAnsi="Times New Roman"/>
                <w:bCs/>
                <w:iCs/>
                <w:sz w:val="24"/>
                <w:szCs w:val="24"/>
              </w:rPr>
              <w:t xml:space="preserve">лет, и (или) </w:t>
            </w:r>
            <w:r w:rsidRPr="00574489">
              <w:rPr>
                <w:rFonts w:ascii="Times New Roman" w:hAnsi="Times New Roman"/>
                <w:iCs/>
                <w:sz w:val="24"/>
                <w:szCs w:val="24"/>
              </w:rPr>
              <w:t>стоимости права требования, безвозмездно полученного от другого физического лица.</w:t>
            </w:r>
          </w:p>
        </w:tc>
        <w:tc>
          <w:tcPr>
            <w:tcW w:w="3827" w:type="dxa"/>
          </w:tcPr>
          <w:p w14:paraId="010C9FA3"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5C54F380"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2B72910D"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502D3257" w14:textId="540052BA"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r w:rsidRPr="00574489">
              <w:rPr>
                <w:rFonts w:ascii="Times New Roman" w:hAnsi="Times New Roman"/>
                <w:iCs/>
                <w:sz w:val="24"/>
                <w:szCs w:val="24"/>
              </w:rPr>
              <w:t xml:space="preserve">В целях увеличения срока нахождения на праве собственности </w:t>
            </w:r>
            <w:r w:rsidRPr="00574489">
              <w:rPr>
                <w:rFonts w:ascii="Times New Roman" w:hAnsi="Times New Roman"/>
                <w:bCs/>
                <w:iCs/>
                <w:sz w:val="24"/>
                <w:szCs w:val="24"/>
                <w:lang w:eastAsia="ru-RU"/>
              </w:rPr>
              <w:t xml:space="preserve">долевого участия в жилищном строительстве с даты заключения договора о долевом участии в жилищном строительстве или уступки права требования по договору о долевом участии в жилищном строительстве до 3-х лет. </w:t>
            </w:r>
          </w:p>
        </w:tc>
        <w:tc>
          <w:tcPr>
            <w:tcW w:w="1701" w:type="dxa"/>
          </w:tcPr>
          <w:p w14:paraId="03939B4A"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tc>
      </w:tr>
      <w:tr w:rsidR="000B73CC" w:rsidRPr="00574489" w14:paraId="23A10505" w14:textId="50B927F8" w:rsidTr="00496188">
        <w:tc>
          <w:tcPr>
            <w:tcW w:w="709" w:type="dxa"/>
          </w:tcPr>
          <w:p w14:paraId="28611036"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2EB7C02F" w14:textId="0BC6C3C0"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402</w:t>
            </w:r>
          </w:p>
        </w:tc>
        <w:tc>
          <w:tcPr>
            <w:tcW w:w="4283" w:type="dxa"/>
          </w:tcPr>
          <w:p w14:paraId="5713DA14"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t xml:space="preserve">Статья 402. </w:t>
            </w:r>
            <w:r w:rsidRPr="00574489">
              <w:rPr>
                <w:rFonts w:ascii="Times New Roman" w:hAnsi="Times New Roman"/>
                <w:bCs/>
                <w:sz w:val="24"/>
                <w:szCs w:val="24"/>
              </w:rPr>
              <w:t>Определение облагаемого дохода физического лица, подлежащего налогообложению физическим лицом самостоятельно</w:t>
            </w:r>
          </w:p>
          <w:p w14:paraId="2FA20629"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hAnsi="Times New Roman"/>
                <w:sz w:val="24"/>
                <w:szCs w:val="24"/>
              </w:rPr>
              <w:t>1. Облагаемая сумма дохода, подлежащего налогообложению физическим лицом самостоятельно, (за исключением дохода индивидуального предпринимателя и трудового иммигранта-резидента) определяется в следующем порядке:</w:t>
            </w:r>
          </w:p>
          <w:p w14:paraId="75D32503"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hAnsi="Times New Roman"/>
                <w:b/>
                <w:bCs/>
                <w:sz w:val="24"/>
                <w:szCs w:val="24"/>
              </w:rPr>
              <w:t>доход</w:t>
            </w:r>
            <w:r w:rsidRPr="00574489">
              <w:rPr>
                <w:rFonts w:ascii="Times New Roman" w:hAnsi="Times New Roman"/>
                <w:sz w:val="24"/>
                <w:szCs w:val="24"/>
              </w:rPr>
              <w:t xml:space="preserve"> физического лица, </w:t>
            </w:r>
            <w:r w:rsidRPr="00574489">
              <w:rPr>
                <w:rFonts w:ascii="Times New Roman" w:hAnsi="Times New Roman"/>
                <w:b/>
                <w:bCs/>
                <w:sz w:val="24"/>
                <w:szCs w:val="24"/>
              </w:rPr>
              <w:t>подлежащий</w:t>
            </w:r>
            <w:r w:rsidRPr="00574489">
              <w:rPr>
                <w:rFonts w:ascii="Times New Roman" w:hAnsi="Times New Roman"/>
                <w:sz w:val="24"/>
                <w:szCs w:val="24"/>
              </w:rPr>
              <w:t xml:space="preserve"> налогообложению физическим лицом самостоятельно (за исключением дохода </w:t>
            </w:r>
            <w:r w:rsidRPr="00574489">
              <w:rPr>
                <w:rFonts w:ascii="Times New Roman" w:hAnsi="Times New Roman"/>
                <w:b/>
                <w:sz w:val="24"/>
                <w:szCs w:val="24"/>
              </w:rPr>
              <w:t>индивидуального предпринимателя</w:t>
            </w:r>
            <w:r w:rsidRPr="00574489">
              <w:rPr>
                <w:rFonts w:ascii="Times New Roman" w:hAnsi="Times New Roman"/>
                <w:sz w:val="24"/>
                <w:szCs w:val="24"/>
              </w:rPr>
              <w:t xml:space="preserve"> и трудового иммигранта-резидента) </w:t>
            </w:r>
          </w:p>
          <w:p w14:paraId="403FE74A"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hAnsi="Times New Roman"/>
                <w:sz w:val="24"/>
                <w:szCs w:val="24"/>
              </w:rPr>
              <w:lastRenderedPageBreak/>
              <w:t>минус</w:t>
            </w:r>
          </w:p>
          <w:p w14:paraId="6E98DDD1"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hAnsi="Times New Roman"/>
                <w:sz w:val="24"/>
                <w:szCs w:val="24"/>
              </w:rPr>
              <w:t>доходы, на которые уменьшается доход, подлежащий налогообложению физическим лицом самостоятельно, предусмотренные в пункте 1 статьи 391 настоящего Кодекса,</w:t>
            </w:r>
          </w:p>
          <w:p w14:paraId="79829641"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hAnsi="Times New Roman"/>
                <w:sz w:val="24"/>
                <w:szCs w:val="24"/>
              </w:rPr>
              <w:t>минус</w:t>
            </w:r>
          </w:p>
          <w:p w14:paraId="21CB3B38"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hAnsi="Times New Roman"/>
                <w:sz w:val="24"/>
                <w:szCs w:val="24"/>
              </w:rPr>
              <w:t>налоговые вычеты, указанные в пункте 1 статьи 392 настоящего Кодекса, включая превышение налоговых вычетов, образовавшееся у налогового агента, а также не применённую у налогового агента сумму налогового вычета, указанные в пункте 2 статьи 400 настоящего Кодекса.</w:t>
            </w:r>
          </w:p>
          <w:p w14:paraId="026278BA"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r w:rsidRPr="00574489">
              <w:rPr>
                <w:rFonts w:ascii="Times New Roman" w:hAnsi="Times New Roman"/>
                <w:b/>
                <w:iCs/>
                <w:sz w:val="24"/>
                <w:szCs w:val="24"/>
              </w:rPr>
              <w:t>…</w:t>
            </w:r>
          </w:p>
          <w:p w14:paraId="1ADF0202"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p>
          <w:p w14:paraId="19296583"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p>
          <w:p w14:paraId="712F6CCF"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p>
          <w:p w14:paraId="7340D2AB"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p>
          <w:p w14:paraId="3991322E"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p>
          <w:p w14:paraId="11EAE0B8"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p>
          <w:p w14:paraId="0AE2D53C"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p>
          <w:p w14:paraId="173FE8A0"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p>
          <w:p w14:paraId="6FE7AEA2"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p>
          <w:p w14:paraId="387BEB1D"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p>
          <w:p w14:paraId="25B9A245"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p>
          <w:p w14:paraId="5A54995F" w14:textId="04F77E6C" w:rsidR="000B73CC" w:rsidRPr="00574489" w:rsidRDefault="000B73CC" w:rsidP="000B73CC">
            <w:pPr>
              <w:spacing w:line="240" w:lineRule="auto"/>
              <w:ind w:firstLineChars="252" w:firstLine="605"/>
              <w:contextualSpacing/>
              <w:jc w:val="both"/>
              <w:rPr>
                <w:rFonts w:ascii="Times New Roman" w:hAnsi="Times New Roman"/>
                <w:b/>
                <w:iCs/>
                <w:sz w:val="24"/>
                <w:szCs w:val="24"/>
              </w:rPr>
            </w:pPr>
            <w:r w:rsidRPr="00574489">
              <w:rPr>
                <w:rFonts w:ascii="Times New Roman" w:hAnsi="Times New Roman"/>
                <w:b/>
                <w:iCs/>
                <w:sz w:val="24"/>
                <w:szCs w:val="24"/>
              </w:rPr>
              <w:t>5. отсутствует</w:t>
            </w:r>
          </w:p>
        </w:tc>
        <w:tc>
          <w:tcPr>
            <w:tcW w:w="4111" w:type="dxa"/>
          </w:tcPr>
          <w:p w14:paraId="6F7CD6DE"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lastRenderedPageBreak/>
              <w:t xml:space="preserve">Статья 402. </w:t>
            </w:r>
            <w:r w:rsidRPr="00574489">
              <w:rPr>
                <w:rFonts w:ascii="Times New Roman" w:hAnsi="Times New Roman"/>
                <w:bCs/>
                <w:sz w:val="24"/>
                <w:szCs w:val="24"/>
              </w:rPr>
              <w:t>Определение облагаемого дохода физического лица, подлежащего налогообложению физическим лицом самостоятельно</w:t>
            </w:r>
          </w:p>
          <w:p w14:paraId="234BFD15"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hAnsi="Times New Roman"/>
                <w:sz w:val="24"/>
                <w:szCs w:val="24"/>
              </w:rPr>
              <w:t>1. Облагаемая сумма дохода, подлежащего налогообложению физическим лицом самостоятельно, (за исключением дохода индивидуального предпринимателя и трудового иммигранта-резидента) определяется в следующем порядке:</w:t>
            </w:r>
          </w:p>
          <w:p w14:paraId="12FD7833"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hAnsi="Times New Roman"/>
                <w:b/>
                <w:bCs/>
                <w:sz w:val="24"/>
                <w:szCs w:val="24"/>
              </w:rPr>
              <w:t>доходы</w:t>
            </w:r>
            <w:r w:rsidRPr="00574489">
              <w:rPr>
                <w:rFonts w:ascii="Times New Roman" w:hAnsi="Times New Roman"/>
                <w:sz w:val="24"/>
                <w:szCs w:val="24"/>
              </w:rPr>
              <w:t xml:space="preserve"> физического лица, </w:t>
            </w:r>
            <w:r w:rsidRPr="00574489">
              <w:rPr>
                <w:rFonts w:ascii="Times New Roman" w:hAnsi="Times New Roman"/>
                <w:b/>
                <w:bCs/>
                <w:sz w:val="24"/>
                <w:szCs w:val="24"/>
              </w:rPr>
              <w:t>подлежащие</w:t>
            </w:r>
            <w:r w:rsidRPr="00574489">
              <w:rPr>
                <w:rFonts w:ascii="Times New Roman" w:hAnsi="Times New Roman"/>
                <w:sz w:val="24"/>
                <w:szCs w:val="24"/>
              </w:rPr>
              <w:t xml:space="preserve"> налогообложению физическим лицом самостоятельно (за исключением дохода </w:t>
            </w:r>
            <w:r w:rsidRPr="00574489">
              <w:rPr>
                <w:rFonts w:ascii="Times New Roman" w:hAnsi="Times New Roman"/>
                <w:b/>
                <w:sz w:val="24"/>
                <w:szCs w:val="24"/>
              </w:rPr>
              <w:t xml:space="preserve">индивидуального </w:t>
            </w:r>
            <w:r w:rsidRPr="00574489">
              <w:rPr>
                <w:rFonts w:ascii="Times New Roman" w:hAnsi="Times New Roman"/>
                <w:b/>
                <w:sz w:val="24"/>
                <w:szCs w:val="24"/>
              </w:rPr>
              <w:lastRenderedPageBreak/>
              <w:t>предпринимателя, в виде дивидендов</w:t>
            </w:r>
            <w:r w:rsidRPr="00574489">
              <w:rPr>
                <w:rFonts w:ascii="Times New Roman" w:hAnsi="Times New Roman"/>
                <w:sz w:val="24"/>
                <w:szCs w:val="24"/>
              </w:rPr>
              <w:t xml:space="preserve"> и трудового иммигранта-резидента) </w:t>
            </w:r>
          </w:p>
          <w:p w14:paraId="5EF9A984" w14:textId="6930DF90"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eastAsiaTheme="minorHAnsi" w:hAnsi="Times New Roman"/>
                <w:b/>
                <w:sz w:val="24"/>
                <w:szCs w:val="24"/>
              </w:rPr>
              <w:t>плюс</w:t>
            </w:r>
          </w:p>
          <w:p w14:paraId="5974554F" w14:textId="01646A95"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eastAsiaTheme="minorHAnsi" w:hAnsi="Times New Roman"/>
                <w:b/>
                <w:sz w:val="24"/>
                <w:szCs w:val="24"/>
              </w:rPr>
              <w:t>сумма начисленных налоговым агентом доходов, подлежащих налогообложению у источника выплаты (за исключением доходов в виде дивидендов) в случае включения данных видов доходов в облагаемую сумму дохода, подлежащего налогообложению физическим лицом самостоятельно</w:t>
            </w:r>
          </w:p>
          <w:p w14:paraId="621BA232"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hAnsi="Times New Roman"/>
                <w:sz w:val="24"/>
                <w:szCs w:val="24"/>
              </w:rPr>
              <w:t>минус</w:t>
            </w:r>
          </w:p>
          <w:p w14:paraId="592A4E06"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hAnsi="Times New Roman"/>
                <w:sz w:val="24"/>
                <w:szCs w:val="24"/>
              </w:rPr>
              <w:t>доходы, на которые уменьшается доход, подлежащий налогообложению физическим лицом самостоятельно, предусмотренные в пункте 1 статьи 391 настоящего Кодекса,</w:t>
            </w:r>
          </w:p>
          <w:p w14:paraId="470031AB"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hAnsi="Times New Roman"/>
                <w:sz w:val="24"/>
                <w:szCs w:val="24"/>
              </w:rPr>
              <w:t>минус</w:t>
            </w:r>
          </w:p>
          <w:p w14:paraId="6D7E3FC4" w14:textId="7709F31F"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hAnsi="Times New Roman"/>
                <w:sz w:val="24"/>
                <w:szCs w:val="24"/>
              </w:rPr>
              <w:t>налоговые вычеты, указанные в пункте 1 статьи 392 настоящего Кодекса, включая превышение налоговых вычетов, образовавшееся у налогового агента, а также не применённую у налогового агента сумму налогового вычета, указанные в пункте 2 статьи 400 настоящего Кодекса.</w:t>
            </w:r>
          </w:p>
          <w:p w14:paraId="53C0DEEF" w14:textId="1C95ACEC"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hAnsi="Times New Roman"/>
                <w:sz w:val="24"/>
                <w:szCs w:val="24"/>
              </w:rPr>
              <w:t>…</w:t>
            </w:r>
          </w:p>
          <w:p w14:paraId="781F3AFB" w14:textId="045975D4"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t>5. Облагаемая сумма дохода в виде дивидендов определяется следующим образом:</w:t>
            </w:r>
          </w:p>
          <w:p w14:paraId="6126BA06"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lastRenderedPageBreak/>
              <w:t xml:space="preserve">доходы в виде дивидендов, подлежащие налогообложению у источника выплаты </w:t>
            </w:r>
          </w:p>
          <w:p w14:paraId="25BB6859"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t xml:space="preserve">плюс </w:t>
            </w:r>
          </w:p>
          <w:p w14:paraId="219EF4F4"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t>доходы в виде дивидендов, подлежащие налогообложению физическим лицом самостоятельно, в том числе полученные из источников за пределами Республики Казахстан</w:t>
            </w:r>
          </w:p>
          <w:p w14:paraId="6A27E737"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t>минус</w:t>
            </w:r>
          </w:p>
          <w:p w14:paraId="17DE1A20"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t>доходы, на которые уменьшается доход в соответствии с пунктом 1 статьи 391 настоящего Кодекса,</w:t>
            </w:r>
          </w:p>
          <w:p w14:paraId="3E9CFBBE"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t>минус</w:t>
            </w:r>
          </w:p>
          <w:p w14:paraId="7A8CCA98" w14:textId="5E367EC1" w:rsidR="000B73CC" w:rsidRPr="00574489" w:rsidRDefault="000B73CC" w:rsidP="000B73CC">
            <w:pPr>
              <w:spacing w:line="240" w:lineRule="auto"/>
              <w:ind w:firstLineChars="253" w:firstLine="607"/>
              <w:contextualSpacing/>
              <w:jc w:val="both"/>
              <w:rPr>
                <w:rFonts w:ascii="Times New Roman" w:hAnsi="Times New Roman"/>
                <w:b/>
                <w:sz w:val="24"/>
                <w:szCs w:val="24"/>
              </w:rPr>
            </w:pPr>
            <w:r w:rsidRPr="00574489">
              <w:rPr>
                <w:rFonts w:ascii="Times New Roman" w:hAnsi="Times New Roman"/>
                <w:b/>
                <w:sz w:val="24"/>
                <w:szCs w:val="24"/>
              </w:rPr>
              <w:t>налоговые вычеты, примененные налоговым агентом при исчислении дохода в виде дивидендов, подлежащего налогообложению у источника выплаты.</w:t>
            </w:r>
          </w:p>
        </w:tc>
        <w:tc>
          <w:tcPr>
            <w:tcW w:w="3827" w:type="dxa"/>
          </w:tcPr>
          <w:p w14:paraId="392C5AF3"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75A9F776"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7434391F"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067CA8E3" w14:textId="4710DF84"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6C82C8C2" w14:textId="08D24A65"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r w:rsidRPr="00574489">
              <w:rPr>
                <w:rFonts w:ascii="Times New Roman" w:hAnsi="Times New Roman"/>
                <w:iCs/>
                <w:sz w:val="24"/>
                <w:szCs w:val="24"/>
              </w:rPr>
              <w:t>В целях включения в облагаемую сумму дохода физического лица доходов, подлежащих налогообложению у источника выплаты, превышающих сумму 8 500 – кратный МРП</w:t>
            </w:r>
          </w:p>
          <w:p w14:paraId="705CBDE6"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30EE1179"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38211E9B"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699FFD5E"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39C7EFEB"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464BCC02"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64DE470F" w14:textId="7767B5AC"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60B183F0" w14:textId="151F832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74F73765" w14:textId="4B1521CA"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04BE2538" w14:textId="0DA678DD"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46776D82" w14:textId="6EB0E90B"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13E93C84" w14:textId="75C34E9E"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60AC0C37" w14:textId="435D8DE5"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771963F4" w14:textId="241C78B6"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734F9556" w14:textId="4F20FF6C"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3FF3C3C0" w14:textId="05A97DB6"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5248643E" w14:textId="3E3A700C"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62E947CF" w14:textId="2A74CD08"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5DEA76E8" w14:textId="06E09BAB"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71C0AC7C" w14:textId="07A60830"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0794C5B9" w14:textId="71720B18"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3F207D19" w14:textId="5C6BF8C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3533DC2F" w14:textId="2192D483"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18EF6C7A" w14:textId="3421315A"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786F29E6" w14:textId="5BA76573"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3FEBC139" w14:textId="6D014802"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65347779"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59AA5CCD" w14:textId="77B6FE15"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423E751F"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3E58FE97"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772BAF29"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r w:rsidRPr="00574489">
              <w:rPr>
                <w:rFonts w:ascii="Times New Roman" w:hAnsi="Times New Roman"/>
                <w:iCs/>
                <w:sz w:val="24"/>
                <w:szCs w:val="24"/>
              </w:rPr>
              <w:t xml:space="preserve">В целях установления отдельного порядка определения облагаемой суммы дохода в виде дивидендов в связи с внедрением отдельной шкалы индивидуального подоходного налога по дивидендам </w:t>
            </w:r>
          </w:p>
          <w:p w14:paraId="61EB9C99"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06451771"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tc>
        <w:tc>
          <w:tcPr>
            <w:tcW w:w="1701" w:type="dxa"/>
          </w:tcPr>
          <w:p w14:paraId="6A3F36DF"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tc>
      </w:tr>
      <w:tr w:rsidR="000B73CC" w:rsidRPr="00574489" w14:paraId="1DF512B0" w14:textId="16290ACA" w:rsidTr="00496188">
        <w:tc>
          <w:tcPr>
            <w:tcW w:w="709" w:type="dxa"/>
          </w:tcPr>
          <w:p w14:paraId="603FDBB6"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0CDCCD02" w14:textId="65F16FB4"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sz w:val="24"/>
                <w:szCs w:val="24"/>
              </w:rPr>
              <w:t>пункт 3 статьи 403</w:t>
            </w:r>
          </w:p>
        </w:tc>
        <w:tc>
          <w:tcPr>
            <w:tcW w:w="4283" w:type="dxa"/>
          </w:tcPr>
          <w:p w14:paraId="7A57415A" w14:textId="5CD70A41"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t xml:space="preserve">Статья 403. </w:t>
            </w:r>
            <w:r w:rsidRPr="00574489">
              <w:rPr>
                <w:rFonts w:ascii="Times New Roman" w:hAnsi="Times New Roman"/>
                <w:bCs/>
                <w:sz w:val="24"/>
                <w:szCs w:val="24"/>
              </w:rPr>
              <w:t>Исчисление индивидуального подоходного налога с доходов физического лица, подлежащих налогообложению самостоятельно</w:t>
            </w:r>
            <w:r w:rsidRPr="00574489">
              <w:rPr>
                <w:rFonts w:ascii="Times New Roman" w:hAnsi="Times New Roman"/>
                <w:b/>
                <w:sz w:val="24"/>
                <w:szCs w:val="24"/>
              </w:rPr>
              <w:t xml:space="preserve"> </w:t>
            </w:r>
          </w:p>
          <w:p w14:paraId="40B15075" w14:textId="3B1991AC" w:rsidR="000B73CC" w:rsidRPr="00574489" w:rsidRDefault="000B73CC" w:rsidP="000B73CC">
            <w:pPr>
              <w:spacing w:line="240" w:lineRule="auto"/>
              <w:ind w:firstLineChars="252" w:firstLine="605"/>
              <w:contextualSpacing/>
              <w:jc w:val="both"/>
              <w:rPr>
                <w:rFonts w:ascii="Times New Roman" w:hAnsi="Times New Roman"/>
                <w:bCs/>
                <w:sz w:val="24"/>
                <w:szCs w:val="24"/>
              </w:rPr>
            </w:pPr>
            <w:r w:rsidRPr="00574489">
              <w:rPr>
                <w:rFonts w:ascii="Times New Roman" w:hAnsi="Times New Roman"/>
                <w:bCs/>
                <w:sz w:val="24"/>
                <w:szCs w:val="24"/>
              </w:rPr>
              <w:t>…</w:t>
            </w:r>
          </w:p>
          <w:p w14:paraId="0073084B" w14:textId="77777777" w:rsidR="000B73CC" w:rsidRPr="00574489" w:rsidRDefault="000B73CC" w:rsidP="000B73CC">
            <w:pPr>
              <w:spacing w:line="240" w:lineRule="auto"/>
              <w:ind w:firstLineChars="253" w:firstLine="607"/>
              <w:contextualSpacing/>
              <w:jc w:val="both"/>
              <w:rPr>
                <w:rFonts w:ascii="Times New Roman" w:hAnsi="Times New Roman"/>
                <w:sz w:val="24"/>
                <w:szCs w:val="24"/>
              </w:rPr>
            </w:pPr>
            <w:bookmarkStart w:id="10" w:name="z11511"/>
            <w:r w:rsidRPr="00574489">
              <w:rPr>
                <w:rFonts w:ascii="Times New Roman" w:hAnsi="Times New Roman"/>
                <w:sz w:val="24"/>
                <w:szCs w:val="24"/>
              </w:rPr>
              <w:t>3. Сумма индивидуального подоходного налога, подлежащая уплате в бюджет, определяется в следующем порядке:</w:t>
            </w:r>
          </w:p>
          <w:p w14:paraId="5811DC9E" w14:textId="77777777" w:rsidR="000B73CC" w:rsidRPr="00574489" w:rsidRDefault="000B73CC" w:rsidP="000B73CC">
            <w:pPr>
              <w:spacing w:line="240" w:lineRule="auto"/>
              <w:ind w:firstLineChars="253" w:firstLine="607"/>
              <w:contextualSpacing/>
              <w:jc w:val="both"/>
              <w:rPr>
                <w:rFonts w:ascii="Times New Roman" w:hAnsi="Times New Roman"/>
                <w:sz w:val="24"/>
                <w:szCs w:val="24"/>
              </w:rPr>
            </w:pPr>
            <w:bookmarkStart w:id="11" w:name="z11512"/>
            <w:bookmarkEnd w:id="10"/>
            <w:r w:rsidRPr="00574489">
              <w:rPr>
                <w:rFonts w:ascii="Times New Roman" w:hAnsi="Times New Roman"/>
                <w:sz w:val="24"/>
                <w:szCs w:val="24"/>
              </w:rPr>
              <w:t xml:space="preserve">сумма индивидуального подоходного налога, исчисленная в </w:t>
            </w:r>
            <w:r w:rsidRPr="00574489">
              <w:rPr>
                <w:rFonts w:ascii="Times New Roman" w:hAnsi="Times New Roman"/>
                <w:sz w:val="24"/>
                <w:szCs w:val="24"/>
              </w:rPr>
              <w:lastRenderedPageBreak/>
              <w:t xml:space="preserve">порядке, определенном пунктом 2 настоящей статьи, </w:t>
            </w:r>
          </w:p>
          <w:p w14:paraId="40497C28" w14:textId="77777777" w:rsidR="000B73CC" w:rsidRPr="00574489" w:rsidRDefault="000B73CC" w:rsidP="000B73CC">
            <w:pPr>
              <w:spacing w:line="240" w:lineRule="auto"/>
              <w:ind w:firstLineChars="253" w:firstLine="607"/>
              <w:contextualSpacing/>
              <w:jc w:val="both"/>
              <w:rPr>
                <w:rFonts w:ascii="Times New Roman" w:hAnsi="Times New Roman"/>
                <w:sz w:val="24"/>
                <w:szCs w:val="24"/>
              </w:rPr>
            </w:pPr>
            <w:bookmarkStart w:id="12" w:name="z11515"/>
            <w:bookmarkEnd w:id="11"/>
            <w:r w:rsidRPr="00574489">
              <w:rPr>
                <w:rFonts w:ascii="Times New Roman" w:hAnsi="Times New Roman"/>
                <w:sz w:val="24"/>
                <w:szCs w:val="24"/>
              </w:rPr>
              <w:t>минус</w:t>
            </w:r>
          </w:p>
          <w:p w14:paraId="5E2CD8E8"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bookmarkStart w:id="13" w:name="z11516"/>
            <w:bookmarkEnd w:id="12"/>
            <w:r w:rsidRPr="00574489">
              <w:rPr>
                <w:rFonts w:ascii="Times New Roman" w:hAnsi="Times New Roman"/>
                <w:sz w:val="24"/>
                <w:szCs w:val="24"/>
              </w:rPr>
              <w:t>сумма индивидуального подоходного налога, на которую осуществляется зачет в соответствии со статьей 404 настоящего Кодекса.</w:t>
            </w:r>
          </w:p>
          <w:p w14:paraId="798A15F8"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bookmarkStart w:id="14" w:name="z11517"/>
            <w:bookmarkEnd w:id="13"/>
            <w:r w:rsidRPr="00574489">
              <w:rPr>
                <w:rFonts w:ascii="Times New Roman" w:hAnsi="Times New Roman"/>
                <w:sz w:val="24"/>
                <w:szCs w:val="24"/>
              </w:rPr>
              <w:t>минус</w:t>
            </w:r>
          </w:p>
          <w:p w14:paraId="4179B531"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bookmarkStart w:id="15" w:name="z11518"/>
            <w:bookmarkEnd w:id="14"/>
            <w:r w:rsidRPr="00574489">
              <w:rPr>
                <w:rFonts w:ascii="Times New Roman" w:hAnsi="Times New Roman"/>
                <w:sz w:val="24"/>
                <w:szCs w:val="24"/>
              </w:rPr>
              <w:t>сумма корпоративного подоходного налога, на которую осуществляется зачет в соответствии со статьей 405 настоящего Кодекса.</w:t>
            </w:r>
          </w:p>
          <w:bookmarkEnd w:id="15"/>
          <w:p w14:paraId="0DB16AD2"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p>
        </w:tc>
        <w:tc>
          <w:tcPr>
            <w:tcW w:w="4111" w:type="dxa"/>
          </w:tcPr>
          <w:p w14:paraId="77B3376D"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lastRenderedPageBreak/>
              <w:t xml:space="preserve">Статья 403. </w:t>
            </w:r>
            <w:r w:rsidRPr="00574489">
              <w:rPr>
                <w:rFonts w:ascii="Times New Roman" w:hAnsi="Times New Roman"/>
                <w:bCs/>
                <w:sz w:val="24"/>
                <w:szCs w:val="24"/>
              </w:rPr>
              <w:t>Исчисление индивидуального подоходного налога с доходов физического лица, подлежащих налогообложению самостоятельно</w:t>
            </w:r>
            <w:r w:rsidRPr="00574489">
              <w:rPr>
                <w:rFonts w:ascii="Times New Roman" w:hAnsi="Times New Roman"/>
                <w:b/>
                <w:sz w:val="24"/>
                <w:szCs w:val="24"/>
              </w:rPr>
              <w:t xml:space="preserve"> </w:t>
            </w:r>
          </w:p>
          <w:p w14:paraId="31624111" w14:textId="77777777" w:rsidR="000B73CC" w:rsidRPr="00574489" w:rsidRDefault="000B73CC" w:rsidP="000B73CC">
            <w:pPr>
              <w:spacing w:line="240" w:lineRule="auto"/>
              <w:ind w:firstLineChars="252" w:firstLine="605"/>
              <w:contextualSpacing/>
              <w:jc w:val="both"/>
              <w:rPr>
                <w:rFonts w:ascii="Times New Roman" w:hAnsi="Times New Roman"/>
                <w:bCs/>
                <w:sz w:val="24"/>
                <w:szCs w:val="24"/>
              </w:rPr>
            </w:pPr>
            <w:r w:rsidRPr="00574489">
              <w:rPr>
                <w:rFonts w:ascii="Times New Roman" w:hAnsi="Times New Roman"/>
                <w:bCs/>
                <w:sz w:val="24"/>
                <w:szCs w:val="24"/>
              </w:rPr>
              <w:t>…</w:t>
            </w:r>
          </w:p>
          <w:p w14:paraId="2166F561" w14:textId="77777777" w:rsidR="000B73CC" w:rsidRPr="00574489" w:rsidRDefault="000B73CC" w:rsidP="000B73CC">
            <w:pPr>
              <w:spacing w:line="240" w:lineRule="auto"/>
              <w:ind w:firstLineChars="253" w:firstLine="607"/>
              <w:contextualSpacing/>
              <w:jc w:val="both"/>
              <w:rPr>
                <w:rFonts w:ascii="Times New Roman" w:hAnsi="Times New Roman"/>
                <w:sz w:val="24"/>
                <w:szCs w:val="24"/>
              </w:rPr>
            </w:pPr>
            <w:r w:rsidRPr="00574489">
              <w:rPr>
                <w:rFonts w:ascii="Times New Roman" w:hAnsi="Times New Roman"/>
                <w:sz w:val="24"/>
                <w:szCs w:val="24"/>
              </w:rPr>
              <w:t>3. Сумма индивидуального подоходного налога, подлежащая уплате в бюджет, определяется в следующем порядке:</w:t>
            </w:r>
          </w:p>
          <w:p w14:paraId="05E059AB" w14:textId="77777777" w:rsidR="000B73CC" w:rsidRPr="00574489" w:rsidRDefault="000B73CC" w:rsidP="000B73CC">
            <w:pPr>
              <w:spacing w:line="240" w:lineRule="auto"/>
              <w:ind w:firstLineChars="253" w:firstLine="607"/>
              <w:contextualSpacing/>
              <w:jc w:val="both"/>
              <w:rPr>
                <w:rFonts w:ascii="Times New Roman" w:hAnsi="Times New Roman"/>
                <w:sz w:val="24"/>
                <w:szCs w:val="24"/>
              </w:rPr>
            </w:pPr>
            <w:r w:rsidRPr="00574489">
              <w:rPr>
                <w:rFonts w:ascii="Times New Roman" w:hAnsi="Times New Roman"/>
                <w:sz w:val="24"/>
                <w:szCs w:val="24"/>
              </w:rPr>
              <w:t xml:space="preserve">сумма индивидуального подоходного налога, исчисленная в </w:t>
            </w:r>
            <w:r w:rsidRPr="00574489">
              <w:rPr>
                <w:rFonts w:ascii="Times New Roman" w:hAnsi="Times New Roman"/>
                <w:sz w:val="24"/>
                <w:szCs w:val="24"/>
              </w:rPr>
              <w:lastRenderedPageBreak/>
              <w:t xml:space="preserve">порядке, определенном пунктом 2 настоящей статьи, </w:t>
            </w:r>
          </w:p>
          <w:p w14:paraId="0ADC96EB" w14:textId="77777777" w:rsidR="000B73CC" w:rsidRPr="00574489" w:rsidRDefault="000B73CC" w:rsidP="000B73CC">
            <w:pPr>
              <w:spacing w:line="240" w:lineRule="auto"/>
              <w:ind w:firstLineChars="253" w:firstLine="607"/>
              <w:contextualSpacing/>
              <w:jc w:val="both"/>
              <w:rPr>
                <w:rFonts w:ascii="Times New Roman" w:hAnsi="Times New Roman"/>
                <w:sz w:val="24"/>
                <w:szCs w:val="24"/>
              </w:rPr>
            </w:pPr>
            <w:r w:rsidRPr="00574489">
              <w:rPr>
                <w:rFonts w:ascii="Times New Roman" w:hAnsi="Times New Roman"/>
                <w:sz w:val="24"/>
                <w:szCs w:val="24"/>
              </w:rPr>
              <w:t>минус</w:t>
            </w:r>
          </w:p>
          <w:p w14:paraId="4B9665C6"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hAnsi="Times New Roman"/>
                <w:sz w:val="24"/>
                <w:szCs w:val="24"/>
              </w:rPr>
              <w:t>сумма индивидуального подоходного налога, на которую осуществляется зачет в соответствии со статьей 404 настоящего Кодекса.</w:t>
            </w:r>
          </w:p>
          <w:p w14:paraId="63CB43CE"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hAnsi="Times New Roman"/>
                <w:sz w:val="24"/>
                <w:szCs w:val="24"/>
              </w:rPr>
              <w:t>минус</w:t>
            </w:r>
          </w:p>
          <w:p w14:paraId="07F51EBD"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hAnsi="Times New Roman"/>
                <w:sz w:val="24"/>
                <w:szCs w:val="24"/>
              </w:rPr>
              <w:t>сумма корпоративного подоходного налога, на которую осуществляется зачет в соответствии со статьей 405 настоящего Кодекса.</w:t>
            </w:r>
          </w:p>
          <w:p w14:paraId="401C41CD" w14:textId="61A8F786" w:rsidR="000B73CC" w:rsidRPr="00574489" w:rsidRDefault="000B73CC" w:rsidP="000B73CC">
            <w:pPr>
              <w:pStyle w:val="a8"/>
              <w:shd w:val="clear" w:color="auto" w:fill="FFFFFF"/>
              <w:spacing w:before="0" w:beforeAutospacing="0" w:after="0" w:afterAutospacing="0"/>
              <w:contextualSpacing/>
              <w:jc w:val="both"/>
              <w:textAlignment w:val="baseline"/>
              <w:rPr>
                <w:rFonts w:eastAsiaTheme="minorHAnsi"/>
                <w:b/>
                <w:lang w:eastAsia="en-US"/>
              </w:rPr>
            </w:pPr>
            <w:r w:rsidRPr="00574489">
              <w:rPr>
                <w:rFonts w:eastAsiaTheme="minorHAnsi"/>
                <w:b/>
                <w:lang w:eastAsia="en-US"/>
              </w:rPr>
              <w:t>минус</w:t>
            </w:r>
          </w:p>
          <w:p w14:paraId="1715286C" w14:textId="10B7AABD" w:rsidR="000B73CC" w:rsidRPr="00574489" w:rsidRDefault="000B73CC" w:rsidP="000B73CC">
            <w:pPr>
              <w:pStyle w:val="a8"/>
              <w:shd w:val="clear" w:color="auto" w:fill="FFFFFF"/>
              <w:spacing w:before="0" w:beforeAutospacing="0" w:after="0" w:afterAutospacing="0"/>
              <w:ind w:firstLine="708"/>
              <w:contextualSpacing/>
              <w:jc w:val="both"/>
              <w:textAlignment w:val="baseline"/>
            </w:pPr>
            <w:r w:rsidRPr="00574489">
              <w:rPr>
                <w:rFonts w:eastAsiaTheme="minorHAnsi"/>
                <w:b/>
                <w:lang w:eastAsia="en-US"/>
              </w:rPr>
              <w:t>сумма индивидуального подоходного налога, исчисленная с доходов, подлежащих налогообложению у источника выплаты, в случае включения их в облагаемую сумму дохода, подлежащего налогообложению физическим лицом самостоятельно</w:t>
            </w:r>
            <w:r w:rsidRPr="00574489">
              <w:t>.</w:t>
            </w:r>
          </w:p>
          <w:p w14:paraId="6A5BAA64"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p>
        </w:tc>
        <w:tc>
          <w:tcPr>
            <w:tcW w:w="3827" w:type="dxa"/>
          </w:tcPr>
          <w:p w14:paraId="034A3685"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511A4197"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1EE00DF8"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59A4AFB2" w14:textId="39A23535"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r w:rsidRPr="00574489">
              <w:rPr>
                <w:rFonts w:ascii="Times New Roman" w:hAnsi="Times New Roman"/>
                <w:iCs/>
                <w:sz w:val="24"/>
                <w:szCs w:val="24"/>
              </w:rPr>
              <w:t>В целях возможности применения зачета суммы ИПН, удержанной у источника выплаты, при применении прогрессивной шкалы ставок ИПН к совокупной сумме дохода физического лица</w:t>
            </w:r>
          </w:p>
        </w:tc>
        <w:tc>
          <w:tcPr>
            <w:tcW w:w="1701" w:type="dxa"/>
          </w:tcPr>
          <w:p w14:paraId="3F8FB1F0"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tc>
      </w:tr>
      <w:tr w:rsidR="000B73CC" w:rsidRPr="00574489" w14:paraId="5F650CDC" w14:textId="06AA13C4" w:rsidTr="00496188">
        <w:tc>
          <w:tcPr>
            <w:tcW w:w="709" w:type="dxa"/>
          </w:tcPr>
          <w:p w14:paraId="092007CB"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2CD79C23" w14:textId="33A9FF43"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sz w:val="24"/>
                <w:szCs w:val="24"/>
              </w:rPr>
              <w:t>статья 408</w:t>
            </w:r>
          </w:p>
        </w:tc>
        <w:tc>
          <w:tcPr>
            <w:tcW w:w="4283" w:type="dxa"/>
          </w:tcPr>
          <w:p w14:paraId="3E5776AD" w14:textId="77777777" w:rsidR="000B73CC" w:rsidRPr="00574489" w:rsidRDefault="000B73CC" w:rsidP="000B73CC">
            <w:pPr>
              <w:pStyle w:val="pc"/>
              <w:shd w:val="clear" w:color="auto" w:fill="FFFFFF"/>
              <w:spacing w:before="0" w:beforeAutospacing="0" w:after="0" w:afterAutospacing="0"/>
              <w:ind w:firstLineChars="252" w:firstLine="605"/>
              <w:contextualSpacing/>
              <w:jc w:val="both"/>
              <w:textAlignment w:val="baseline"/>
              <w:rPr>
                <w:rStyle w:val="s19"/>
                <w:b/>
                <w:color w:val="auto"/>
              </w:rPr>
            </w:pPr>
            <w:r w:rsidRPr="00574489">
              <w:rPr>
                <w:rStyle w:val="s19"/>
                <w:b/>
                <w:bCs/>
                <w:color w:val="auto"/>
              </w:rPr>
              <w:t>Статья 408.</w:t>
            </w:r>
            <w:r w:rsidRPr="00574489">
              <w:rPr>
                <w:rStyle w:val="s19"/>
                <w:color w:val="auto"/>
              </w:rPr>
              <w:t xml:space="preserve"> Декларация о доходах и имуществе</w:t>
            </w:r>
          </w:p>
          <w:p w14:paraId="46A49A0B" w14:textId="77777777"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rPr>
            </w:pPr>
            <w:r w:rsidRPr="00574489">
              <w:rPr>
                <w:rStyle w:val="s19"/>
              </w:rPr>
              <w:t>1. Декларацию о доходах и имуществе представляют физические лица-резиденты при соответствии в течение отчетного налогового периода одному из следующих условий:</w:t>
            </w:r>
          </w:p>
          <w:p w14:paraId="1D30E9FB" w14:textId="4C066B4A"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rPr>
            </w:pPr>
            <w:r w:rsidRPr="00574489">
              <w:rPr>
                <w:rStyle w:val="s19"/>
              </w:rPr>
              <w:t>…</w:t>
            </w:r>
          </w:p>
          <w:p w14:paraId="788D0F5B" w14:textId="59F22B4E"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r w:rsidRPr="00574489">
              <w:rPr>
                <w:rStyle w:val="s19"/>
                <w:b/>
                <w:bCs/>
              </w:rPr>
              <w:t>9) отсутствует;</w:t>
            </w:r>
          </w:p>
          <w:p w14:paraId="3A74244E" w14:textId="14A19D6E"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17213751" w14:textId="7053D44C"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5B045873" w14:textId="50C222E5"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42C19358" w14:textId="173E5CE1"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4E7DE945" w14:textId="4F6AEB7C"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53D8D1B5" w14:textId="3FF1E88B"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3E72E387" w14:textId="588F9360"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1715A1D8" w14:textId="33EE9863"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6358DB4A" w14:textId="62E1911A"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02888FE1" w14:textId="4C0460C3"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5F00F142" w14:textId="42344858"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6AC829DD" w14:textId="1BFAF195"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0512A2FF" w14:textId="3703B727"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24961495" w14:textId="2CA0618F"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1FCB8517" w14:textId="5DBD8A89"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4B78990A" w14:textId="6C93E45B"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00AC5B18" w14:textId="3D7D272F"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0554F9AA" w14:textId="77777777"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03DF0077" w14:textId="1D21911A"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2BC84AF1" w14:textId="77777777"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b/>
                <w:bCs/>
              </w:rPr>
            </w:pPr>
          </w:p>
          <w:p w14:paraId="395B1E57"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t>10) отсутствует.</w:t>
            </w:r>
          </w:p>
          <w:p w14:paraId="668DB6B1" w14:textId="0F6D76F3"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t>…</w:t>
            </w:r>
          </w:p>
        </w:tc>
        <w:tc>
          <w:tcPr>
            <w:tcW w:w="4111" w:type="dxa"/>
          </w:tcPr>
          <w:p w14:paraId="7D85E1EF" w14:textId="77777777" w:rsidR="000B73CC" w:rsidRPr="00574489" w:rsidRDefault="000B73CC" w:rsidP="000B73CC">
            <w:pPr>
              <w:pStyle w:val="pc"/>
              <w:shd w:val="clear" w:color="auto" w:fill="FFFFFF"/>
              <w:spacing w:before="0" w:beforeAutospacing="0" w:after="0" w:afterAutospacing="0"/>
              <w:ind w:firstLineChars="252" w:firstLine="605"/>
              <w:contextualSpacing/>
              <w:jc w:val="both"/>
              <w:textAlignment w:val="baseline"/>
              <w:rPr>
                <w:rStyle w:val="s19"/>
                <w:b/>
                <w:color w:val="auto"/>
              </w:rPr>
            </w:pPr>
            <w:r w:rsidRPr="00574489">
              <w:rPr>
                <w:rStyle w:val="s19"/>
                <w:b/>
                <w:bCs/>
                <w:color w:val="auto"/>
              </w:rPr>
              <w:lastRenderedPageBreak/>
              <w:t>Статья 408.</w:t>
            </w:r>
            <w:r w:rsidRPr="00574489">
              <w:rPr>
                <w:rStyle w:val="s19"/>
                <w:color w:val="auto"/>
              </w:rPr>
              <w:t xml:space="preserve"> Декларация о доходах и имуществе</w:t>
            </w:r>
          </w:p>
          <w:p w14:paraId="14398197" w14:textId="77777777"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rPr>
            </w:pPr>
            <w:r w:rsidRPr="00574489">
              <w:rPr>
                <w:rStyle w:val="s19"/>
              </w:rPr>
              <w:t>1. Декларацию о доходах и имуществе представляют физические лица-резиденты при соответствии в течение отчетного налогового периода одному из следующих условий:</w:t>
            </w:r>
          </w:p>
          <w:p w14:paraId="1478435C" w14:textId="17CA0DB9" w:rsidR="000B73CC" w:rsidRPr="00574489" w:rsidRDefault="000B73CC" w:rsidP="000B73CC">
            <w:pPr>
              <w:pStyle w:val="pj"/>
              <w:shd w:val="clear" w:color="auto" w:fill="FFFFFF"/>
              <w:spacing w:before="0" w:beforeAutospacing="0" w:after="0" w:afterAutospacing="0"/>
              <w:ind w:firstLineChars="252" w:firstLine="605"/>
              <w:contextualSpacing/>
              <w:jc w:val="both"/>
              <w:textAlignment w:val="baseline"/>
              <w:rPr>
                <w:rStyle w:val="s19"/>
              </w:rPr>
            </w:pPr>
            <w:r w:rsidRPr="00574489">
              <w:rPr>
                <w:rStyle w:val="s19"/>
              </w:rPr>
              <w:t>…</w:t>
            </w:r>
          </w:p>
          <w:p w14:paraId="73A6D620" w14:textId="75790E1C" w:rsidR="000B73CC" w:rsidRPr="00574489" w:rsidRDefault="000B73CC" w:rsidP="000B73CC">
            <w:pPr>
              <w:spacing w:line="240" w:lineRule="auto"/>
              <w:ind w:firstLine="708"/>
              <w:contextualSpacing/>
              <w:jc w:val="both"/>
              <w:outlineLvl w:val="1"/>
              <w:rPr>
                <w:rFonts w:ascii="Times New Roman" w:hAnsi="Times New Roman"/>
                <w:sz w:val="24"/>
                <w:szCs w:val="24"/>
              </w:rPr>
            </w:pPr>
            <w:r w:rsidRPr="00574489">
              <w:rPr>
                <w:rFonts w:ascii="Times New Roman" w:hAnsi="Times New Roman"/>
                <w:b/>
                <w:sz w:val="24"/>
                <w:szCs w:val="24"/>
              </w:rPr>
              <w:t xml:space="preserve">9) физические лица, получившие доходы, указанные в подпункте 1) статьи 354 настоящего </w:t>
            </w:r>
            <w:r w:rsidRPr="00574489">
              <w:rPr>
                <w:rFonts w:ascii="Times New Roman" w:hAnsi="Times New Roman"/>
                <w:b/>
                <w:sz w:val="24"/>
                <w:szCs w:val="24"/>
              </w:rPr>
              <w:lastRenderedPageBreak/>
              <w:t>Кодекса, в том числе за пределами Республики Казахстан, в сумме, превышающей за отчетный налоговый период 8500 – кратный месячный расчетный показатель, действующий на 31 декабря отчетного налогового периода, за исключением получивших доход работника, подлежащий налогообложению у источника выплаты, являющийся единственным источником дохода, к которому применена ставка индивидуального подоходного налога, указанная в строке 2 таблицы, предусмотренной в подпункте 1) статьи 354 настоящего Кодекса;</w:t>
            </w:r>
          </w:p>
          <w:p w14:paraId="20484CC4"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hAnsi="Times New Roman"/>
                <w:b/>
                <w:sz w:val="24"/>
                <w:szCs w:val="24"/>
              </w:rPr>
              <w:t>10) физические лица, получившие доход в виде дивидендов, в том числе за пределами Республики Казахстан, в сумме, превышающей за отчетный налоговый период 230 000 – кратный месячный расчетный показатель, действующий на 31 декабря отчетного налогового периода</w:t>
            </w:r>
            <w:r w:rsidRPr="00574489">
              <w:rPr>
                <w:rFonts w:ascii="Times New Roman" w:hAnsi="Times New Roman"/>
                <w:sz w:val="24"/>
                <w:szCs w:val="24"/>
              </w:rPr>
              <w:t>.</w:t>
            </w:r>
          </w:p>
          <w:p w14:paraId="65A6852E" w14:textId="64D71F55" w:rsidR="000B73CC" w:rsidRPr="00574489" w:rsidRDefault="000B73CC" w:rsidP="000B73CC">
            <w:pPr>
              <w:spacing w:line="240" w:lineRule="auto"/>
              <w:ind w:firstLineChars="252" w:firstLine="605"/>
              <w:contextualSpacing/>
              <w:jc w:val="both"/>
              <w:rPr>
                <w:rFonts w:ascii="Times New Roman" w:hAnsi="Times New Roman"/>
                <w:sz w:val="24"/>
                <w:szCs w:val="24"/>
              </w:rPr>
            </w:pPr>
            <w:r w:rsidRPr="00574489">
              <w:rPr>
                <w:rFonts w:ascii="Times New Roman" w:hAnsi="Times New Roman"/>
                <w:sz w:val="24"/>
                <w:szCs w:val="24"/>
              </w:rPr>
              <w:t>…</w:t>
            </w:r>
          </w:p>
        </w:tc>
        <w:tc>
          <w:tcPr>
            <w:tcW w:w="3827" w:type="dxa"/>
          </w:tcPr>
          <w:p w14:paraId="197AF1C9"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1C9A7BD2"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2E09A113"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356BA240" w14:textId="34A4B6E8" w:rsidR="000B73CC" w:rsidRPr="00574489" w:rsidRDefault="000B73CC" w:rsidP="000B73CC">
            <w:pPr>
              <w:tabs>
                <w:tab w:val="left" w:pos="142"/>
              </w:tabs>
              <w:spacing w:line="240" w:lineRule="auto"/>
              <w:ind w:firstLine="315"/>
              <w:contextualSpacing/>
              <w:jc w:val="both"/>
              <w:rPr>
                <w:rFonts w:ascii="Times New Roman" w:hAnsi="Times New Roman"/>
                <w:sz w:val="24"/>
                <w:szCs w:val="24"/>
              </w:rPr>
            </w:pPr>
            <w:r w:rsidRPr="00574489">
              <w:rPr>
                <w:rFonts w:ascii="Times New Roman" w:hAnsi="Times New Roman"/>
                <w:iCs/>
                <w:sz w:val="24"/>
                <w:szCs w:val="24"/>
              </w:rPr>
              <w:t xml:space="preserve">В целях установления обязанности физических лиц по представлению декларации о доходах и имуществе в случае получения за календарный год всех доходов, кроме дивидендов в размере </w:t>
            </w:r>
            <w:r w:rsidRPr="00574489">
              <w:rPr>
                <w:rFonts w:ascii="Times New Roman" w:hAnsi="Times New Roman"/>
                <w:sz w:val="24"/>
                <w:szCs w:val="24"/>
              </w:rPr>
              <w:t>8500 – кратного МРП.</w:t>
            </w:r>
          </w:p>
          <w:p w14:paraId="7D3C2E8A" w14:textId="77777777" w:rsidR="000B73CC" w:rsidRPr="00574489" w:rsidRDefault="000B73CC" w:rsidP="000B73CC">
            <w:pPr>
              <w:tabs>
                <w:tab w:val="left" w:pos="142"/>
              </w:tabs>
              <w:spacing w:line="240" w:lineRule="auto"/>
              <w:ind w:firstLine="315"/>
              <w:contextualSpacing/>
              <w:jc w:val="both"/>
              <w:rPr>
                <w:rFonts w:ascii="Times New Roman" w:hAnsi="Times New Roman"/>
                <w:sz w:val="24"/>
                <w:szCs w:val="24"/>
              </w:rPr>
            </w:pPr>
            <w:r w:rsidRPr="00574489">
              <w:rPr>
                <w:rFonts w:ascii="Times New Roman" w:hAnsi="Times New Roman"/>
                <w:iCs/>
                <w:sz w:val="24"/>
                <w:szCs w:val="24"/>
              </w:rPr>
              <w:t xml:space="preserve">В целях установления обязанности физических лиц по </w:t>
            </w:r>
            <w:r w:rsidRPr="00574489">
              <w:rPr>
                <w:rFonts w:ascii="Times New Roman" w:hAnsi="Times New Roman"/>
                <w:iCs/>
                <w:sz w:val="24"/>
                <w:szCs w:val="24"/>
              </w:rPr>
              <w:lastRenderedPageBreak/>
              <w:t>представлению декларации о доходах и имуществе в случае получения за календарный год доходов в виде дивидендов в размере 230 00</w:t>
            </w:r>
            <w:r w:rsidRPr="00574489">
              <w:rPr>
                <w:rFonts w:ascii="Times New Roman" w:hAnsi="Times New Roman"/>
                <w:sz w:val="24"/>
                <w:szCs w:val="24"/>
              </w:rPr>
              <w:t>0 – кратного МРП.</w:t>
            </w:r>
          </w:p>
          <w:p w14:paraId="40503098"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tc>
        <w:tc>
          <w:tcPr>
            <w:tcW w:w="1701" w:type="dxa"/>
          </w:tcPr>
          <w:p w14:paraId="45C4F5EF"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tc>
      </w:tr>
      <w:tr w:rsidR="000B73CC" w:rsidRPr="00574489" w14:paraId="26FE40CC" w14:textId="301BA05A" w:rsidTr="00496188">
        <w:tc>
          <w:tcPr>
            <w:tcW w:w="709" w:type="dxa"/>
          </w:tcPr>
          <w:p w14:paraId="269A5BFA"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0AC746B6" w14:textId="73A5E077" w:rsidR="000B73CC" w:rsidRPr="00574489" w:rsidRDefault="000B73CC" w:rsidP="000B73CC">
            <w:pPr>
              <w:spacing w:line="240" w:lineRule="auto"/>
              <w:contextualSpacing/>
              <w:jc w:val="both"/>
              <w:rPr>
                <w:rFonts w:ascii="Times New Roman" w:hAnsi="Times New Roman"/>
                <w:sz w:val="24"/>
                <w:szCs w:val="24"/>
              </w:rPr>
            </w:pPr>
            <w:r w:rsidRPr="00574489">
              <w:rPr>
                <w:rFonts w:ascii="Times New Roman" w:hAnsi="Times New Roman"/>
                <w:sz w:val="24"/>
                <w:szCs w:val="24"/>
              </w:rPr>
              <w:t>статья 427</w:t>
            </w:r>
          </w:p>
        </w:tc>
        <w:tc>
          <w:tcPr>
            <w:tcW w:w="4283" w:type="dxa"/>
          </w:tcPr>
          <w:p w14:paraId="6435278A"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t xml:space="preserve">Статья 427. </w:t>
            </w:r>
            <w:r w:rsidRPr="00574489">
              <w:rPr>
                <w:rFonts w:ascii="Times New Roman" w:hAnsi="Times New Roman"/>
                <w:bCs/>
                <w:sz w:val="24"/>
                <w:szCs w:val="24"/>
              </w:rPr>
              <w:t>Уменьшение другого дохода, подлежащего налогообложению у источника выплаты</w:t>
            </w:r>
          </w:p>
          <w:p w14:paraId="663AC960"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p>
          <w:p w14:paraId="784C4575"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sz w:val="24"/>
                <w:szCs w:val="24"/>
              </w:rPr>
              <w:lastRenderedPageBreak/>
              <w:t>Другой доход физического лица, подлежащий налогообложению, уменьшается на следующие доходы:</w:t>
            </w:r>
          </w:p>
          <w:p w14:paraId="211194B0"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r w:rsidRPr="00574489">
              <w:rPr>
                <w:rFonts w:ascii="Times New Roman" w:hAnsi="Times New Roman"/>
                <w:b/>
                <w:iCs/>
                <w:sz w:val="24"/>
                <w:szCs w:val="24"/>
              </w:rPr>
              <w:t>…</w:t>
            </w:r>
          </w:p>
          <w:p w14:paraId="3A81EF17" w14:textId="77777777" w:rsidR="000B73CC" w:rsidRPr="00574489" w:rsidRDefault="000B73CC" w:rsidP="000B73CC">
            <w:pPr>
              <w:pStyle w:val="a8"/>
              <w:spacing w:before="0" w:beforeAutospacing="0" w:after="0" w:afterAutospacing="0"/>
              <w:ind w:firstLine="706"/>
              <w:contextualSpacing/>
              <w:jc w:val="both"/>
              <w:rPr>
                <w:b/>
                <w:lang w:eastAsia="en-US"/>
              </w:rPr>
            </w:pPr>
            <w:r w:rsidRPr="00574489">
              <w:rPr>
                <w:b/>
              </w:rPr>
              <w:t xml:space="preserve">12) </w:t>
            </w:r>
            <w:r w:rsidRPr="00574489">
              <w:rPr>
                <w:b/>
                <w:lang w:eastAsia="en-US"/>
              </w:rPr>
              <w:t>дивиденды по ценным бумагам, находящимся на дату начисления таких дивидендов в официальном списке фондовых бирж, функционирующих на территории Республики Казахстан.</w:t>
            </w:r>
          </w:p>
          <w:p w14:paraId="25BE2651" w14:textId="77777777" w:rsidR="000B73CC" w:rsidRPr="00574489" w:rsidRDefault="000B73CC" w:rsidP="000B73CC">
            <w:pPr>
              <w:pStyle w:val="a8"/>
              <w:spacing w:before="0" w:beforeAutospacing="0" w:after="0" w:afterAutospacing="0"/>
              <w:ind w:firstLine="706"/>
              <w:contextualSpacing/>
              <w:jc w:val="both"/>
              <w:rPr>
                <w:b/>
                <w:lang w:eastAsia="en-US"/>
              </w:rPr>
            </w:pPr>
            <w:r w:rsidRPr="00574489">
              <w:rPr>
                <w:b/>
              </w:rPr>
              <w:t>Положение части первой настоящего подпункта применяется к дивидендам по ценным бумагам, по которым за календарный год осуществлялись торги на бирже в соответствии с критериями, определенными Правительством Республики Казахстан.</w:t>
            </w:r>
          </w:p>
          <w:p w14:paraId="19F07322" w14:textId="245F8E08" w:rsidR="000B73CC" w:rsidRPr="00574489" w:rsidRDefault="000B73CC" w:rsidP="000B73CC">
            <w:pPr>
              <w:pStyle w:val="a8"/>
              <w:spacing w:before="0" w:beforeAutospacing="0" w:after="0" w:afterAutospacing="0"/>
              <w:ind w:firstLine="706"/>
              <w:contextualSpacing/>
              <w:jc w:val="both"/>
              <w:rPr>
                <w:rStyle w:val="s19"/>
                <w:b/>
              </w:rPr>
            </w:pPr>
            <w:r w:rsidRPr="00574489">
              <w:rPr>
                <w:b/>
              </w:rPr>
              <w:t>13) дивиденды, полученные от юридического лица – резидента за календарный год в пределах 30 000-кратного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кроме конструктивных дивидендов.</w:t>
            </w:r>
          </w:p>
        </w:tc>
        <w:tc>
          <w:tcPr>
            <w:tcW w:w="4111" w:type="dxa"/>
          </w:tcPr>
          <w:p w14:paraId="6A94E432"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lastRenderedPageBreak/>
              <w:t xml:space="preserve">Статья 427. </w:t>
            </w:r>
            <w:r w:rsidRPr="00574489">
              <w:rPr>
                <w:rFonts w:ascii="Times New Roman" w:hAnsi="Times New Roman"/>
                <w:bCs/>
                <w:sz w:val="24"/>
                <w:szCs w:val="24"/>
              </w:rPr>
              <w:t>Уменьшение другого дохода, подлежащего налогообложению у источника выплаты</w:t>
            </w:r>
          </w:p>
          <w:p w14:paraId="6D0330CC" w14:textId="77777777" w:rsidR="000B73CC" w:rsidRPr="00574489" w:rsidRDefault="000B73CC" w:rsidP="000B73CC">
            <w:pPr>
              <w:spacing w:line="240" w:lineRule="auto"/>
              <w:ind w:firstLineChars="252" w:firstLine="605"/>
              <w:contextualSpacing/>
              <w:jc w:val="both"/>
              <w:rPr>
                <w:rFonts w:ascii="Times New Roman" w:hAnsi="Times New Roman"/>
                <w:sz w:val="24"/>
                <w:szCs w:val="24"/>
              </w:rPr>
            </w:pPr>
          </w:p>
          <w:p w14:paraId="2E73EBC2"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sz w:val="24"/>
                <w:szCs w:val="24"/>
              </w:rPr>
              <w:lastRenderedPageBreak/>
              <w:t>Другой доход физического лица, подлежащий налогообложению, уменьшается на следующие доходы:</w:t>
            </w:r>
          </w:p>
          <w:p w14:paraId="30284FD0"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r w:rsidRPr="00574489">
              <w:rPr>
                <w:rFonts w:ascii="Times New Roman" w:hAnsi="Times New Roman"/>
                <w:b/>
                <w:iCs/>
                <w:sz w:val="24"/>
                <w:szCs w:val="24"/>
              </w:rPr>
              <w:t>…</w:t>
            </w:r>
          </w:p>
          <w:p w14:paraId="04024DEA" w14:textId="254C6921" w:rsidR="000B73CC" w:rsidRPr="00574489" w:rsidRDefault="000B73CC" w:rsidP="000B73CC">
            <w:pPr>
              <w:pStyle w:val="a8"/>
              <w:spacing w:before="0" w:beforeAutospacing="0" w:after="0" w:afterAutospacing="0"/>
              <w:ind w:firstLine="706"/>
              <w:contextualSpacing/>
              <w:jc w:val="both"/>
              <w:rPr>
                <w:b/>
                <w:lang w:eastAsia="en-US"/>
              </w:rPr>
            </w:pPr>
            <w:r w:rsidRPr="00574489">
              <w:rPr>
                <w:b/>
              </w:rPr>
              <w:t xml:space="preserve">12) </w:t>
            </w:r>
            <w:r w:rsidRPr="00574489">
              <w:rPr>
                <w:b/>
                <w:lang w:eastAsia="en-US"/>
              </w:rPr>
              <w:t>исключить;</w:t>
            </w:r>
          </w:p>
          <w:p w14:paraId="7F69EEE1" w14:textId="1DFE210E" w:rsidR="000B73CC" w:rsidRPr="00574489" w:rsidRDefault="000B73CC" w:rsidP="000B73CC">
            <w:pPr>
              <w:pStyle w:val="a8"/>
              <w:spacing w:before="0" w:beforeAutospacing="0" w:after="0" w:afterAutospacing="0"/>
              <w:ind w:firstLine="706"/>
              <w:contextualSpacing/>
              <w:jc w:val="both"/>
              <w:rPr>
                <w:b/>
                <w:lang w:eastAsia="en-US"/>
              </w:rPr>
            </w:pPr>
          </w:p>
          <w:p w14:paraId="3946DE8B" w14:textId="6ED446C5" w:rsidR="000B73CC" w:rsidRPr="00574489" w:rsidRDefault="000B73CC" w:rsidP="000B73CC">
            <w:pPr>
              <w:pStyle w:val="a8"/>
              <w:spacing w:before="0" w:beforeAutospacing="0" w:after="0" w:afterAutospacing="0"/>
              <w:ind w:firstLine="706"/>
              <w:contextualSpacing/>
              <w:jc w:val="both"/>
              <w:rPr>
                <w:b/>
                <w:lang w:eastAsia="en-US"/>
              </w:rPr>
            </w:pPr>
          </w:p>
          <w:p w14:paraId="60ABF052" w14:textId="3F2F6443" w:rsidR="000B73CC" w:rsidRPr="00574489" w:rsidRDefault="000B73CC" w:rsidP="000B73CC">
            <w:pPr>
              <w:pStyle w:val="a8"/>
              <w:spacing w:before="0" w:beforeAutospacing="0" w:after="0" w:afterAutospacing="0"/>
              <w:ind w:firstLine="706"/>
              <w:contextualSpacing/>
              <w:jc w:val="both"/>
              <w:rPr>
                <w:b/>
                <w:lang w:eastAsia="en-US"/>
              </w:rPr>
            </w:pPr>
          </w:p>
          <w:p w14:paraId="18263C74" w14:textId="0DE9E704" w:rsidR="000B73CC" w:rsidRPr="00574489" w:rsidRDefault="000B73CC" w:rsidP="000B73CC">
            <w:pPr>
              <w:pStyle w:val="a8"/>
              <w:spacing w:before="0" w:beforeAutospacing="0" w:after="0" w:afterAutospacing="0"/>
              <w:ind w:firstLine="706"/>
              <w:contextualSpacing/>
              <w:jc w:val="both"/>
              <w:rPr>
                <w:b/>
                <w:lang w:eastAsia="en-US"/>
              </w:rPr>
            </w:pPr>
          </w:p>
          <w:p w14:paraId="615032C2" w14:textId="5CB8200E" w:rsidR="000B73CC" w:rsidRPr="00574489" w:rsidRDefault="000B73CC" w:rsidP="000B73CC">
            <w:pPr>
              <w:pStyle w:val="a8"/>
              <w:spacing w:before="0" w:beforeAutospacing="0" w:after="0" w:afterAutospacing="0"/>
              <w:ind w:firstLine="706"/>
              <w:contextualSpacing/>
              <w:jc w:val="both"/>
              <w:rPr>
                <w:b/>
                <w:lang w:eastAsia="en-US"/>
              </w:rPr>
            </w:pPr>
          </w:p>
          <w:p w14:paraId="1EB2A24A" w14:textId="4608A542" w:rsidR="000B73CC" w:rsidRPr="00574489" w:rsidRDefault="000B73CC" w:rsidP="000B73CC">
            <w:pPr>
              <w:pStyle w:val="a8"/>
              <w:spacing w:before="0" w:beforeAutospacing="0" w:after="0" w:afterAutospacing="0"/>
              <w:ind w:firstLine="706"/>
              <w:contextualSpacing/>
              <w:jc w:val="both"/>
              <w:rPr>
                <w:b/>
                <w:lang w:eastAsia="en-US"/>
              </w:rPr>
            </w:pPr>
          </w:p>
          <w:p w14:paraId="54B8AD8A" w14:textId="4BE67BCC" w:rsidR="000B73CC" w:rsidRPr="00574489" w:rsidRDefault="000B73CC" w:rsidP="000B73CC">
            <w:pPr>
              <w:pStyle w:val="a8"/>
              <w:spacing w:before="0" w:beforeAutospacing="0" w:after="0" w:afterAutospacing="0"/>
              <w:ind w:firstLine="706"/>
              <w:contextualSpacing/>
              <w:jc w:val="both"/>
              <w:rPr>
                <w:b/>
                <w:lang w:eastAsia="en-US"/>
              </w:rPr>
            </w:pPr>
          </w:p>
          <w:p w14:paraId="642813D4" w14:textId="708D9A3C" w:rsidR="000B73CC" w:rsidRPr="00574489" w:rsidRDefault="000B73CC" w:rsidP="000B73CC">
            <w:pPr>
              <w:pStyle w:val="a8"/>
              <w:spacing w:before="0" w:beforeAutospacing="0" w:after="0" w:afterAutospacing="0"/>
              <w:ind w:firstLine="706"/>
              <w:contextualSpacing/>
              <w:jc w:val="both"/>
              <w:rPr>
                <w:b/>
                <w:lang w:eastAsia="en-US"/>
              </w:rPr>
            </w:pPr>
          </w:p>
          <w:p w14:paraId="0362D10F" w14:textId="00FAD73D" w:rsidR="000B73CC" w:rsidRPr="00574489" w:rsidRDefault="000B73CC" w:rsidP="000B73CC">
            <w:pPr>
              <w:pStyle w:val="a8"/>
              <w:spacing w:before="0" w:beforeAutospacing="0" w:after="0" w:afterAutospacing="0"/>
              <w:ind w:firstLine="706"/>
              <w:contextualSpacing/>
              <w:jc w:val="both"/>
              <w:rPr>
                <w:b/>
                <w:lang w:eastAsia="en-US"/>
              </w:rPr>
            </w:pPr>
          </w:p>
          <w:p w14:paraId="321FE7C6" w14:textId="0D0B5BA5" w:rsidR="000B73CC" w:rsidRPr="00574489" w:rsidRDefault="000B73CC" w:rsidP="000B73CC">
            <w:pPr>
              <w:pStyle w:val="a8"/>
              <w:spacing w:before="0" w:beforeAutospacing="0" w:after="0" w:afterAutospacing="0"/>
              <w:ind w:firstLine="706"/>
              <w:contextualSpacing/>
              <w:jc w:val="both"/>
              <w:rPr>
                <w:b/>
                <w:lang w:eastAsia="en-US"/>
              </w:rPr>
            </w:pPr>
          </w:p>
          <w:p w14:paraId="07C77737" w14:textId="0A351F89" w:rsidR="000B73CC" w:rsidRPr="00574489" w:rsidRDefault="000B73CC" w:rsidP="000B73CC">
            <w:pPr>
              <w:pStyle w:val="a8"/>
              <w:spacing w:before="0" w:beforeAutospacing="0" w:after="0" w:afterAutospacing="0"/>
              <w:ind w:firstLine="706"/>
              <w:contextualSpacing/>
              <w:jc w:val="both"/>
              <w:rPr>
                <w:b/>
                <w:lang w:eastAsia="en-US"/>
              </w:rPr>
            </w:pPr>
          </w:p>
          <w:p w14:paraId="33077C7C" w14:textId="413F7B99" w:rsidR="000B73CC" w:rsidRPr="00574489" w:rsidRDefault="000B73CC" w:rsidP="000B73CC">
            <w:pPr>
              <w:pStyle w:val="a8"/>
              <w:spacing w:before="0" w:beforeAutospacing="0" w:after="0" w:afterAutospacing="0"/>
              <w:ind w:firstLine="706"/>
              <w:contextualSpacing/>
              <w:jc w:val="both"/>
              <w:rPr>
                <w:b/>
                <w:lang w:eastAsia="en-US"/>
              </w:rPr>
            </w:pPr>
          </w:p>
          <w:p w14:paraId="3B7576E9" w14:textId="77777777" w:rsidR="000B73CC" w:rsidRPr="00574489" w:rsidRDefault="000B73CC" w:rsidP="000B73CC">
            <w:pPr>
              <w:pStyle w:val="a8"/>
              <w:spacing w:before="0" w:beforeAutospacing="0" w:after="0" w:afterAutospacing="0"/>
              <w:ind w:firstLine="706"/>
              <w:contextualSpacing/>
              <w:jc w:val="both"/>
              <w:rPr>
                <w:b/>
                <w:lang w:eastAsia="en-US"/>
              </w:rPr>
            </w:pPr>
          </w:p>
          <w:p w14:paraId="6773C859" w14:textId="022A214E" w:rsidR="000B73CC" w:rsidRPr="00574489" w:rsidRDefault="000B73CC" w:rsidP="000B73CC">
            <w:pPr>
              <w:pStyle w:val="a8"/>
              <w:spacing w:before="0" w:beforeAutospacing="0" w:after="0" w:afterAutospacing="0"/>
              <w:ind w:firstLine="706"/>
              <w:contextualSpacing/>
              <w:jc w:val="both"/>
              <w:rPr>
                <w:b/>
              </w:rPr>
            </w:pPr>
            <w:r w:rsidRPr="00574489">
              <w:rPr>
                <w:b/>
              </w:rPr>
              <w:t>13) исключить.</w:t>
            </w:r>
          </w:p>
          <w:p w14:paraId="387DAFFA" w14:textId="5FD9DCF7" w:rsidR="000B73CC" w:rsidRPr="00574489" w:rsidRDefault="000B73CC" w:rsidP="000B73CC">
            <w:pPr>
              <w:pStyle w:val="pc"/>
              <w:shd w:val="clear" w:color="auto" w:fill="FFFFFF"/>
              <w:spacing w:before="0" w:beforeAutospacing="0" w:after="0" w:afterAutospacing="0"/>
              <w:ind w:firstLineChars="252" w:firstLine="605"/>
              <w:contextualSpacing/>
              <w:jc w:val="both"/>
              <w:textAlignment w:val="baseline"/>
              <w:rPr>
                <w:rStyle w:val="s19"/>
                <w:b/>
                <w:bCs/>
                <w:color w:val="auto"/>
              </w:rPr>
            </w:pPr>
          </w:p>
        </w:tc>
        <w:tc>
          <w:tcPr>
            <w:tcW w:w="3827" w:type="dxa"/>
          </w:tcPr>
          <w:p w14:paraId="08B35C0B"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63DEBC07"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16F92FF2"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48D4CE61" w14:textId="034F5EEC"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r w:rsidRPr="00574489">
              <w:rPr>
                <w:rFonts w:ascii="Times New Roman" w:hAnsi="Times New Roman"/>
                <w:iCs/>
                <w:sz w:val="24"/>
                <w:szCs w:val="24"/>
              </w:rPr>
              <w:t xml:space="preserve">В целях исключения льгот по дивидендам по ценным бумагам, находящимся на дату начисления </w:t>
            </w:r>
            <w:r w:rsidRPr="00574489">
              <w:rPr>
                <w:rFonts w:ascii="Times New Roman" w:hAnsi="Times New Roman"/>
                <w:iCs/>
                <w:sz w:val="24"/>
                <w:szCs w:val="24"/>
              </w:rPr>
              <w:lastRenderedPageBreak/>
              <w:t xml:space="preserve">таких дивидендов в официальном списке фондовых бирж и по дивидендам,  полученным от юридического лица – резидента за календарный год в пределах 30 000-кратного </w:t>
            </w:r>
          </w:p>
        </w:tc>
        <w:tc>
          <w:tcPr>
            <w:tcW w:w="1701" w:type="dxa"/>
          </w:tcPr>
          <w:p w14:paraId="2EE35DF6"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tc>
      </w:tr>
      <w:tr w:rsidR="000B73CC" w:rsidRPr="00574489" w14:paraId="5B93D33A" w14:textId="639861DC" w:rsidTr="00496188">
        <w:tc>
          <w:tcPr>
            <w:tcW w:w="709" w:type="dxa"/>
          </w:tcPr>
          <w:p w14:paraId="58E19AF6"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6202ACCD" w14:textId="0DDEC22B"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431</w:t>
            </w:r>
          </w:p>
        </w:tc>
        <w:tc>
          <w:tcPr>
            <w:tcW w:w="4283" w:type="dxa"/>
          </w:tcPr>
          <w:p w14:paraId="35CB9C1A" w14:textId="77777777" w:rsidR="000B73CC" w:rsidRPr="00574489" w:rsidRDefault="000B73CC" w:rsidP="000B73CC">
            <w:pPr>
              <w:spacing w:line="240" w:lineRule="auto"/>
              <w:ind w:firstLineChars="166" w:firstLine="398"/>
              <w:contextualSpacing/>
              <w:jc w:val="both"/>
              <w:rPr>
                <w:rFonts w:ascii="Times New Roman" w:hAnsi="Times New Roman"/>
                <w:bCs/>
                <w:iCs/>
                <w:sz w:val="24"/>
                <w:szCs w:val="24"/>
              </w:rPr>
            </w:pPr>
            <w:r w:rsidRPr="00574489">
              <w:rPr>
                <w:rFonts w:ascii="Times New Roman" w:hAnsi="Times New Roman"/>
                <w:b/>
                <w:iCs/>
                <w:sz w:val="24"/>
                <w:szCs w:val="24"/>
              </w:rPr>
              <w:t xml:space="preserve">Статья 431. </w:t>
            </w:r>
            <w:r w:rsidRPr="00574489">
              <w:rPr>
                <w:rFonts w:ascii="Times New Roman" w:hAnsi="Times New Roman"/>
                <w:bCs/>
                <w:iCs/>
                <w:sz w:val="24"/>
                <w:szCs w:val="24"/>
              </w:rPr>
              <w:t>Общие положения по индивидуальному подоходному налогу, удерживаемому у источника выплаты</w:t>
            </w:r>
          </w:p>
          <w:p w14:paraId="5F3058ED" w14:textId="5962A1E2" w:rsidR="000B73CC" w:rsidRPr="00574489" w:rsidRDefault="000B73CC" w:rsidP="000B73CC">
            <w:pPr>
              <w:spacing w:line="240" w:lineRule="auto"/>
              <w:ind w:firstLineChars="166" w:firstLine="398"/>
              <w:contextualSpacing/>
              <w:jc w:val="both"/>
              <w:rPr>
                <w:rFonts w:ascii="Times New Roman" w:hAnsi="Times New Roman"/>
                <w:b/>
                <w:iCs/>
                <w:sz w:val="24"/>
                <w:szCs w:val="24"/>
              </w:rPr>
            </w:pPr>
          </w:p>
          <w:p w14:paraId="37E93D09" w14:textId="77777777" w:rsidR="000B73CC" w:rsidRPr="00574489" w:rsidRDefault="000B73CC" w:rsidP="000B73CC">
            <w:pPr>
              <w:spacing w:line="240" w:lineRule="auto"/>
              <w:ind w:firstLineChars="166" w:firstLine="398"/>
              <w:contextualSpacing/>
              <w:jc w:val="both"/>
              <w:rPr>
                <w:rFonts w:ascii="Times New Roman" w:hAnsi="Times New Roman"/>
                <w:b/>
                <w:iCs/>
                <w:sz w:val="24"/>
                <w:szCs w:val="24"/>
              </w:rPr>
            </w:pPr>
          </w:p>
          <w:p w14:paraId="412156FA" w14:textId="09D74542" w:rsidR="000B73CC" w:rsidRPr="00574489" w:rsidRDefault="000B73CC" w:rsidP="000B73CC">
            <w:pPr>
              <w:spacing w:line="240" w:lineRule="auto"/>
              <w:ind w:firstLineChars="166" w:firstLine="398"/>
              <w:contextualSpacing/>
              <w:jc w:val="both"/>
              <w:rPr>
                <w:rFonts w:ascii="Times New Roman" w:hAnsi="Times New Roman"/>
                <w:iCs/>
                <w:sz w:val="24"/>
                <w:szCs w:val="24"/>
              </w:rPr>
            </w:pPr>
            <w:r w:rsidRPr="00574489">
              <w:rPr>
                <w:rFonts w:ascii="Times New Roman" w:hAnsi="Times New Roman"/>
                <w:iCs/>
                <w:sz w:val="24"/>
                <w:szCs w:val="24"/>
              </w:rPr>
              <w:t xml:space="preserve">1. Исчисление, удержание и уплата в бюджет индивидуального </w:t>
            </w:r>
            <w:r w:rsidRPr="00574489">
              <w:rPr>
                <w:rFonts w:ascii="Times New Roman" w:hAnsi="Times New Roman"/>
                <w:iCs/>
                <w:sz w:val="24"/>
                <w:szCs w:val="24"/>
              </w:rPr>
              <w:lastRenderedPageBreak/>
              <w:t xml:space="preserve">подоходного налога осуществляются у источника выплаты налоговым агентом по доходам, указанным в </w:t>
            </w:r>
            <w:hyperlink r:id="rId14" w:history="1">
              <w:r w:rsidRPr="00574489">
                <w:rPr>
                  <w:rFonts w:ascii="Times New Roman" w:hAnsi="Times New Roman"/>
                  <w:iCs/>
                  <w:sz w:val="24"/>
                  <w:szCs w:val="24"/>
                </w:rPr>
                <w:t xml:space="preserve">статье </w:t>
              </w:r>
              <w:r w:rsidRPr="00574489">
                <w:rPr>
                  <w:rFonts w:ascii="Times New Roman" w:hAnsi="Times New Roman"/>
                  <w:b/>
                  <w:iCs/>
                  <w:sz w:val="24"/>
                  <w:szCs w:val="24"/>
                </w:rPr>
                <w:t>415</w:t>
              </w:r>
            </w:hyperlink>
            <w:r w:rsidRPr="00574489">
              <w:rPr>
                <w:rFonts w:ascii="Times New Roman" w:hAnsi="Times New Roman"/>
                <w:iCs/>
                <w:sz w:val="24"/>
                <w:szCs w:val="24"/>
              </w:rPr>
              <w:t xml:space="preserve"> настоящего Кодекса, в случае, если такие доходы подлежат выплате (выплачиваются) указанным налоговым агентом.</w:t>
            </w:r>
          </w:p>
          <w:p w14:paraId="37129A59" w14:textId="77777777" w:rsidR="000B73CC" w:rsidRPr="00574489" w:rsidRDefault="000B73CC" w:rsidP="000B73CC">
            <w:pPr>
              <w:spacing w:line="240" w:lineRule="auto"/>
              <w:ind w:firstLineChars="166" w:firstLine="398"/>
              <w:contextualSpacing/>
              <w:jc w:val="both"/>
              <w:rPr>
                <w:rFonts w:ascii="Times New Roman" w:hAnsi="Times New Roman"/>
                <w:iCs/>
                <w:sz w:val="24"/>
                <w:szCs w:val="24"/>
              </w:rPr>
            </w:pPr>
            <w:r w:rsidRPr="00574489">
              <w:rPr>
                <w:rFonts w:ascii="Times New Roman" w:hAnsi="Times New Roman"/>
                <w:b/>
                <w:iCs/>
                <w:sz w:val="24"/>
                <w:szCs w:val="24"/>
              </w:rPr>
              <w:t>2.</w:t>
            </w:r>
            <w:r w:rsidRPr="00574489">
              <w:rPr>
                <w:rFonts w:ascii="Times New Roman" w:hAnsi="Times New Roman"/>
                <w:iCs/>
                <w:sz w:val="24"/>
                <w:szCs w:val="24"/>
              </w:rPr>
              <w:t xml:space="preserve"> Юридическое лицо-резидент своим решением вправе признать одновременное исполнение обязанности своим структурным подразделением по:</w:t>
            </w:r>
          </w:p>
          <w:p w14:paraId="5FB826E4" w14:textId="77777777" w:rsidR="000B73CC" w:rsidRPr="00574489" w:rsidRDefault="000B73CC" w:rsidP="000B73CC">
            <w:pPr>
              <w:spacing w:line="240" w:lineRule="auto"/>
              <w:ind w:firstLineChars="166" w:firstLine="398"/>
              <w:contextualSpacing/>
              <w:jc w:val="both"/>
              <w:rPr>
                <w:rFonts w:ascii="Times New Roman" w:hAnsi="Times New Roman"/>
                <w:iCs/>
                <w:sz w:val="24"/>
                <w:szCs w:val="24"/>
              </w:rPr>
            </w:pPr>
            <w:r w:rsidRPr="00574489">
              <w:rPr>
                <w:rFonts w:ascii="Times New Roman" w:hAnsi="Times New Roman"/>
                <w:iCs/>
                <w:sz w:val="24"/>
                <w:szCs w:val="24"/>
              </w:rPr>
              <w:t>исчислению, удержанию и перечислению индивидуального подоходного налога по доходам, подлежащим налогообложению у источника выплаты, которые начислены, выплачены таким структурным подразделением;</w:t>
            </w:r>
          </w:p>
          <w:p w14:paraId="36B8DB82" w14:textId="77777777" w:rsidR="000B73CC" w:rsidRPr="00574489" w:rsidRDefault="000B73CC" w:rsidP="000B73CC">
            <w:pPr>
              <w:spacing w:line="240" w:lineRule="auto"/>
              <w:ind w:firstLineChars="166" w:firstLine="398"/>
              <w:contextualSpacing/>
              <w:jc w:val="both"/>
              <w:rPr>
                <w:rFonts w:ascii="Times New Roman" w:hAnsi="Times New Roman"/>
                <w:iCs/>
                <w:sz w:val="24"/>
                <w:szCs w:val="24"/>
              </w:rPr>
            </w:pPr>
            <w:r w:rsidRPr="00574489">
              <w:rPr>
                <w:rFonts w:ascii="Times New Roman" w:hAnsi="Times New Roman"/>
                <w:iCs/>
                <w:sz w:val="24"/>
                <w:szCs w:val="24"/>
              </w:rPr>
              <w:t>исчислению и уплате социального налога по объектам налогообложения, являющимся расходами такого структурного подразделения.</w:t>
            </w:r>
          </w:p>
          <w:p w14:paraId="6CC9EC88" w14:textId="77777777" w:rsidR="000B73CC" w:rsidRPr="00574489" w:rsidRDefault="000B73CC" w:rsidP="000B73CC">
            <w:pPr>
              <w:spacing w:line="240" w:lineRule="auto"/>
              <w:ind w:firstLineChars="166" w:firstLine="398"/>
              <w:contextualSpacing/>
              <w:jc w:val="both"/>
              <w:rPr>
                <w:rFonts w:ascii="Times New Roman" w:hAnsi="Times New Roman"/>
                <w:iCs/>
                <w:sz w:val="24"/>
                <w:szCs w:val="24"/>
              </w:rPr>
            </w:pPr>
            <w:r w:rsidRPr="00574489">
              <w:rPr>
                <w:rFonts w:ascii="Times New Roman" w:hAnsi="Times New Roman"/>
                <w:iCs/>
                <w:sz w:val="24"/>
                <w:szCs w:val="24"/>
              </w:rPr>
              <w:t>При этом такое решение юридического лица-резидента вводится в действие:</w:t>
            </w:r>
          </w:p>
          <w:p w14:paraId="1984033D" w14:textId="77777777" w:rsidR="000B73CC" w:rsidRPr="00574489" w:rsidRDefault="000B73CC" w:rsidP="000B73CC">
            <w:pPr>
              <w:spacing w:line="240" w:lineRule="auto"/>
              <w:ind w:firstLineChars="166" w:firstLine="398"/>
              <w:contextualSpacing/>
              <w:jc w:val="both"/>
              <w:rPr>
                <w:rFonts w:ascii="Times New Roman" w:hAnsi="Times New Roman"/>
                <w:iCs/>
                <w:sz w:val="24"/>
                <w:szCs w:val="24"/>
              </w:rPr>
            </w:pPr>
            <w:r w:rsidRPr="00574489">
              <w:rPr>
                <w:rFonts w:ascii="Times New Roman" w:hAnsi="Times New Roman"/>
                <w:iCs/>
                <w:sz w:val="24"/>
                <w:szCs w:val="24"/>
              </w:rPr>
              <w:t>в отношении вновь созданного структурного подразделения юридического лица - 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p>
          <w:p w14:paraId="787CE8F0" w14:textId="77777777" w:rsidR="000B73CC" w:rsidRPr="00574489" w:rsidRDefault="000B73CC" w:rsidP="000B73CC">
            <w:pPr>
              <w:spacing w:line="240" w:lineRule="auto"/>
              <w:ind w:firstLineChars="166" w:firstLine="398"/>
              <w:contextualSpacing/>
              <w:jc w:val="both"/>
              <w:rPr>
                <w:rFonts w:ascii="Times New Roman" w:hAnsi="Times New Roman"/>
                <w:iCs/>
                <w:sz w:val="24"/>
                <w:szCs w:val="24"/>
              </w:rPr>
            </w:pPr>
            <w:r w:rsidRPr="00574489">
              <w:rPr>
                <w:rFonts w:ascii="Times New Roman" w:hAnsi="Times New Roman"/>
                <w:iCs/>
                <w:sz w:val="24"/>
                <w:szCs w:val="24"/>
              </w:rPr>
              <w:lastRenderedPageBreak/>
              <w:t>в остальных случаях - с начала квартала, следующего за кварталом, в котором принято такое решение.</w:t>
            </w:r>
          </w:p>
          <w:p w14:paraId="6B013EB7" w14:textId="77777777" w:rsidR="000B73CC" w:rsidRPr="00574489" w:rsidRDefault="000B73CC" w:rsidP="000B73CC">
            <w:pPr>
              <w:spacing w:line="240" w:lineRule="auto"/>
              <w:ind w:firstLineChars="166" w:firstLine="398"/>
              <w:contextualSpacing/>
              <w:jc w:val="both"/>
              <w:rPr>
                <w:rFonts w:ascii="Times New Roman" w:hAnsi="Times New Roman"/>
                <w:iCs/>
                <w:sz w:val="24"/>
                <w:szCs w:val="24"/>
              </w:rPr>
            </w:pPr>
            <w:r w:rsidRPr="00574489">
              <w:rPr>
                <w:rFonts w:ascii="Times New Roman" w:hAnsi="Times New Roman"/>
                <w:iCs/>
                <w:sz w:val="24"/>
                <w:szCs w:val="24"/>
              </w:rPr>
              <w:t>Отмена такого решения юридического лица-резидента вводится в действие с начала квартала, следующего за кварталом, в котором отменено такое решение.</w:t>
            </w:r>
          </w:p>
          <w:p w14:paraId="29CFD251" w14:textId="77777777" w:rsidR="000B73CC" w:rsidRPr="00574489" w:rsidRDefault="000B73CC" w:rsidP="000B73CC">
            <w:pPr>
              <w:spacing w:line="240" w:lineRule="auto"/>
              <w:ind w:firstLineChars="166" w:firstLine="398"/>
              <w:contextualSpacing/>
              <w:jc w:val="both"/>
              <w:rPr>
                <w:rFonts w:ascii="Times New Roman" w:hAnsi="Times New Roman"/>
                <w:iCs/>
                <w:sz w:val="24"/>
                <w:szCs w:val="24"/>
              </w:rPr>
            </w:pPr>
            <w:r w:rsidRPr="00574489">
              <w:rPr>
                <w:rFonts w:ascii="Times New Roman" w:hAnsi="Times New Roman"/>
                <w:b/>
                <w:iCs/>
                <w:sz w:val="24"/>
                <w:szCs w:val="24"/>
              </w:rPr>
              <w:t>3.</w:t>
            </w:r>
            <w:r w:rsidRPr="00574489">
              <w:rPr>
                <w:rFonts w:ascii="Times New Roman" w:hAnsi="Times New Roman"/>
                <w:iCs/>
                <w:sz w:val="24"/>
                <w:szCs w:val="24"/>
              </w:rPr>
              <w:t xml:space="preserve"> Исчисление и удержание индивидуального подоходного налога с доходов по депозитарным распискам производятся эмитентом базового актива таких депозитарных расписок.</w:t>
            </w:r>
          </w:p>
          <w:p w14:paraId="4961C994" w14:textId="77777777" w:rsidR="000B73CC" w:rsidRPr="00574489" w:rsidRDefault="000B73CC" w:rsidP="000B73CC">
            <w:pPr>
              <w:spacing w:line="240" w:lineRule="auto"/>
              <w:ind w:firstLine="709"/>
              <w:contextualSpacing/>
              <w:jc w:val="both"/>
              <w:rPr>
                <w:rFonts w:ascii="Times New Roman" w:hAnsi="Times New Roman"/>
                <w:b/>
                <w:iCs/>
                <w:sz w:val="24"/>
                <w:szCs w:val="24"/>
              </w:rPr>
            </w:pPr>
          </w:p>
        </w:tc>
        <w:tc>
          <w:tcPr>
            <w:tcW w:w="4111" w:type="dxa"/>
          </w:tcPr>
          <w:p w14:paraId="15067A62" w14:textId="77777777" w:rsidR="000B73CC" w:rsidRPr="00574489" w:rsidRDefault="000B73CC" w:rsidP="000B73CC">
            <w:pPr>
              <w:spacing w:line="240" w:lineRule="auto"/>
              <w:ind w:firstLineChars="117" w:firstLine="281"/>
              <w:contextualSpacing/>
              <w:jc w:val="both"/>
              <w:rPr>
                <w:rFonts w:ascii="Times New Roman" w:hAnsi="Times New Roman"/>
                <w:b/>
                <w:iCs/>
                <w:sz w:val="24"/>
                <w:szCs w:val="24"/>
              </w:rPr>
            </w:pPr>
            <w:r w:rsidRPr="00574489">
              <w:rPr>
                <w:rFonts w:ascii="Times New Roman" w:hAnsi="Times New Roman"/>
                <w:b/>
                <w:iCs/>
                <w:sz w:val="24"/>
                <w:szCs w:val="24"/>
              </w:rPr>
              <w:lastRenderedPageBreak/>
              <w:t xml:space="preserve">Статья 431. </w:t>
            </w:r>
            <w:r w:rsidRPr="00574489">
              <w:rPr>
                <w:rFonts w:ascii="Times New Roman" w:hAnsi="Times New Roman"/>
                <w:bCs/>
                <w:iCs/>
                <w:sz w:val="24"/>
                <w:szCs w:val="24"/>
              </w:rPr>
              <w:t>Общие положения по индивидуальному подоходному налогу, удерживаемому у источника выплаты</w:t>
            </w:r>
            <w:r w:rsidRPr="00574489">
              <w:rPr>
                <w:rFonts w:ascii="Times New Roman" w:hAnsi="Times New Roman"/>
                <w:b/>
                <w:iCs/>
                <w:sz w:val="24"/>
                <w:szCs w:val="24"/>
              </w:rPr>
              <w:t>, а также исчисление, удержание и уплата данного налога</w:t>
            </w:r>
          </w:p>
          <w:p w14:paraId="56FEB95D" w14:textId="2288B74A" w:rsidR="000B73CC" w:rsidRPr="00574489" w:rsidRDefault="000B73CC" w:rsidP="000B73CC">
            <w:pPr>
              <w:spacing w:line="240" w:lineRule="auto"/>
              <w:ind w:firstLineChars="117" w:firstLine="281"/>
              <w:contextualSpacing/>
              <w:jc w:val="both"/>
              <w:rPr>
                <w:rFonts w:ascii="Times New Roman" w:hAnsi="Times New Roman"/>
                <w:iCs/>
                <w:sz w:val="24"/>
                <w:szCs w:val="24"/>
              </w:rPr>
            </w:pPr>
            <w:r w:rsidRPr="00574489">
              <w:rPr>
                <w:rFonts w:ascii="Times New Roman" w:hAnsi="Times New Roman"/>
                <w:iCs/>
                <w:sz w:val="24"/>
                <w:szCs w:val="24"/>
              </w:rPr>
              <w:t xml:space="preserve">1. Исчисление, удержание и уплата в бюджет индивидуального </w:t>
            </w:r>
            <w:r w:rsidRPr="00574489">
              <w:rPr>
                <w:rFonts w:ascii="Times New Roman" w:hAnsi="Times New Roman"/>
                <w:iCs/>
                <w:sz w:val="24"/>
                <w:szCs w:val="24"/>
              </w:rPr>
              <w:lastRenderedPageBreak/>
              <w:t xml:space="preserve">подоходного налога осуществляются у источника выплаты налоговым агентом по доходам, указанным в статье </w:t>
            </w:r>
            <w:hyperlink r:id="rId15" w:history="1">
              <w:r w:rsidRPr="00574489">
                <w:rPr>
                  <w:rFonts w:ascii="Times New Roman" w:hAnsi="Times New Roman"/>
                  <w:b/>
                  <w:iCs/>
                  <w:sz w:val="24"/>
                  <w:szCs w:val="24"/>
                </w:rPr>
                <w:t>416</w:t>
              </w:r>
            </w:hyperlink>
            <w:r w:rsidRPr="00574489">
              <w:rPr>
                <w:rFonts w:ascii="Times New Roman" w:hAnsi="Times New Roman"/>
                <w:iCs/>
                <w:sz w:val="24"/>
                <w:szCs w:val="24"/>
              </w:rPr>
              <w:t xml:space="preserve"> настоящего Кодекса, в случае, если такие доходы подлежат выплате (выплачиваются) указанным налоговым агентом.</w:t>
            </w:r>
          </w:p>
          <w:p w14:paraId="051A14CF" w14:textId="77777777" w:rsidR="000B73CC" w:rsidRPr="00574489" w:rsidRDefault="000B73CC" w:rsidP="000B73CC">
            <w:pPr>
              <w:spacing w:line="240" w:lineRule="auto"/>
              <w:ind w:firstLineChars="117" w:firstLine="281"/>
              <w:contextualSpacing/>
              <w:jc w:val="both"/>
              <w:rPr>
                <w:rFonts w:ascii="Times New Roman" w:hAnsi="Times New Roman"/>
                <w:b/>
                <w:iCs/>
                <w:sz w:val="24"/>
                <w:szCs w:val="24"/>
              </w:rPr>
            </w:pPr>
            <w:r w:rsidRPr="00574489">
              <w:rPr>
                <w:rFonts w:ascii="Times New Roman" w:hAnsi="Times New Roman"/>
                <w:b/>
                <w:iCs/>
                <w:sz w:val="24"/>
                <w:szCs w:val="24"/>
              </w:rPr>
              <w:t>2. Исчисление индивидуального подоходного налога по доходам, подлежащим налогообложению у источника выплаты, производится налоговым агентом при начислении дохода, подлежащего налогообложению.</w:t>
            </w:r>
          </w:p>
          <w:p w14:paraId="549CEB84" w14:textId="77777777" w:rsidR="000B73CC" w:rsidRPr="00574489" w:rsidRDefault="000B73CC" w:rsidP="000B73CC">
            <w:pPr>
              <w:spacing w:line="240" w:lineRule="auto"/>
              <w:ind w:firstLineChars="117" w:firstLine="281"/>
              <w:contextualSpacing/>
              <w:jc w:val="both"/>
              <w:rPr>
                <w:rFonts w:ascii="Times New Roman" w:hAnsi="Times New Roman"/>
                <w:b/>
                <w:iCs/>
                <w:sz w:val="24"/>
                <w:szCs w:val="24"/>
              </w:rPr>
            </w:pPr>
            <w:r w:rsidRPr="00574489">
              <w:rPr>
                <w:rFonts w:ascii="Times New Roman" w:hAnsi="Times New Roman"/>
                <w:b/>
                <w:iCs/>
                <w:sz w:val="24"/>
                <w:szCs w:val="24"/>
              </w:rPr>
              <w:t xml:space="preserve">Сумма индивидуального подоходного налога исчисляется путем применения ставок, установленных </w:t>
            </w:r>
            <w:hyperlink r:id="rId16" w:history="1">
              <w:r w:rsidRPr="00574489">
                <w:rPr>
                  <w:rFonts w:ascii="Times New Roman" w:hAnsi="Times New Roman"/>
                  <w:b/>
                  <w:iCs/>
                  <w:sz w:val="24"/>
                  <w:szCs w:val="24"/>
                </w:rPr>
                <w:t>статьей 35</w:t>
              </w:r>
            </w:hyperlink>
            <w:r w:rsidRPr="00574489">
              <w:rPr>
                <w:rFonts w:ascii="Times New Roman" w:hAnsi="Times New Roman"/>
                <w:b/>
                <w:iCs/>
                <w:sz w:val="24"/>
                <w:szCs w:val="24"/>
              </w:rPr>
              <w:t>4 настоящего Кодекса, к сумме соответствующего облагаемого дохода у источника выплаты, определяемого в соответствии с настоящим разделом, за исключением дохода работника.</w:t>
            </w:r>
          </w:p>
          <w:p w14:paraId="23040823" w14:textId="77777777" w:rsidR="000B73CC" w:rsidRPr="00574489" w:rsidRDefault="000B73CC" w:rsidP="000B73CC">
            <w:pPr>
              <w:spacing w:line="240" w:lineRule="auto"/>
              <w:ind w:firstLineChars="117" w:firstLine="281"/>
              <w:contextualSpacing/>
              <w:jc w:val="both"/>
              <w:rPr>
                <w:rFonts w:ascii="Times New Roman" w:hAnsi="Times New Roman"/>
                <w:b/>
                <w:iCs/>
                <w:sz w:val="24"/>
                <w:szCs w:val="24"/>
              </w:rPr>
            </w:pPr>
            <w:r w:rsidRPr="00574489">
              <w:rPr>
                <w:rFonts w:ascii="Times New Roman" w:hAnsi="Times New Roman"/>
                <w:b/>
                <w:iCs/>
                <w:sz w:val="24"/>
                <w:szCs w:val="24"/>
              </w:rPr>
              <w:t xml:space="preserve">Сумма индивидуального подоходного налога по доходу работника исчисляется в порядке, установленном </w:t>
            </w:r>
            <w:hyperlink r:id="rId17" w:history="1">
              <w:r w:rsidRPr="00574489">
                <w:rPr>
                  <w:rFonts w:ascii="Times New Roman" w:hAnsi="Times New Roman"/>
                  <w:b/>
                  <w:iCs/>
                  <w:sz w:val="24"/>
                  <w:szCs w:val="24"/>
                </w:rPr>
                <w:t>статьей 432</w:t>
              </w:r>
            </w:hyperlink>
            <w:r w:rsidRPr="00574489">
              <w:rPr>
                <w:rFonts w:ascii="Times New Roman" w:hAnsi="Times New Roman"/>
                <w:b/>
                <w:iCs/>
                <w:sz w:val="24"/>
                <w:szCs w:val="24"/>
              </w:rPr>
              <w:t xml:space="preserve"> настоящего Кодекса.</w:t>
            </w:r>
          </w:p>
          <w:p w14:paraId="6CB8F0BE" w14:textId="77777777" w:rsidR="000B73CC" w:rsidRPr="00574489" w:rsidRDefault="000B73CC" w:rsidP="000B73CC">
            <w:pPr>
              <w:spacing w:line="240" w:lineRule="auto"/>
              <w:ind w:firstLineChars="117" w:firstLine="281"/>
              <w:contextualSpacing/>
              <w:jc w:val="both"/>
              <w:rPr>
                <w:rFonts w:ascii="Times New Roman" w:hAnsi="Times New Roman"/>
                <w:b/>
                <w:iCs/>
                <w:sz w:val="24"/>
                <w:szCs w:val="24"/>
              </w:rPr>
            </w:pPr>
            <w:r w:rsidRPr="00574489">
              <w:rPr>
                <w:rFonts w:ascii="Times New Roman" w:hAnsi="Times New Roman"/>
                <w:b/>
                <w:iCs/>
                <w:sz w:val="24"/>
                <w:szCs w:val="24"/>
              </w:rPr>
              <w:t>3. Удержание индивидуального подоходного налога производится налоговым агентом не позднее дня выплаты дохода, подлежащего налогообложению у источника выплаты.</w:t>
            </w:r>
          </w:p>
          <w:p w14:paraId="0DF8948D" w14:textId="77777777" w:rsidR="000B73CC" w:rsidRPr="00574489" w:rsidRDefault="000B73CC" w:rsidP="000B73CC">
            <w:pPr>
              <w:spacing w:line="240" w:lineRule="auto"/>
              <w:ind w:firstLineChars="117" w:firstLine="281"/>
              <w:contextualSpacing/>
              <w:jc w:val="both"/>
              <w:rPr>
                <w:rFonts w:ascii="Times New Roman" w:hAnsi="Times New Roman"/>
                <w:b/>
                <w:iCs/>
                <w:sz w:val="24"/>
                <w:szCs w:val="24"/>
              </w:rPr>
            </w:pPr>
            <w:r w:rsidRPr="00574489">
              <w:rPr>
                <w:rFonts w:ascii="Times New Roman" w:hAnsi="Times New Roman"/>
                <w:b/>
                <w:iCs/>
                <w:sz w:val="24"/>
                <w:szCs w:val="24"/>
              </w:rPr>
              <w:lastRenderedPageBreak/>
              <w:t>4. Налоговый агент осуществляет перечисление индивидуального подоходного налога по выплаченным доходам не позднее двадцати пяти календарных дней после окончания месяца, в котором была осуществлена выплата дохода, по месту своего нахождения.</w:t>
            </w:r>
          </w:p>
          <w:p w14:paraId="14678B84" w14:textId="77777777" w:rsidR="000B73CC" w:rsidRPr="00574489" w:rsidRDefault="000B73CC" w:rsidP="000B73CC">
            <w:pPr>
              <w:spacing w:line="240" w:lineRule="auto"/>
              <w:ind w:firstLineChars="167" w:firstLine="401"/>
              <w:contextualSpacing/>
              <w:jc w:val="both"/>
              <w:rPr>
                <w:rFonts w:ascii="Times New Roman" w:hAnsi="Times New Roman"/>
                <w:b/>
                <w:iCs/>
                <w:sz w:val="24"/>
                <w:szCs w:val="24"/>
              </w:rPr>
            </w:pPr>
            <w:r w:rsidRPr="00574489">
              <w:rPr>
                <w:rFonts w:ascii="Times New Roman" w:hAnsi="Times New Roman"/>
                <w:b/>
                <w:iCs/>
                <w:sz w:val="24"/>
                <w:szCs w:val="24"/>
              </w:rPr>
              <w:t>5. По доходам работников структурных подразделений налогового агента перечисление индивидуального подоходного налога производится в соответствующие бюджеты по месту нахождения данных структурных подразделений.</w:t>
            </w:r>
          </w:p>
          <w:p w14:paraId="635FF375" w14:textId="77777777" w:rsidR="000B73CC" w:rsidRPr="00574489" w:rsidRDefault="000B73CC" w:rsidP="000B73CC">
            <w:pPr>
              <w:spacing w:line="240" w:lineRule="auto"/>
              <w:ind w:firstLineChars="167" w:firstLine="401"/>
              <w:contextualSpacing/>
              <w:jc w:val="both"/>
              <w:rPr>
                <w:rFonts w:ascii="Times New Roman" w:hAnsi="Times New Roman"/>
                <w:iCs/>
                <w:sz w:val="24"/>
                <w:szCs w:val="24"/>
              </w:rPr>
            </w:pPr>
            <w:r w:rsidRPr="00574489">
              <w:rPr>
                <w:rFonts w:ascii="Times New Roman" w:hAnsi="Times New Roman"/>
                <w:b/>
                <w:iCs/>
                <w:sz w:val="24"/>
                <w:szCs w:val="24"/>
              </w:rPr>
              <w:t>6.</w:t>
            </w:r>
            <w:r w:rsidRPr="00574489">
              <w:rPr>
                <w:rFonts w:ascii="Times New Roman" w:hAnsi="Times New Roman"/>
                <w:iCs/>
                <w:sz w:val="24"/>
                <w:szCs w:val="24"/>
              </w:rPr>
              <w:t xml:space="preserve"> Юридическое лицо-резидент своим решением вправе признать одновременное исполнение обязанности своим структурным подразделением по:</w:t>
            </w:r>
          </w:p>
          <w:p w14:paraId="730BCBA8" w14:textId="77777777" w:rsidR="000B73CC" w:rsidRPr="00574489" w:rsidRDefault="000B73CC" w:rsidP="000B73CC">
            <w:pPr>
              <w:spacing w:line="240" w:lineRule="auto"/>
              <w:ind w:firstLineChars="167" w:firstLine="401"/>
              <w:contextualSpacing/>
              <w:jc w:val="both"/>
              <w:rPr>
                <w:rFonts w:ascii="Times New Roman" w:hAnsi="Times New Roman"/>
                <w:iCs/>
                <w:sz w:val="24"/>
                <w:szCs w:val="24"/>
              </w:rPr>
            </w:pPr>
            <w:r w:rsidRPr="00574489">
              <w:rPr>
                <w:rFonts w:ascii="Times New Roman" w:hAnsi="Times New Roman"/>
                <w:iCs/>
                <w:sz w:val="24"/>
                <w:szCs w:val="24"/>
              </w:rPr>
              <w:t>исчислению, удержанию и перечислению индивидуального подоходного налога по доходам, подлежащим налогообложению у источника выплаты, которые начислены, выплачены таким структурным подразделением;</w:t>
            </w:r>
          </w:p>
          <w:p w14:paraId="2690EB69" w14:textId="77777777" w:rsidR="000B73CC" w:rsidRPr="00574489" w:rsidRDefault="000B73CC" w:rsidP="000B73CC">
            <w:pPr>
              <w:spacing w:line="240" w:lineRule="auto"/>
              <w:ind w:firstLineChars="167" w:firstLine="401"/>
              <w:contextualSpacing/>
              <w:jc w:val="both"/>
              <w:rPr>
                <w:rFonts w:ascii="Times New Roman" w:hAnsi="Times New Roman"/>
                <w:iCs/>
                <w:sz w:val="24"/>
                <w:szCs w:val="24"/>
              </w:rPr>
            </w:pPr>
            <w:r w:rsidRPr="00574489">
              <w:rPr>
                <w:rFonts w:ascii="Times New Roman" w:hAnsi="Times New Roman"/>
                <w:iCs/>
                <w:sz w:val="24"/>
                <w:szCs w:val="24"/>
              </w:rPr>
              <w:t>исчислению и уплате социального налога по объектам налогообложения, являющимся расходами такого структурного подразделения.</w:t>
            </w:r>
          </w:p>
          <w:p w14:paraId="20A3ECE5" w14:textId="77777777" w:rsidR="000B73CC" w:rsidRPr="00574489" w:rsidRDefault="000B73CC" w:rsidP="000B73CC">
            <w:pPr>
              <w:spacing w:line="240" w:lineRule="auto"/>
              <w:ind w:firstLineChars="167" w:firstLine="401"/>
              <w:contextualSpacing/>
              <w:jc w:val="both"/>
              <w:rPr>
                <w:rFonts w:ascii="Times New Roman" w:hAnsi="Times New Roman"/>
                <w:iCs/>
                <w:sz w:val="24"/>
                <w:szCs w:val="24"/>
              </w:rPr>
            </w:pPr>
            <w:r w:rsidRPr="00574489">
              <w:rPr>
                <w:rFonts w:ascii="Times New Roman" w:hAnsi="Times New Roman"/>
                <w:iCs/>
                <w:sz w:val="24"/>
                <w:szCs w:val="24"/>
              </w:rPr>
              <w:lastRenderedPageBreak/>
              <w:t>При этом такое решение юридического лица-резидента вводится в действие:</w:t>
            </w:r>
          </w:p>
          <w:p w14:paraId="4BC3C72F" w14:textId="77777777" w:rsidR="000B73CC" w:rsidRPr="00574489" w:rsidRDefault="000B73CC" w:rsidP="000B73CC">
            <w:pPr>
              <w:spacing w:line="240" w:lineRule="auto"/>
              <w:ind w:firstLineChars="167" w:firstLine="401"/>
              <w:contextualSpacing/>
              <w:jc w:val="both"/>
              <w:rPr>
                <w:rFonts w:ascii="Times New Roman" w:hAnsi="Times New Roman"/>
                <w:iCs/>
                <w:sz w:val="24"/>
                <w:szCs w:val="24"/>
              </w:rPr>
            </w:pPr>
            <w:r w:rsidRPr="00574489">
              <w:rPr>
                <w:rFonts w:ascii="Times New Roman" w:hAnsi="Times New Roman"/>
                <w:iCs/>
                <w:sz w:val="24"/>
                <w:szCs w:val="24"/>
              </w:rPr>
              <w:t>в отношении вновь созданного структурного подразделения юридического лица - 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p>
          <w:p w14:paraId="30BD468B" w14:textId="77777777" w:rsidR="000B73CC" w:rsidRPr="00574489" w:rsidRDefault="000B73CC" w:rsidP="000B73CC">
            <w:pPr>
              <w:spacing w:line="240" w:lineRule="auto"/>
              <w:ind w:firstLineChars="167" w:firstLine="401"/>
              <w:contextualSpacing/>
              <w:jc w:val="both"/>
              <w:rPr>
                <w:rFonts w:ascii="Times New Roman" w:hAnsi="Times New Roman"/>
                <w:iCs/>
                <w:sz w:val="24"/>
                <w:szCs w:val="24"/>
              </w:rPr>
            </w:pPr>
            <w:r w:rsidRPr="00574489">
              <w:rPr>
                <w:rFonts w:ascii="Times New Roman" w:hAnsi="Times New Roman"/>
                <w:iCs/>
                <w:sz w:val="24"/>
                <w:szCs w:val="24"/>
              </w:rPr>
              <w:t>в остальных случаях - с начала квартала, следующего за кварталом, в котором принято такое решение.</w:t>
            </w:r>
          </w:p>
          <w:p w14:paraId="68480E9F" w14:textId="77777777" w:rsidR="000B73CC" w:rsidRPr="00574489" w:rsidRDefault="000B73CC" w:rsidP="000B73CC">
            <w:pPr>
              <w:spacing w:line="240" w:lineRule="auto"/>
              <w:ind w:firstLineChars="167" w:firstLine="401"/>
              <w:contextualSpacing/>
              <w:jc w:val="both"/>
              <w:rPr>
                <w:rFonts w:ascii="Times New Roman" w:hAnsi="Times New Roman"/>
                <w:iCs/>
                <w:sz w:val="24"/>
                <w:szCs w:val="24"/>
              </w:rPr>
            </w:pPr>
            <w:r w:rsidRPr="00574489">
              <w:rPr>
                <w:rFonts w:ascii="Times New Roman" w:hAnsi="Times New Roman"/>
                <w:iCs/>
                <w:sz w:val="24"/>
                <w:szCs w:val="24"/>
              </w:rPr>
              <w:t>Отмена такого решения юридического лица-резидента вводится в действие с начала квартала, следующего за кварталом, в котором отменено такое решение.</w:t>
            </w:r>
          </w:p>
          <w:p w14:paraId="2F65D895" w14:textId="77777777" w:rsidR="000B73CC" w:rsidRPr="00574489" w:rsidRDefault="000B73CC" w:rsidP="000B73CC">
            <w:pPr>
              <w:spacing w:line="240" w:lineRule="auto"/>
              <w:ind w:firstLineChars="167" w:firstLine="401"/>
              <w:contextualSpacing/>
              <w:jc w:val="both"/>
              <w:rPr>
                <w:rFonts w:ascii="Times New Roman" w:hAnsi="Times New Roman"/>
                <w:iCs/>
                <w:sz w:val="24"/>
                <w:szCs w:val="24"/>
              </w:rPr>
            </w:pPr>
            <w:r w:rsidRPr="00574489">
              <w:rPr>
                <w:rFonts w:ascii="Times New Roman" w:hAnsi="Times New Roman"/>
                <w:b/>
                <w:iCs/>
                <w:sz w:val="24"/>
                <w:szCs w:val="24"/>
              </w:rPr>
              <w:t>7.</w:t>
            </w:r>
            <w:r w:rsidRPr="00574489">
              <w:rPr>
                <w:rFonts w:ascii="Times New Roman" w:hAnsi="Times New Roman"/>
                <w:iCs/>
                <w:sz w:val="24"/>
                <w:szCs w:val="24"/>
              </w:rPr>
              <w:t xml:space="preserve"> Исчисление и удержание индивидуального подоходного налога с доходов по депозитарным распискам производятся эмитентом базового актива таких депозитарных расписок.</w:t>
            </w:r>
          </w:p>
          <w:p w14:paraId="520BC015" w14:textId="71329867" w:rsidR="000B73CC" w:rsidRPr="00574489" w:rsidRDefault="000B73CC" w:rsidP="000B73CC">
            <w:pPr>
              <w:spacing w:line="240" w:lineRule="auto"/>
              <w:ind w:firstLineChars="167" w:firstLine="401"/>
              <w:contextualSpacing/>
              <w:jc w:val="both"/>
              <w:rPr>
                <w:rFonts w:ascii="Times New Roman" w:hAnsi="Times New Roman"/>
                <w:b/>
                <w:iCs/>
                <w:sz w:val="24"/>
                <w:szCs w:val="24"/>
              </w:rPr>
            </w:pPr>
            <w:r w:rsidRPr="00574489">
              <w:rPr>
                <w:rFonts w:ascii="Times New Roman" w:hAnsi="Times New Roman"/>
                <w:b/>
                <w:iCs/>
                <w:sz w:val="24"/>
                <w:szCs w:val="24"/>
              </w:rPr>
              <w:t xml:space="preserve">8. При уплате налоговым агентом суммы индивидуального подоходного налога, исчисленной с доходов, подлежащих налогообложению у источника выплаты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индивидуального </w:t>
            </w:r>
            <w:r w:rsidRPr="00574489">
              <w:rPr>
                <w:rFonts w:ascii="Times New Roman" w:hAnsi="Times New Roman"/>
                <w:b/>
                <w:iCs/>
                <w:sz w:val="24"/>
                <w:szCs w:val="24"/>
              </w:rPr>
              <w:lastRenderedPageBreak/>
              <w:t>подоходного налога у источника выплаты считается исполненной.</w:t>
            </w:r>
          </w:p>
        </w:tc>
        <w:tc>
          <w:tcPr>
            <w:tcW w:w="3827" w:type="dxa"/>
          </w:tcPr>
          <w:p w14:paraId="03ACD590"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1889AC04"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288F8AB2"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3D0DA42D" w14:textId="22AED78A"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r w:rsidRPr="00574489">
              <w:rPr>
                <w:rFonts w:ascii="Times New Roman" w:hAnsi="Times New Roman"/>
                <w:iCs/>
                <w:sz w:val="24"/>
                <w:szCs w:val="24"/>
              </w:rPr>
              <w:t xml:space="preserve">В связи с переносом положений по исчислению, удержанию и уплате ИПН из статьи 432 и установлением в статье 432 </w:t>
            </w:r>
            <w:r w:rsidRPr="00574489">
              <w:rPr>
                <w:rFonts w:ascii="Times New Roman" w:hAnsi="Times New Roman"/>
                <w:iCs/>
                <w:sz w:val="24"/>
                <w:szCs w:val="24"/>
              </w:rPr>
              <w:lastRenderedPageBreak/>
              <w:t>порядка исчисления ИПН при применении прогрессивной шкалы ставок ИПН.</w:t>
            </w:r>
          </w:p>
          <w:p w14:paraId="4F601675"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p w14:paraId="344A649D"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r w:rsidRPr="00574489">
              <w:rPr>
                <w:rFonts w:ascii="Times New Roman" w:hAnsi="Times New Roman"/>
                <w:iCs/>
                <w:sz w:val="24"/>
                <w:szCs w:val="24"/>
              </w:rPr>
              <w:t>Установление дифференцированных ставок индивидуального подоходного налога.» (из Послания народу Казахстана «Справедливый Казахстан: закон и порядок, экономический рост, общественный оптимизм», 2 сентября 2024 года).</w:t>
            </w:r>
          </w:p>
          <w:p w14:paraId="5C9502A8"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tc>
        <w:tc>
          <w:tcPr>
            <w:tcW w:w="1701" w:type="dxa"/>
          </w:tcPr>
          <w:p w14:paraId="67EF174D" w14:textId="77777777" w:rsidR="000B73CC" w:rsidRPr="00574489" w:rsidRDefault="000B73CC" w:rsidP="000B73CC">
            <w:pPr>
              <w:tabs>
                <w:tab w:val="left" w:pos="142"/>
              </w:tabs>
              <w:spacing w:line="240" w:lineRule="auto"/>
              <w:ind w:firstLine="315"/>
              <w:contextualSpacing/>
              <w:jc w:val="both"/>
              <w:rPr>
                <w:rFonts w:ascii="Times New Roman" w:hAnsi="Times New Roman"/>
                <w:iCs/>
                <w:sz w:val="24"/>
                <w:szCs w:val="24"/>
              </w:rPr>
            </w:pPr>
          </w:p>
        </w:tc>
      </w:tr>
      <w:tr w:rsidR="000B73CC" w:rsidRPr="00574489" w14:paraId="24D75FAA" w14:textId="5A5DD1C4" w:rsidTr="00496188">
        <w:tc>
          <w:tcPr>
            <w:tcW w:w="709" w:type="dxa"/>
          </w:tcPr>
          <w:p w14:paraId="511B3CFF"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1CFFF62E" w14:textId="4CFA5E7B" w:rsidR="000B73CC" w:rsidRPr="00574489" w:rsidRDefault="000B73CC" w:rsidP="000B73CC">
            <w:pPr>
              <w:spacing w:line="240" w:lineRule="auto"/>
              <w:contextualSpacing/>
              <w:jc w:val="both"/>
              <w:rPr>
                <w:rFonts w:ascii="Times New Roman" w:hAnsi="Times New Roman"/>
                <w:bCs/>
                <w:iCs/>
                <w:sz w:val="24"/>
                <w:szCs w:val="24"/>
              </w:rPr>
            </w:pPr>
            <w:r w:rsidRPr="00574489">
              <w:rPr>
                <w:rFonts w:ascii="Times New Roman" w:hAnsi="Times New Roman"/>
                <w:bCs/>
                <w:sz w:val="24"/>
                <w:szCs w:val="24"/>
              </w:rPr>
              <w:t>Статья 432</w:t>
            </w:r>
          </w:p>
        </w:tc>
        <w:tc>
          <w:tcPr>
            <w:tcW w:w="4283" w:type="dxa"/>
          </w:tcPr>
          <w:p w14:paraId="04F3F32C" w14:textId="77777777" w:rsidR="000B73CC" w:rsidRPr="00574489" w:rsidRDefault="000B73CC" w:rsidP="000B73CC">
            <w:pPr>
              <w:spacing w:line="240" w:lineRule="auto"/>
              <w:ind w:firstLineChars="252" w:firstLine="605"/>
              <w:contextualSpacing/>
              <w:jc w:val="both"/>
              <w:rPr>
                <w:rFonts w:ascii="Times New Roman" w:hAnsi="Times New Roman"/>
                <w:bCs/>
                <w:sz w:val="24"/>
                <w:szCs w:val="24"/>
              </w:rPr>
            </w:pPr>
            <w:r w:rsidRPr="00574489">
              <w:rPr>
                <w:rFonts w:ascii="Times New Roman" w:hAnsi="Times New Roman"/>
                <w:b/>
                <w:sz w:val="24"/>
                <w:szCs w:val="24"/>
              </w:rPr>
              <w:t xml:space="preserve">Статья 432. </w:t>
            </w:r>
            <w:r w:rsidRPr="00574489">
              <w:rPr>
                <w:rFonts w:ascii="Times New Roman" w:hAnsi="Times New Roman"/>
                <w:bCs/>
                <w:sz w:val="24"/>
                <w:szCs w:val="24"/>
              </w:rPr>
              <w:t>Исчисление</w:t>
            </w:r>
            <w:r w:rsidRPr="00574489">
              <w:rPr>
                <w:rFonts w:ascii="Times New Roman" w:hAnsi="Times New Roman"/>
                <w:b/>
                <w:sz w:val="24"/>
                <w:szCs w:val="24"/>
              </w:rPr>
              <w:t>, удержание и уплата</w:t>
            </w:r>
            <w:r w:rsidRPr="00574489">
              <w:rPr>
                <w:rFonts w:ascii="Times New Roman" w:hAnsi="Times New Roman"/>
                <w:bCs/>
                <w:sz w:val="24"/>
                <w:szCs w:val="24"/>
              </w:rPr>
              <w:t xml:space="preserve"> индивидуального подоходного налога</w:t>
            </w:r>
          </w:p>
          <w:p w14:paraId="1DC4A053"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p>
          <w:p w14:paraId="1B47529E"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t>1. Исчисление индивидуального подоходного налога по доходам, подлежащим налогообложению у источника выплаты, производится налоговым агентом при начислении дохода, подлежащего налогообложению.</w:t>
            </w:r>
          </w:p>
          <w:p w14:paraId="1A392F4C"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t xml:space="preserve">Сумма индивидуального подоходного налога исчисляется путем применения ставок, установленных </w:t>
            </w:r>
            <w:hyperlink r:id="rId18" w:history="1">
              <w:r w:rsidRPr="00574489">
                <w:rPr>
                  <w:rFonts w:ascii="Times New Roman" w:hAnsi="Times New Roman"/>
                  <w:b/>
                  <w:sz w:val="24"/>
                  <w:szCs w:val="24"/>
                </w:rPr>
                <w:t>статьей 353</w:t>
              </w:r>
            </w:hyperlink>
            <w:r w:rsidRPr="00574489">
              <w:rPr>
                <w:rFonts w:ascii="Times New Roman" w:hAnsi="Times New Roman"/>
                <w:b/>
                <w:sz w:val="24"/>
                <w:szCs w:val="24"/>
              </w:rPr>
              <w:t xml:space="preserve"> настоящего Кодекса, к сумме соответствующего облагаемого дохода у источника выплаты, определяемого в соответствии с настоящим разделом.</w:t>
            </w:r>
          </w:p>
          <w:p w14:paraId="1ED83D6B"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t>2. Удержание индивидуального подоходного налога производится налоговым агентом не позднее дня выплаты дохода, подлежащего налогообложению у источника выплаты.</w:t>
            </w:r>
          </w:p>
          <w:p w14:paraId="68B8FE4C"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t xml:space="preserve">3. Налоговый агент осуществляет перечисление индивидуального подоходного налога по выплаченным доходам не позднее двадцати пяти календарных дней после окончания месяца, в котором была осуществлена </w:t>
            </w:r>
            <w:r w:rsidRPr="00574489">
              <w:rPr>
                <w:rFonts w:ascii="Times New Roman" w:hAnsi="Times New Roman"/>
                <w:b/>
                <w:sz w:val="24"/>
                <w:szCs w:val="24"/>
              </w:rPr>
              <w:lastRenderedPageBreak/>
              <w:t>выплата дохода, по месту своего нахождения.</w:t>
            </w:r>
          </w:p>
          <w:p w14:paraId="1C008DF1" w14:textId="77777777"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t>4. По доходам работников структурных подразделений налогового агента перечисление индивидуального подоходного налога производится в соответствующие бюджеты по месту нахождения данных структурных подразделений.</w:t>
            </w:r>
          </w:p>
          <w:p w14:paraId="4C326350" w14:textId="2C1B209C" w:rsidR="000B73CC" w:rsidRPr="00574489" w:rsidRDefault="000B73CC" w:rsidP="000B73CC">
            <w:pPr>
              <w:spacing w:line="240" w:lineRule="auto"/>
              <w:ind w:firstLineChars="252" w:firstLine="605"/>
              <w:contextualSpacing/>
              <w:jc w:val="both"/>
              <w:rPr>
                <w:rFonts w:ascii="Times New Roman" w:hAnsi="Times New Roman"/>
                <w:b/>
                <w:sz w:val="24"/>
                <w:szCs w:val="24"/>
              </w:rPr>
            </w:pPr>
            <w:r w:rsidRPr="00574489">
              <w:rPr>
                <w:rFonts w:ascii="Times New Roman" w:hAnsi="Times New Roman"/>
                <w:b/>
                <w:sz w:val="24"/>
                <w:szCs w:val="24"/>
              </w:rPr>
              <w:t>5. При уплате налоговым агентом суммы индивидуального подоходного налога, исчисленной с доходов, подлежащих налогообложению у источника выплаты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индивидуального подоходного налога у источника выплаты считается исполненной.</w:t>
            </w:r>
          </w:p>
        </w:tc>
        <w:tc>
          <w:tcPr>
            <w:tcW w:w="4111" w:type="dxa"/>
          </w:tcPr>
          <w:p w14:paraId="539691DC" w14:textId="317B3B16" w:rsidR="000B73CC" w:rsidRPr="00574489" w:rsidRDefault="000B73CC" w:rsidP="000B73CC">
            <w:pPr>
              <w:spacing w:line="240" w:lineRule="auto"/>
              <w:ind w:firstLineChars="251" w:firstLine="602"/>
              <w:contextualSpacing/>
              <w:jc w:val="both"/>
              <w:rPr>
                <w:rFonts w:ascii="Times New Roman" w:hAnsi="Times New Roman"/>
                <w:b/>
                <w:sz w:val="24"/>
                <w:szCs w:val="24"/>
              </w:rPr>
            </w:pPr>
            <w:r w:rsidRPr="00574489">
              <w:rPr>
                <w:rFonts w:ascii="Times New Roman" w:hAnsi="Times New Roman"/>
                <w:b/>
                <w:sz w:val="24"/>
                <w:szCs w:val="24"/>
              </w:rPr>
              <w:lastRenderedPageBreak/>
              <w:t xml:space="preserve">Статья 432. </w:t>
            </w:r>
            <w:r w:rsidRPr="00574489">
              <w:rPr>
                <w:rFonts w:ascii="Times New Roman" w:hAnsi="Times New Roman"/>
                <w:bCs/>
                <w:sz w:val="24"/>
                <w:szCs w:val="24"/>
              </w:rPr>
              <w:t xml:space="preserve">Исчисление индивидуального подоходного налога </w:t>
            </w:r>
            <w:r w:rsidRPr="00574489">
              <w:rPr>
                <w:rFonts w:ascii="Times New Roman" w:hAnsi="Times New Roman"/>
                <w:b/>
                <w:sz w:val="24"/>
                <w:szCs w:val="24"/>
              </w:rPr>
              <w:t>с дохода работника</w:t>
            </w:r>
          </w:p>
          <w:p w14:paraId="5F96828C" w14:textId="77777777" w:rsidR="000B73CC" w:rsidRPr="00574489" w:rsidRDefault="000B73CC" w:rsidP="000B73CC">
            <w:pPr>
              <w:spacing w:line="240" w:lineRule="auto"/>
              <w:ind w:firstLineChars="251" w:firstLine="602"/>
              <w:contextualSpacing/>
              <w:jc w:val="both"/>
              <w:rPr>
                <w:rFonts w:ascii="Times New Roman" w:hAnsi="Times New Roman"/>
                <w:b/>
                <w:sz w:val="24"/>
                <w:szCs w:val="24"/>
              </w:rPr>
            </w:pPr>
          </w:p>
          <w:p w14:paraId="5266813C" w14:textId="77777777" w:rsidR="000B73CC" w:rsidRPr="00574489" w:rsidRDefault="000B73CC" w:rsidP="000B73CC">
            <w:pPr>
              <w:spacing w:line="240" w:lineRule="auto"/>
              <w:ind w:firstLineChars="251" w:firstLine="602"/>
              <w:contextualSpacing/>
              <w:jc w:val="both"/>
              <w:rPr>
                <w:rFonts w:ascii="Times New Roman" w:hAnsi="Times New Roman"/>
                <w:b/>
                <w:sz w:val="24"/>
                <w:szCs w:val="24"/>
              </w:rPr>
            </w:pPr>
            <w:r w:rsidRPr="00574489">
              <w:rPr>
                <w:rFonts w:ascii="Times New Roman" w:hAnsi="Times New Roman"/>
                <w:b/>
                <w:sz w:val="24"/>
                <w:szCs w:val="24"/>
              </w:rPr>
              <w:t xml:space="preserve">Исчисление индивидуального подоходного налога, удерживаемого у источника выплаты, с дохода работника производится налоговым агентом за налоговый период по следующей формуле: </w:t>
            </w:r>
          </w:p>
          <w:p w14:paraId="4178AC3F" w14:textId="77777777" w:rsidR="000B73CC" w:rsidRPr="00574489" w:rsidRDefault="000B73CC" w:rsidP="000B73CC">
            <w:pPr>
              <w:tabs>
                <w:tab w:val="left" w:pos="488"/>
              </w:tabs>
              <w:spacing w:line="240" w:lineRule="auto"/>
              <w:ind w:firstLineChars="251" w:firstLine="602"/>
              <w:contextualSpacing/>
              <w:jc w:val="both"/>
              <w:rPr>
                <w:rFonts w:ascii="Times New Roman" w:hAnsi="Times New Roman"/>
                <w:b/>
                <w:sz w:val="24"/>
                <w:szCs w:val="24"/>
              </w:rPr>
            </w:pPr>
            <w:r w:rsidRPr="00574489">
              <w:rPr>
                <w:rFonts w:ascii="Times New Roman" w:hAnsi="Times New Roman"/>
                <w:b/>
                <w:sz w:val="24"/>
                <w:szCs w:val="24"/>
              </w:rPr>
              <w:t>сумма облагаемого дохода работника, подлежащая получению от налогового агента, в соответствии с пунктом 1 статьи 430 настоящего Кодекса, определяемая нарастающим итогом с 1 января календарного года по налоговый период включительно,</w:t>
            </w:r>
            <w:r w:rsidRPr="00574489">
              <w:rPr>
                <w:rFonts w:ascii="Times New Roman" w:hAnsi="Times New Roman"/>
                <w:b/>
                <w:sz w:val="24"/>
                <w:szCs w:val="24"/>
                <w:lang w:val="kk-KZ"/>
              </w:rPr>
              <w:t xml:space="preserve"> за который исчисляется индивидуальный подоходный налог</w:t>
            </w:r>
            <w:r w:rsidRPr="00574489">
              <w:rPr>
                <w:rFonts w:ascii="Times New Roman" w:hAnsi="Times New Roman"/>
                <w:b/>
                <w:sz w:val="24"/>
                <w:szCs w:val="24"/>
              </w:rPr>
              <w:t xml:space="preserve"> в пределах суммы, предусмотренной строкой 1 таблицы в подпункте 1) статьи 354 настоящего Кодекса,</w:t>
            </w:r>
          </w:p>
          <w:p w14:paraId="4D74B15F" w14:textId="77777777" w:rsidR="000B73CC" w:rsidRPr="00574489" w:rsidRDefault="000B73CC" w:rsidP="000B73CC">
            <w:pPr>
              <w:tabs>
                <w:tab w:val="left" w:pos="488"/>
              </w:tabs>
              <w:spacing w:line="240" w:lineRule="auto"/>
              <w:ind w:firstLineChars="251" w:firstLine="602"/>
              <w:contextualSpacing/>
              <w:jc w:val="both"/>
              <w:rPr>
                <w:rFonts w:ascii="Times New Roman" w:hAnsi="Times New Roman"/>
                <w:b/>
                <w:sz w:val="24"/>
                <w:szCs w:val="24"/>
              </w:rPr>
            </w:pPr>
            <w:r w:rsidRPr="00574489">
              <w:rPr>
                <w:rFonts w:ascii="Times New Roman" w:hAnsi="Times New Roman"/>
                <w:b/>
                <w:sz w:val="24"/>
                <w:szCs w:val="24"/>
              </w:rPr>
              <w:t>умножить</w:t>
            </w:r>
          </w:p>
          <w:p w14:paraId="10C5641A" w14:textId="77777777" w:rsidR="000B73CC" w:rsidRPr="00574489" w:rsidRDefault="000B73CC" w:rsidP="000B73CC">
            <w:pPr>
              <w:tabs>
                <w:tab w:val="left" w:pos="488"/>
              </w:tabs>
              <w:spacing w:line="240" w:lineRule="auto"/>
              <w:ind w:firstLineChars="250" w:firstLine="600"/>
              <w:contextualSpacing/>
              <w:jc w:val="both"/>
              <w:rPr>
                <w:rFonts w:ascii="Times New Roman" w:hAnsi="Times New Roman"/>
                <w:b/>
                <w:sz w:val="24"/>
                <w:szCs w:val="24"/>
              </w:rPr>
            </w:pPr>
            <w:r w:rsidRPr="00574489">
              <w:rPr>
                <w:rFonts w:ascii="Times New Roman" w:hAnsi="Times New Roman"/>
                <w:b/>
                <w:sz w:val="24"/>
                <w:szCs w:val="24"/>
              </w:rPr>
              <w:t>ставка налога согласно строке 1 таблицы в подпункте 1) статьи 354 настоящего Кодекса;</w:t>
            </w:r>
          </w:p>
          <w:p w14:paraId="7F9E0412" w14:textId="77777777" w:rsidR="000B73CC" w:rsidRPr="00574489" w:rsidRDefault="000B73CC" w:rsidP="000B73CC">
            <w:pPr>
              <w:tabs>
                <w:tab w:val="left" w:pos="488"/>
              </w:tabs>
              <w:spacing w:line="240" w:lineRule="auto"/>
              <w:ind w:firstLineChars="250" w:firstLine="600"/>
              <w:contextualSpacing/>
              <w:jc w:val="both"/>
              <w:rPr>
                <w:rFonts w:ascii="Times New Roman" w:hAnsi="Times New Roman"/>
                <w:b/>
                <w:sz w:val="24"/>
                <w:szCs w:val="24"/>
              </w:rPr>
            </w:pPr>
            <w:r w:rsidRPr="00574489">
              <w:rPr>
                <w:rFonts w:ascii="Times New Roman" w:hAnsi="Times New Roman"/>
                <w:b/>
                <w:sz w:val="24"/>
                <w:szCs w:val="24"/>
              </w:rPr>
              <w:t>плюс</w:t>
            </w:r>
          </w:p>
          <w:p w14:paraId="6C0F2371" w14:textId="77777777" w:rsidR="000B73CC" w:rsidRPr="00574489" w:rsidRDefault="000B73CC" w:rsidP="000B73CC">
            <w:pPr>
              <w:tabs>
                <w:tab w:val="left" w:pos="488"/>
              </w:tabs>
              <w:spacing w:line="240" w:lineRule="auto"/>
              <w:ind w:firstLineChars="251" w:firstLine="602"/>
              <w:contextualSpacing/>
              <w:jc w:val="both"/>
              <w:rPr>
                <w:rFonts w:ascii="Times New Roman" w:hAnsi="Times New Roman"/>
                <w:b/>
                <w:sz w:val="24"/>
                <w:szCs w:val="24"/>
              </w:rPr>
            </w:pPr>
            <w:r w:rsidRPr="00574489">
              <w:rPr>
                <w:rFonts w:ascii="Times New Roman" w:hAnsi="Times New Roman"/>
                <w:b/>
                <w:sz w:val="24"/>
                <w:szCs w:val="24"/>
              </w:rPr>
              <w:t xml:space="preserve">сумма превышения облагаемого дохода работника, подлежащая получению от </w:t>
            </w:r>
            <w:r w:rsidRPr="00574489">
              <w:rPr>
                <w:rFonts w:ascii="Times New Roman" w:hAnsi="Times New Roman"/>
                <w:b/>
                <w:sz w:val="24"/>
                <w:szCs w:val="24"/>
              </w:rPr>
              <w:lastRenderedPageBreak/>
              <w:t>налогового агента, в соответствии с пунктом 1 статьи 430 настоящего Кодекса, определяемая нарастающим итогом с 1 января календарного года по налоговый период включительно,</w:t>
            </w:r>
            <w:r w:rsidRPr="00574489">
              <w:rPr>
                <w:rFonts w:ascii="Times New Roman" w:hAnsi="Times New Roman"/>
                <w:b/>
                <w:sz w:val="24"/>
                <w:szCs w:val="24"/>
                <w:lang w:val="kk-KZ"/>
              </w:rPr>
              <w:t xml:space="preserve"> за который исчисляется индивидуальный подоходный налог</w:t>
            </w:r>
            <w:r w:rsidRPr="00574489">
              <w:rPr>
                <w:rFonts w:ascii="Times New Roman" w:hAnsi="Times New Roman"/>
                <w:b/>
                <w:sz w:val="24"/>
                <w:szCs w:val="24"/>
              </w:rPr>
              <w:t>, над суммой, предусмотренной строкой 1 таблицы в подпункте 1) статьи 354 настоящего Кодекса,</w:t>
            </w:r>
          </w:p>
          <w:p w14:paraId="1BCF9E77" w14:textId="77777777" w:rsidR="000B73CC" w:rsidRPr="00574489" w:rsidRDefault="000B73CC" w:rsidP="000B73CC">
            <w:pPr>
              <w:tabs>
                <w:tab w:val="left" w:pos="488"/>
              </w:tabs>
              <w:spacing w:line="240" w:lineRule="auto"/>
              <w:ind w:firstLineChars="251" w:firstLine="602"/>
              <w:contextualSpacing/>
              <w:jc w:val="both"/>
              <w:rPr>
                <w:rFonts w:ascii="Times New Roman" w:hAnsi="Times New Roman"/>
                <w:b/>
                <w:sz w:val="24"/>
                <w:szCs w:val="24"/>
              </w:rPr>
            </w:pPr>
            <w:r w:rsidRPr="00574489">
              <w:rPr>
                <w:rFonts w:ascii="Times New Roman" w:hAnsi="Times New Roman"/>
                <w:b/>
                <w:sz w:val="24"/>
                <w:szCs w:val="24"/>
              </w:rPr>
              <w:t>умножить</w:t>
            </w:r>
          </w:p>
          <w:p w14:paraId="06FEEAD0" w14:textId="77777777" w:rsidR="000B73CC" w:rsidRPr="00574489" w:rsidRDefault="000B73CC" w:rsidP="000B73CC">
            <w:pPr>
              <w:tabs>
                <w:tab w:val="left" w:pos="488"/>
              </w:tabs>
              <w:spacing w:line="240" w:lineRule="auto"/>
              <w:ind w:firstLineChars="250" w:firstLine="600"/>
              <w:contextualSpacing/>
              <w:jc w:val="both"/>
              <w:rPr>
                <w:rFonts w:ascii="Times New Roman" w:hAnsi="Times New Roman"/>
                <w:b/>
                <w:sz w:val="24"/>
                <w:szCs w:val="24"/>
              </w:rPr>
            </w:pPr>
            <w:r w:rsidRPr="00574489">
              <w:rPr>
                <w:rFonts w:ascii="Times New Roman" w:hAnsi="Times New Roman"/>
                <w:b/>
                <w:sz w:val="24"/>
                <w:szCs w:val="24"/>
              </w:rPr>
              <w:t>ставка налога согласно строке 2 таблицы в подпункте 1) статьи 354 настоящего Кодекса;</w:t>
            </w:r>
          </w:p>
          <w:p w14:paraId="7C82EE26" w14:textId="77777777" w:rsidR="000B73CC" w:rsidRPr="00574489" w:rsidRDefault="000B73CC" w:rsidP="000B73CC">
            <w:pPr>
              <w:tabs>
                <w:tab w:val="left" w:pos="488"/>
              </w:tabs>
              <w:spacing w:line="240" w:lineRule="auto"/>
              <w:ind w:firstLineChars="251" w:firstLine="602"/>
              <w:contextualSpacing/>
              <w:jc w:val="both"/>
              <w:rPr>
                <w:rFonts w:ascii="Times New Roman" w:hAnsi="Times New Roman"/>
                <w:b/>
                <w:sz w:val="24"/>
                <w:szCs w:val="24"/>
              </w:rPr>
            </w:pPr>
            <w:r w:rsidRPr="00574489">
              <w:rPr>
                <w:rFonts w:ascii="Times New Roman" w:hAnsi="Times New Roman"/>
                <w:b/>
                <w:sz w:val="24"/>
                <w:szCs w:val="24"/>
              </w:rPr>
              <w:t>минус</w:t>
            </w:r>
          </w:p>
          <w:p w14:paraId="45F717AC" w14:textId="77777777" w:rsidR="000B73CC" w:rsidRPr="00574489" w:rsidRDefault="000B73CC" w:rsidP="000B73CC">
            <w:pPr>
              <w:tabs>
                <w:tab w:val="left" w:pos="488"/>
              </w:tabs>
              <w:spacing w:line="240" w:lineRule="auto"/>
              <w:ind w:firstLineChars="251" w:firstLine="602"/>
              <w:contextualSpacing/>
              <w:jc w:val="both"/>
              <w:rPr>
                <w:rFonts w:ascii="Times New Roman" w:hAnsi="Times New Roman"/>
                <w:b/>
                <w:sz w:val="24"/>
                <w:szCs w:val="24"/>
              </w:rPr>
            </w:pPr>
            <w:r w:rsidRPr="00574489">
              <w:rPr>
                <w:rFonts w:ascii="Times New Roman" w:hAnsi="Times New Roman"/>
                <w:b/>
                <w:sz w:val="24"/>
                <w:szCs w:val="24"/>
              </w:rPr>
              <w:t>сумма индивидуального подоходного налога, исчисленного налоговым агентом за предыдущие налоговые периоды календарного года начиная с 1 января, нарастающим итогом.</w:t>
            </w:r>
          </w:p>
          <w:p w14:paraId="2659F986"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p>
        </w:tc>
        <w:tc>
          <w:tcPr>
            <w:tcW w:w="3827" w:type="dxa"/>
          </w:tcPr>
          <w:p w14:paraId="68288BFA"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768EE323"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2F6F0DC0" w14:textId="77777777" w:rsidR="000B73CC" w:rsidRPr="00574489" w:rsidRDefault="000B73CC" w:rsidP="000B73CC">
            <w:pPr>
              <w:tabs>
                <w:tab w:val="left" w:pos="142"/>
              </w:tabs>
              <w:spacing w:line="240" w:lineRule="auto"/>
              <w:contextualSpacing/>
              <w:jc w:val="both"/>
              <w:rPr>
                <w:rFonts w:ascii="Times New Roman" w:hAnsi="Times New Roman"/>
                <w:sz w:val="24"/>
                <w:szCs w:val="24"/>
              </w:rPr>
            </w:pPr>
          </w:p>
          <w:p w14:paraId="335402AB" w14:textId="4C42882D" w:rsidR="000B73CC" w:rsidRPr="00574489" w:rsidRDefault="000B73CC" w:rsidP="000B73CC">
            <w:pPr>
              <w:tabs>
                <w:tab w:val="left" w:pos="142"/>
              </w:tabs>
              <w:spacing w:line="240" w:lineRule="auto"/>
              <w:contextualSpacing/>
              <w:jc w:val="both"/>
              <w:rPr>
                <w:rFonts w:ascii="Times New Roman" w:hAnsi="Times New Roman"/>
                <w:sz w:val="24"/>
                <w:szCs w:val="24"/>
              </w:rPr>
            </w:pPr>
            <w:r w:rsidRPr="00574489">
              <w:rPr>
                <w:rFonts w:ascii="Times New Roman" w:hAnsi="Times New Roman"/>
                <w:sz w:val="24"/>
                <w:szCs w:val="24"/>
              </w:rPr>
              <w:t>В связи с установлением в статье 432 порядка исчисления ИПН при применении прогрессивной шкалы ставок ИПН</w:t>
            </w:r>
          </w:p>
          <w:p w14:paraId="38F72427" w14:textId="77777777" w:rsidR="000B73CC" w:rsidRPr="00574489" w:rsidRDefault="000B73CC" w:rsidP="000B73CC">
            <w:pPr>
              <w:tabs>
                <w:tab w:val="left" w:pos="142"/>
              </w:tabs>
              <w:spacing w:line="240" w:lineRule="auto"/>
              <w:contextualSpacing/>
              <w:jc w:val="both"/>
              <w:rPr>
                <w:rFonts w:ascii="Times New Roman" w:hAnsi="Times New Roman"/>
                <w:sz w:val="24"/>
                <w:szCs w:val="24"/>
              </w:rPr>
            </w:pPr>
          </w:p>
          <w:p w14:paraId="7C32B153" w14:textId="77777777" w:rsidR="000B73CC" w:rsidRPr="00574489" w:rsidRDefault="000B73CC" w:rsidP="000B73CC">
            <w:pPr>
              <w:tabs>
                <w:tab w:val="left" w:pos="142"/>
              </w:tabs>
              <w:spacing w:line="240" w:lineRule="auto"/>
              <w:contextualSpacing/>
              <w:jc w:val="both"/>
              <w:rPr>
                <w:rFonts w:ascii="Times New Roman" w:hAnsi="Times New Roman"/>
                <w:sz w:val="24"/>
                <w:szCs w:val="24"/>
              </w:rPr>
            </w:pPr>
            <w:r w:rsidRPr="00574489">
              <w:rPr>
                <w:rFonts w:ascii="Times New Roman" w:hAnsi="Times New Roman"/>
                <w:sz w:val="24"/>
                <w:szCs w:val="24"/>
              </w:rPr>
              <w:t>Установление дифференцированных ставок индивидуального подоходного налога.» (из Послания народу Казахстана «Справедливый Казахстан: закон и порядок, экономический рост, общественный оптимизм», 2 сентября 2024 года)</w:t>
            </w:r>
          </w:p>
          <w:p w14:paraId="178D5A8C"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tc>
        <w:tc>
          <w:tcPr>
            <w:tcW w:w="1701" w:type="dxa"/>
          </w:tcPr>
          <w:p w14:paraId="5C454283" w14:textId="77777777" w:rsidR="000B73CC" w:rsidRPr="00574489" w:rsidRDefault="000B73CC" w:rsidP="000B73CC">
            <w:pPr>
              <w:tabs>
                <w:tab w:val="left" w:pos="142"/>
              </w:tabs>
              <w:spacing w:line="240" w:lineRule="auto"/>
              <w:contextualSpacing/>
              <w:jc w:val="both"/>
              <w:rPr>
                <w:rFonts w:ascii="Times New Roman" w:hAnsi="Times New Roman"/>
                <w:sz w:val="24"/>
                <w:szCs w:val="24"/>
              </w:rPr>
            </w:pPr>
          </w:p>
        </w:tc>
      </w:tr>
      <w:tr w:rsidR="000B73CC" w:rsidRPr="00574489" w14:paraId="67DB764E" w14:textId="68159486" w:rsidTr="00496188">
        <w:tc>
          <w:tcPr>
            <w:tcW w:w="709" w:type="dxa"/>
          </w:tcPr>
          <w:p w14:paraId="757DB613"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72BEF561" w14:textId="68F4C594" w:rsidR="000B73CC" w:rsidRPr="00574489" w:rsidRDefault="000B73CC" w:rsidP="000B73CC">
            <w:pPr>
              <w:spacing w:line="240" w:lineRule="auto"/>
              <w:contextualSpacing/>
              <w:jc w:val="both"/>
              <w:rPr>
                <w:rFonts w:ascii="Times New Roman" w:hAnsi="Times New Roman"/>
                <w:bCs/>
                <w:iCs/>
                <w:sz w:val="24"/>
                <w:szCs w:val="24"/>
              </w:rPr>
            </w:pPr>
            <w:r w:rsidRPr="00574489">
              <w:rPr>
                <w:rFonts w:ascii="Times New Roman" w:hAnsi="Times New Roman"/>
                <w:bCs/>
                <w:iCs/>
                <w:sz w:val="24"/>
                <w:szCs w:val="24"/>
              </w:rPr>
              <w:t>Статья 434</w:t>
            </w:r>
          </w:p>
        </w:tc>
        <w:tc>
          <w:tcPr>
            <w:tcW w:w="4283" w:type="dxa"/>
          </w:tcPr>
          <w:p w14:paraId="114CA904" w14:textId="77777777" w:rsidR="000B73CC" w:rsidRPr="00574489" w:rsidRDefault="000B73CC" w:rsidP="000B73CC">
            <w:pPr>
              <w:spacing w:line="240" w:lineRule="auto"/>
              <w:ind w:firstLineChars="116" w:firstLine="278"/>
              <w:contextualSpacing/>
              <w:jc w:val="both"/>
              <w:rPr>
                <w:rFonts w:ascii="Times New Roman" w:hAnsi="Times New Roman"/>
                <w:bCs/>
                <w:iCs/>
                <w:sz w:val="24"/>
                <w:szCs w:val="24"/>
              </w:rPr>
            </w:pPr>
            <w:r w:rsidRPr="00574489">
              <w:rPr>
                <w:rFonts w:ascii="Times New Roman" w:hAnsi="Times New Roman"/>
                <w:b/>
                <w:iCs/>
                <w:sz w:val="24"/>
                <w:szCs w:val="24"/>
              </w:rPr>
              <w:t xml:space="preserve">Статья 434. </w:t>
            </w:r>
            <w:r w:rsidRPr="00574489">
              <w:rPr>
                <w:rFonts w:ascii="Times New Roman" w:hAnsi="Times New Roman"/>
                <w:bCs/>
                <w:iCs/>
                <w:sz w:val="24"/>
                <w:szCs w:val="24"/>
              </w:rPr>
              <w:t>Особенности исчисления, удержания и уплаты индивидуального подоходного налога государственными учреждениями</w:t>
            </w:r>
          </w:p>
          <w:p w14:paraId="44FCC7A8" w14:textId="77777777" w:rsidR="000B73CC" w:rsidRPr="00574489" w:rsidRDefault="000B73CC" w:rsidP="000B73CC">
            <w:pPr>
              <w:spacing w:line="240" w:lineRule="auto"/>
              <w:ind w:firstLineChars="116" w:firstLine="278"/>
              <w:contextualSpacing/>
              <w:jc w:val="both"/>
              <w:rPr>
                <w:rFonts w:ascii="Times New Roman" w:hAnsi="Times New Roman"/>
                <w:bCs/>
                <w:iCs/>
                <w:sz w:val="24"/>
                <w:szCs w:val="24"/>
              </w:rPr>
            </w:pPr>
            <w:r w:rsidRPr="00574489">
              <w:rPr>
                <w:rFonts w:ascii="Times New Roman" w:hAnsi="Times New Roman"/>
                <w:bCs/>
                <w:iCs/>
                <w:sz w:val="24"/>
                <w:szCs w:val="24"/>
              </w:rPr>
              <w:t>…</w:t>
            </w:r>
          </w:p>
          <w:p w14:paraId="308463A1" w14:textId="40483CA2" w:rsidR="000B73CC" w:rsidRPr="00574489" w:rsidRDefault="000B73CC" w:rsidP="000B73CC">
            <w:pPr>
              <w:pStyle w:val="aa"/>
              <w:numPr>
                <w:ilvl w:val="0"/>
                <w:numId w:val="9"/>
              </w:numPr>
              <w:spacing w:line="240" w:lineRule="auto"/>
              <w:ind w:left="0" w:firstLine="339"/>
              <w:rPr>
                <w:rFonts w:cs="Times New Roman"/>
                <w:iCs/>
                <w:sz w:val="24"/>
                <w:szCs w:val="24"/>
              </w:rPr>
            </w:pPr>
            <w:r w:rsidRPr="00574489">
              <w:rPr>
                <w:rFonts w:cs="Times New Roman"/>
                <w:iCs/>
                <w:sz w:val="24"/>
                <w:szCs w:val="24"/>
              </w:rPr>
              <w:t xml:space="preserve">Исчисление, удержание и уплата индивидуального подоходного налога производятся налоговым агентом в порядке и сроки, которые установлены </w:t>
            </w:r>
            <w:hyperlink r:id="rId19" w:history="1">
              <w:r w:rsidRPr="00574489">
                <w:rPr>
                  <w:rFonts w:cs="Times New Roman"/>
                  <w:b/>
                  <w:iCs/>
                  <w:sz w:val="24"/>
                  <w:szCs w:val="24"/>
                </w:rPr>
                <w:t xml:space="preserve">статьей </w:t>
              </w:r>
              <w:r w:rsidRPr="00574489">
                <w:rPr>
                  <w:rFonts w:cs="Times New Roman"/>
                  <w:iCs/>
                  <w:sz w:val="24"/>
                  <w:szCs w:val="24"/>
                </w:rPr>
                <w:t>431</w:t>
              </w:r>
            </w:hyperlink>
            <w:r w:rsidRPr="00574489">
              <w:rPr>
                <w:rFonts w:cs="Times New Roman"/>
                <w:iCs/>
                <w:sz w:val="24"/>
                <w:szCs w:val="24"/>
              </w:rPr>
              <w:t xml:space="preserve"> настоящего Кодекса.</w:t>
            </w:r>
          </w:p>
          <w:p w14:paraId="2E4AE4AD" w14:textId="4D1DF9C0" w:rsidR="000B73CC" w:rsidRPr="00574489" w:rsidRDefault="000B73CC" w:rsidP="000B73CC">
            <w:pPr>
              <w:pStyle w:val="aa"/>
              <w:spacing w:line="240" w:lineRule="auto"/>
              <w:ind w:left="0"/>
              <w:rPr>
                <w:rFonts w:cs="Times New Roman"/>
                <w:iCs/>
                <w:sz w:val="24"/>
                <w:szCs w:val="24"/>
              </w:rPr>
            </w:pPr>
            <w:r w:rsidRPr="00574489">
              <w:rPr>
                <w:rFonts w:cs="Times New Roman"/>
                <w:iCs/>
                <w:sz w:val="24"/>
                <w:szCs w:val="24"/>
              </w:rPr>
              <w:t>…</w:t>
            </w:r>
          </w:p>
          <w:p w14:paraId="61EEEB08" w14:textId="77777777" w:rsidR="000B73CC" w:rsidRPr="00574489" w:rsidRDefault="000B73CC" w:rsidP="000B73CC">
            <w:pPr>
              <w:pStyle w:val="aa"/>
              <w:spacing w:line="240" w:lineRule="auto"/>
              <w:ind w:left="0"/>
              <w:rPr>
                <w:rFonts w:cs="Times New Roman"/>
                <w:iCs/>
                <w:sz w:val="24"/>
                <w:szCs w:val="24"/>
              </w:rPr>
            </w:pPr>
          </w:p>
          <w:p w14:paraId="2714DA5B" w14:textId="77777777" w:rsidR="000B73CC" w:rsidRPr="00574489" w:rsidRDefault="000B73CC" w:rsidP="000B73CC">
            <w:pPr>
              <w:spacing w:line="240" w:lineRule="auto"/>
              <w:ind w:firstLine="709"/>
              <w:contextualSpacing/>
              <w:jc w:val="both"/>
              <w:rPr>
                <w:rFonts w:ascii="Times New Roman" w:hAnsi="Times New Roman"/>
                <w:b/>
                <w:iCs/>
                <w:sz w:val="24"/>
                <w:szCs w:val="24"/>
              </w:rPr>
            </w:pPr>
          </w:p>
        </w:tc>
        <w:tc>
          <w:tcPr>
            <w:tcW w:w="4111" w:type="dxa"/>
          </w:tcPr>
          <w:p w14:paraId="25BB800E" w14:textId="77777777" w:rsidR="000B73CC" w:rsidRPr="00574489" w:rsidRDefault="000B73CC" w:rsidP="000B73CC">
            <w:pPr>
              <w:spacing w:line="240" w:lineRule="auto"/>
              <w:ind w:firstLineChars="167" w:firstLine="401"/>
              <w:contextualSpacing/>
              <w:jc w:val="both"/>
              <w:rPr>
                <w:rFonts w:ascii="Times New Roman" w:hAnsi="Times New Roman"/>
                <w:bCs/>
                <w:iCs/>
                <w:sz w:val="24"/>
                <w:szCs w:val="24"/>
              </w:rPr>
            </w:pPr>
            <w:r w:rsidRPr="00574489">
              <w:rPr>
                <w:rFonts w:ascii="Times New Roman" w:hAnsi="Times New Roman"/>
                <w:b/>
                <w:iCs/>
                <w:sz w:val="24"/>
                <w:szCs w:val="24"/>
              </w:rPr>
              <w:lastRenderedPageBreak/>
              <w:t xml:space="preserve">Статья 434. </w:t>
            </w:r>
            <w:r w:rsidRPr="00574489">
              <w:rPr>
                <w:rFonts w:ascii="Times New Roman" w:hAnsi="Times New Roman"/>
                <w:bCs/>
                <w:iCs/>
                <w:sz w:val="24"/>
                <w:szCs w:val="24"/>
              </w:rPr>
              <w:t>Особенности исчисления, удержания и уплаты индивидуального подоходного налога государственными учреждениями</w:t>
            </w:r>
          </w:p>
          <w:p w14:paraId="252C4D03" w14:textId="77777777" w:rsidR="000B73CC" w:rsidRPr="00574489" w:rsidRDefault="000B73CC" w:rsidP="000B73CC">
            <w:pPr>
              <w:spacing w:line="240" w:lineRule="auto"/>
              <w:ind w:firstLineChars="167" w:firstLine="401"/>
              <w:contextualSpacing/>
              <w:jc w:val="both"/>
              <w:rPr>
                <w:rFonts w:ascii="Times New Roman" w:hAnsi="Times New Roman"/>
                <w:bCs/>
                <w:iCs/>
                <w:sz w:val="24"/>
                <w:szCs w:val="24"/>
              </w:rPr>
            </w:pPr>
            <w:r w:rsidRPr="00574489">
              <w:rPr>
                <w:rFonts w:ascii="Times New Roman" w:hAnsi="Times New Roman"/>
                <w:bCs/>
                <w:iCs/>
                <w:sz w:val="24"/>
                <w:szCs w:val="24"/>
              </w:rPr>
              <w:t>…</w:t>
            </w:r>
          </w:p>
          <w:p w14:paraId="2F934136" w14:textId="12030EE6" w:rsidR="000B73CC" w:rsidRPr="00574489" w:rsidRDefault="000B73CC" w:rsidP="000B73CC">
            <w:pPr>
              <w:spacing w:line="240" w:lineRule="auto"/>
              <w:ind w:firstLineChars="167" w:firstLine="401"/>
              <w:contextualSpacing/>
              <w:jc w:val="both"/>
              <w:rPr>
                <w:rFonts w:ascii="Times New Roman" w:hAnsi="Times New Roman"/>
                <w:iCs/>
                <w:sz w:val="24"/>
                <w:szCs w:val="24"/>
              </w:rPr>
            </w:pPr>
            <w:r w:rsidRPr="00574489">
              <w:rPr>
                <w:rFonts w:ascii="Times New Roman" w:hAnsi="Times New Roman"/>
                <w:iCs/>
                <w:sz w:val="24"/>
                <w:szCs w:val="24"/>
              </w:rPr>
              <w:t xml:space="preserve">4. Исчисление, удержание и уплата индивидуального подоходного налога производятся налоговым агентом в порядке и сроки, которые установлены </w:t>
            </w:r>
            <w:hyperlink r:id="rId20" w:history="1">
              <w:r w:rsidRPr="00574489">
                <w:rPr>
                  <w:rFonts w:ascii="Times New Roman" w:hAnsi="Times New Roman"/>
                  <w:b/>
                  <w:iCs/>
                  <w:sz w:val="24"/>
                  <w:szCs w:val="24"/>
                </w:rPr>
                <w:t>статьями 43</w:t>
              </w:r>
            </w:hyperlink>
            <w:r w:rsidRPr="00574489">
              <w:rPr>
                <w:rFonts w:ascii="Times New Roman" w:hAnsi="Times New Roman"/>
                <w:b/>
                <w:iCs/>
                <w:sz w:val="24"/>
                <w:szCs w:val="24"/>
              </w:rPr>
              <w:t>1 и 432</w:t>
            </w:r>
            <w:r w:rsidRPr="00574489">
              <w:rPr>
                <w:rFonts w:ascii="Times New Roman" w:hAnsi="Times New Roman"/>
                <w:iCs/>
                <w:sz w:val="24"/>
                <w:szCs w:val="24"/>
              </w:rPr>
              <w:t xml:space="preserve"> настоящего Кодекса.</w:t>
            </w:r>
          </w:p>
          <w:p w14:paraId="1A5F405C" w14:textId="6B24AF40" w:rsidR="000B73CC" w:rsidRPr="00574489" w:rsidRDefault="000B73CC" w:rsidP="000B73CC">
            <w:pPr>
              <w:spacing w:line="240" w:lineRule="auto"/>
              <w:ind w:firstLineChars="167" w:firstLine="401"/>
              <w:contextualSpacing/>
              <w:jc w:val="both"/>
              <w:rPr>
                <w:rFonts w:ascii="Times New Roman" w:hAnsi="Times New Roman"/>
                <w:iCs/>
                <w:sz w:val="24"/>
                <w:szCs w:val="24"/>
              </w:rPr>
            </w:pPr>
            <w:r w:rsidRPr="00574489">
              <w:rPr>
                <w:rFonts w:ascii="Times New Roman" w:hAnsi="Times New Roman"/>
                <w:iCs/>
                <w:sz w:val="24"/>
                <w:szCs w:val="24"/>
              </w:rPr>
              <w:t>…</w:t>
            </w:r>
          </w:p>
          <w:p w14:paraId="1FCE52DA" w14:textId="77777777" w:rsidR="000B73CC" w:rsidRPr="00574489" w:rsidRDefault="000B73CC" w:rsidP="000B73CC">
            <w:pPr>
              <w:spacing w:line="240" w:lineRule="auto"/>
              <w:ind w:firstLineChars="252" w:firstLine="605"/>
              <w:contextualSpacing/>
              <w:jc w:val="both"/>
              <w:rPr>
                <w:rFonts w:ascii="Times New Roman" w:hAnsi="Times New Roman"/>
                <w:b/>
                <w:iCs/>
                <w:sz w:val="24"/>
                <w:szCs w:val="24"/>
              </w:rPr>
            </w:pPr>
          </w:p>
        </w:tc>
        <w:tc>
          <w:tcPr>
            <w:tcW w:w="3827" w:type="dxa"/>
          </w:tcPr>
          <w:p w14:paraId="1630632B"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595919EC"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37CC68DC" w14:textId="77777777" w:rsidR="000B73CC" w:rsidRPr="00574489" w:rsidRDefault="000B73CC" w:rsidP="000B73CC">
            <w:pPr>
              <w:tabs>
                <w:tab w:val="left" w:pos="142"/>
              </w:tabs>
              <w:spacing w:line="240" w:lineRule="auto"/>
              <w:ind w:firstLine="319"/>
              <w:contextualSpacing/>
              <w:jc w:val="both"/>
              <w:rPr>
                <w:rFonts w:ascii="Times New Roman" w:hAnsi="Times New Roman"/>
                <w:iCs/>
                <w:sz w:val="24"/>
                <w:szCs w:val="24"/>
              </w:rPr>
            </w:pPr>
          </w:p>
          <w:p w14:paraId="3F397548" w14:textId="589DC647" w:rsidR="000B73CC" w:rsidRPr="00574489" w:rsidRDefault="000B73CC" w:rsidP="000B73CC">
            <w:pPr>
              <w:tabs>
                <w:tab w:val="left" w:pos="142"/>
              </w:tabs>
              <w:spacing w:line="240" w:lineRule="auto"/>
              <w:ind w:firstLine="319"/>
              <w:contextualSpacing/>
              <w:jc w:val="both"/>
              <w:rPr>
                <w:rFonts w:ascii="Times New Roman" w:hAnsi="Times New Roman"/>
                <w:iCs/>
                <w:sz w:val="24"/>
                <w:szCs w:val="24"/>
              </w:rPr>
            </w:pPr>
            <w:r w:rsidRPr="00574489">
              <w:rPr>
                <w:rFonts w:ascii="Times New Roman" w:hAnsi="Times New Roman"/>
                <w:iCs/>
                <w:sz w:val="24"/>
                <w:szCs w:val="24"/>
              </w:rPr>
              <w:t>В целях приведения в соответствие со статьей 432 Налогового кодекса</w:t>
            </w:r>
          </w:p>
          <w:p w14:paraId="1A551BA2" w14:textId="77777777" w:rsidR="000B73CC" w:rsidRPr="00574489" w:rsidRDefault="000B73CC" w:rsidP="000B73CC">
            <w:pPr>
              <w:tabs>
                <w:tab w:val="left" w:pos="142"/>
              </w:tabs>
              <w:spacing w:line="240" w:lineRule="auto"/>
              <w:ind w:firstLine="319"/>
              <w:contextualSpacing/>
              <w:jc w:val="both"/>
              <w:rPr>
                <w:rFonts w:ascii="Times New Roman" w:hAnsi="Times New Roman"/>
                <w:iCs/>
                <w:sz w:val="24"/>
                <w:szCs w:val="24"/>
              </w:rPr>
            </w:pPr>
          </w:p>
          <w:p w14:paraId="4DB9B181" w14:textId="4E11CC79" w:rsidR="000B73CC" w:rsidRPr="00574489" w:rsidRDefault="000B73CC" w:rsidP="000B73CC">
            <w:pPr>
              <w:tabs>
                <w:tab w:val="left" w:pos="142"/>
              </w:tabs>
              <w:spacing w:line="240" w:lineRule="auto"/>
              <w:contextualSpacing/>
              <w:jc w:val="both"/>
              <w:rPr>
                <w:rFonts w:ascii="Times New Roman" w:hAnsi="Times New Roman"/>
                <w:iCs/>
                <w:sz w:val="24"/>
                <w:szCs w:val="24"/>
              </w:rPr>
            </w:pPr>
            <w:r w:rsidRPr="00574489">
              <w:rPr>
                <w:rFonts w:ascii="Times New Roman" w:hAnsi="Times New Roman"/>
                <w:iCs/>
                <w:sz w:val="24"/>
                <w:szCs w:val="24"/>
              </w:rPr>
              <w:t xml:space="preserve">Установление дифференцированных ставок индивидуального подоходного налога.» (из Послания народу Казахстана «Справедливый </w:t>
            </w:r>
            <w:r w:rsidRPr="00574489">
              <w:rPr>
                <w:rFonts w:ascii="Times New Roman" w:hAnsi="Times New Roman"/>
                <w:iCs/>
                <w:sz w:val="24"/>
                <w:szCs w:val="24"/>
              </w:rPr>
              <w:lastRenderedPageBreak/>
              <w:t>Казахстан: закон и порядок, экономический рост, общественный оптимизм», 2 сентября 2024 года)</w:t>
            </w:r>
          </w:p>
        </w:tc>
        <w:tc>
          <w:tcPr>
            <w:tcW w:w="1701" w:type="dxa"/>
          </w:tcPr>
          <w:p w14:paraId="1EEFB8F7" w14:textId="77777777" w:rsidR="000B73CC" w:rsidRPr="00574489" w:rsidRDefault="000B73CC" w:rsidP="000B73CC">
            <w:pPr>
              <w:tabs>
                <w:tab w:val="left" w:pos="142"/>
              </w:tabs>
              <w:spacing w:line="240" w:lineRule="auto"/>
              <w:ind w:firstLine="319"/>
              <w:contextualSpacing/>
              <w:jc w:val="both"/>
              <w:rPr>
                <w:rFonts w:ascii="Times New Roman" w:hAnsi="Times New Roman"/>
                <w:iCs/>
                <w:sz w:val="24"/>
                <w:szCs w:val="24"/>
              </w:rPr>
            </w:pPr>
          </w:p>
        </w:tc>
      </w:tr>
      <w:tr w:rsidR="000B73CC" w:rsidRPr="00574489" w14:paraId="273FE7DD" w14:textId="6D979EDD" w:rsidTr="00496188">
        <w:tc>
          <w:tcPr>
            <w:tcW w:w="709" w:type="dxa"/>
          </w:tcPr>
          <w:p w14:paraId="6956835F"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36FAC913" w14:textId="7777777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444</w:t>
            </w:r>
          </w:p>
        </w:tc>
        <w:tc>
          <w:tcPr>
            <w:tcW w:w="4283" w:type="dxa"/>
          </w:tcPr>
          <w:p w14:paraId="4E00B784" w14:textId="1444545E" w:rsidR="000B73CC" w:rsidRPr="00574489" w:rsidRDefault="000B73CC" w:rsidP="000B73CC">
            <w:pPr>
              <w:spacing w:line="240" w:lineRule="auto"/>
              <w:ind w:firstLine="411"/>
              <w:contextualSpacing/>
              <w:jc w:val="both"/>
              <w:rPr>
                <w:rFonts w:ascii="Times New Roman" w:hAnsi="Times New Roman"/>
                <w:iCs/>
                <w:sz w:val="24"/>
                <w:szCs w:val="24"/>
              </w:rPr>
            </w:pPr>
            <w:r w:rsidRPr="00574489">
              <w:rPr>
                <w:rFonts w:ascii="Times New Roman" w:hAnsi="Times New Roman"/>
                <w:b/>
                <w:bCs/>
                <w:iCs/>
                <w:sz w:val="24"/>
                <w:szCs w:val="24"/>
              </w:rPr>
              <w:t xml:space="preserve">Статья 444. </w:t>
            </w:r>
            <w:r w:rsidRPr="00574489">
              <w:rPr>
                <w:rFonts w:ascii="Times New Roman" w:hAnsi="Times New Roman"/>
                <w:b/>
                <w:iCs/>
                <w:sz w:val="24"/>
                <w:szCs w:val="24"/>
              </w:rPr>
              <w:t>Операции</w:t>
            </w:r>
            <w:r w:rsidRPr="00574489">
              <w:rPr>
                <w:rFonts w:ascii="Times New Roman" w:hAnsi="Times New Roman"/>
                <w:iCs/>
                <w:sz w:val="24"/>
                <w:szCs w:val="24"/>
              </w:rPr>
              <w:t>, не являющиеся оборотом по реализации</w:t>
            </w:r>
          </w:p>
          <w:p w14:paraId="0C8D2616" w14:textId="77777777" w:rsidR="000B73CC" w:rsidRPr="00574489" w:rsidRDefault="000B73CC" w:rsidP="000B73CC">
            <w:pPr>
              <w:spacing w:line="240" w:lineRule="auto"/>
              <w:ind w:firstLine="325"/>
              <w:contextualSpacing/>
              <w:jc w:val="both"/>
              <w:rPr>
                <w:rFonts w:ascii="Times New Roman" w:hAnsi="Times New Roman"/>
                <w:iCs/>
                <w:sz w:val="24"/>
                <w:szCs w:val="24"/>
              </w:rPr>
            </w:pPr>
            <w:r w:rsidRPr="00574489">
              <w:rPr>
                <w:rFonts w:ascii="Times New Roman" w:hAnsi="Times New Roman"/>
                <w:iCs/>
                <w:sz w:val="24"/>
                <w:szCs w:val="24"/>
              </w:rPr>
              <w:t>Не являются оборотом по реализации следующие опер</w:t>
            </w:r>
            <w:r w:rsidRPr="00574489">
              <w:rPr>
                <w:rFonts w:ascii="Times New Roman" w:hAnsi="Times New Roman"/>
                <w:iCs/>
                <w:sz w:val="24"/>
                <w:szCs w:val="24"/>
                <w:lang w:val="kk-KZ"/>
              </w:rPr>
              <w:t>а</w:t>
            </w:r>
            <w:proofErr w:type="spellStart"/>
            <w:r w:rsidRPr="00574489">
              <w:rPr>
                <w:rFonts w:ascii="Times New Roman" w:hAnsi="Times New Roman"/>
                <w:iCs/>
                <w:sz w:val="24"/>
                <w:szCs w:val="24"/>
              </w:rPr>
              <w:t>ции</w:t>
            </w:r>
            <w:proofErr w:type="spellEnd"/>
            <w:r w:rsidRPr="00574489">
              <w:rPr>
                <w:rFonts w:ascii="Times New Roman" w:hAnsi="Times New Roman"/>
                <w:iCs/>
                <w:sz w:val="24"/>
                <w:szCs w:val="24"/>
              </w:rPr>
              <w:t>:</w:t>
            </w:r>
          </w:p>
          <w:p w14:paraId="1DFAD962" w14:textId="77777777" w:rsidR="000B73CC" w:rsidRPr="00574489" w:rsidRDefault="000B73CC" w:rsidP="000B73CC">
            <w:pPr>
              <w:spacing w:line="240" w:lineRule="auto"/>
              <w:ind w:firstLine="411"/>
              <w:contextualSpacing/>
              <w:jc w:val="both"/>
              <w:rPr>
                <w:rFonts w:ascii="Times New Roman" w:hAnsi="Times New Roman"/>
                <w:iCs/>
                <w:sz w:val="24"/>
                <w:szCs w:val="24"/>
              </w:rPr>
            </w:pPr>
            <w:r w:rsidRPr="00574489">
              <w:rPr>
                <w:rFonts w:ascii="Times New Roman" w:hAnsi="Times New Roman"/>
                <w:iCs/>
                <w:sz w:val="24"/>
                <w:szCs w:val="24"/>
              </w:rPr>
              <w:t>…</w:t>
            </w:r>
          </w:p>
          <w:p w14:paraId="3B7251B4" w14:textId="77777777" w:rsidR="000B73CC" w:rsidRPr="00574489" w:rsidRDefault="000B73CC" w:rsidP="000B73CC">
            <w:pPr>
              <w:spacing w:line="240" w:lineRule="auto"/>
              <w:ind w:firstLine="411"/>
              <w:contextualSpacing/>
              <w:jc w:val="both"/>
              <w:rPr>
                <w:rFonts w:ascii="Times New Roman" w:hAnsi="Times New Roman"/>
                <w:b/>
                <w:iCs/>
                <w:sz w:val="24"/>
                <w:szCs w:val="24"/>
              </w:rPr>
            </w:pPr>
            <w:r w:rsidRPr="00574489">
              <w:rPr>
                <w:rFonts w:ascii="Times New Roman" w:hAnsi="Times New Roman"/>
                <w:b/>
                <w:iCs/>
                <w:sz w:val="24"/>
                <w:szCs w:val="24"/>
              </w:rPr>
              <w:t xml:space="preserve">33) отсутствует. </w:t>
            </w:r>
          </w:p>
          <w:p w14:paraId="2BB53CB6" w14:textId="77777777" w:rsidR="000B73CC" w:rsidRPr="00574489" w:rsidRDefault="000B73CC" w:rsidP="000B73CC">
            <w:pPr>
              <w:spacing w:line="240" w:lineRule="auto"/>
              <w:ind w:firstLine="317"/>
              <w:contextualSpacing/>
              <w:jc w:val="both"/>
              <w:rPr>
                <w:rFonts w:ascii="Times New Roman" w:hAnsi="Times New Roman"/>
                <w:b/>
                <w:iCs/>
                <w:sz w:val="24"/>
                <w:szCs w:val="24"/>
              </w:rPr>
            </w:pPr>
          </w:p>
        </w:tc>
        <w:tc>
          <w:tcPr>
            <w:tcW w:w="4111" w:type="dxa"/>
          </w:tcPr>
          <w:p w14:paraId="62E6CF2F" w14:textId="55A7751A" w:rsidR="000B73CC" w:rsidRPr="00574489" w:rsidRDefault="000B73CC" w:rsidP="000B73CC">
            <w:pPr>
              <w:spacing w:line="240" w:lineRule="auto"/>
              <w:ind w:firstLine="411"/>
              <w:contextualSpacing/>
              <w:jc w:val="both"/>
              <w:rPr>
                <w:rFonts w:ascii="Times New Roman" w:hAnsi="Times New Roman"/>
                <w:iCs/>
                <w:sz w:val="24"/>
                <w:szCs w:val="24"/>
              </w:rPr>
            </w:pPr>
            <w:r w:rsidRPr="00574489">
              <w:rPr>
                <w:rFonts w:ascii="Times New Roman" w:hAnsi="Times New Roman"/>
                <w:b/>
                <w:bCs/>
                <w:iCs/>
                <w:sz w:val="24"/>
                <w:szCs w:val="24"/>
              </w:rPr>
              <w:t xml:space="preserve">Статья 444. </w:t>
            </w:r>
            <w:r w:rsidRPr="00574489">
              <w:rPr>
                <w:rFonts w:ascii="Times New Roman" w:hAnsi="Times New Roman"/>
                <w:b/>
                <w:iCs/>
                <w:sz w:val="24"/>
                <w:szCs w:val="24"/>
              </w:rPr>
              <w:t>Операции</w:t>
            </w:r>
            <w:r w:rsidRPr="00574489">
              <w:rPr>
                <w:rFonts w:ascii="Times New Roman" w:hAnsi="Times New Roman"/>
                <w:iCs/>
                <w:sz w:val="24"/>
                <w:szCs w:val="24"/>
              </w:rPr>
              <w:t>, не являющиеся оборотом по реализации</w:t>
            </w:r>
          </w:p>
          <w:p w14:paraId="4BA71956" w14:textId="77777777" w:rsidR="000B73CC" w:rsidRPr="00574489" w:rsidRDefault="000B73CC" w:rsidP="000B73CC">
            <w:pPr>
              <w:spacing w:line="240" w:lineRule="auto"/>
              <w:ind w:firstLine="469"/>
              <w:contextualSpacing/>
              <w:jc w:val="both"/>
              <w:rPr>
                <w:rFonts w:ascii="Times New Roman" w:hAnsi="Times New Roman"/>
                <w:iCs/>
                <w:sz w:val="24"/>
                <w:szCs w:val="24"/>
              </w:rPr>
            </w:pPr>
            <w:r w:rsidRPr="00574489">
              <w:rPr>
                <w:rFonts w:ascii="Times New Roman" w:hAnsi="Times New Roman"/>
                <w:iCs/>
                <w:sz w:val="24"/>
                <w:szCs w:val="24"/>
              </w:rPr>
              <w:t>Не являются оборотом по реализации следующие опер</w:t>
            </w:r>
            <w:r w:rsidRPr="00574489">
              <w:rPr>
                <w:rFonts w:ascii="Times New Roman" w:hAnsi="Times New Roman"/>
                <w:iCs/>
                <w:sz w:val="24"/>
                <w:szCs w:val="24"/>
                <w:lang w:val="kk-KZ"/>
              </w:rPr>
              <w:t>а</w:t>
            </w:r>
            <w:proofErr w:type="spellStart"/>
            <w:r w:rsidRPr="00574489">
              <w:rPr>
                <w:rFonts w:ascii="Times New Roman" w:hAnsi="Times New Roman"/>
                <w:iCs/>
                <w:sz w:val="24"/>
                <w:szCs w:val="24"/>
              </w:rPr>
              <w:t>ции</w:t>
            </w:r>
            <w:proofErr w:type="spellEnd"/>
            <w:r w:rsidRPr="00574489">
              <w:rPr>
                <w:rFonts w:ascii="Times New Roman" w:hAnsi="Times New Roman"/>
                <w:iCs/>
                <w:sz w:val="24"/>
                <w:szCs w:val="24"/>
              </w:rPr>
              <w:t>:</w:t>
            </w:r>
          </w:p>
          <w:p w14:paraId="6483DB38" w14:textId="77777777" w:rsidR="000B73CC" w:rsidRPr="00574489" w:rsidRDefault="000B73CC" w:rsidP="000B73CC">
            <w:pPr>
              <w:spacing w:line="240" w:lineRule="auto"/>
              <w:ind w:firstLine="411"/>
              <w:contextualSpacing/>
              <w:jc w:val="both"/>
              <w:rPr>
                <w:rFonts w:ascii="Times New Roman" w:hAnsi="Times New Roman"/>
                <w:iCs/>
                <w:sz w:val="24"/>
                <w:szCs w:val="24"/>
              </w:rPr>
            </w:pPr>
            <w:r w:rsidRPr="00574489">
              <w:rPr>
                <w:rFonts w:ascii="Times New Roman" w:hAnsi="Times New Roman"/>
                <w:iCs/>
                <w:sz w:val="24"/>
                <w:szCs w:val="24"/>
              </w:rPr>
              <w:t>…</w:t>
            </w:r>
          </w:p>
          <w:p w14:paraId="47A77706" w14:textId="14805A4E" w:rsidR="000B73CC" w:rsidRPr="00574489" w:rsidRDefault="000B73CC" w:rsidP="000B73CC">
            <w:pPr>
              <w:spacing w:line="240" w:lineRule="auto"/>
              <w:ind w:firstLine="411"/>
              <w:contextualSpacing/>
              <w:jc w:val="both"/>
              <w:rPr>
                <w:rFonts w:ascii="Times New Roman" w:hAnsi="Times New Roman"/>
                <w:b/>
                <w:iCs/>
                <w:sz w:val="24"/>
                <w:szCs w:val="24"/>
              </w:rPr>
            </w:pPr>
            <w:r w:rsidRPr="00574489">
              <w:rPr>
                <w:rFonts w:ascii="Times New Roman" w:hAnsi="Times New Roman"/>
                <w:b/>
                <w:iCs/>
                <w:sz w:val="24"/>
                <w:szCs w:val="24"/>
              </w:rPr>
              <w:t xml:space="preserve">33) </w:t>
            </w:r>
            <w:r w:rsidRPr="00574489">
              <w:rPr>
                <w:rFonts w:ascii="Times New Roman" w:hAnsi="Times New Roman"/>
                <w:b/>
                <w:iCs/>
                <w:sz w:val="24"/>
                <w:szCs w:val="24"/>
                <w:lang w:eastAsia="ru-RU"/>
              </w:rPr>
              <w:t xml:space="preserve">подлежащая выплате (полученная) сумма кредита (займа, </w:t>
            </w:r>
            <w:proofErr w:type="spellStart"/>
            <w:r w:rsidRPr="00574489">
              <w:rPr>
                <w:rFonts w:ascii="Times New Roman" w:hAnsi="Times New Roman"/>
                <w:b/>
                <w:iCs/>
                <w:sz w:val="24"/>
                <w:szCs w:val="24"/>
                <w:lang w:eastAsia="ru-RU"/>
              </w:rPr>
              <w:t>микрокредита</w:t>
            </w:r>
            <w:proofErr w:type="spellEnd"/>
            <w:r w:rsidRPr="00574489">
              <w:rPr>
                <w:rFonts w:ascii="Times New Roman" w:hAnsi="Times New Roman"/>
                <w:b/>
                <w:iCs/>
                <w:sz w:val="24"/>
                <w:szCs w:val="24"/>
                <w:lang w:eastAsia="ru-RU"/>
              </w:rPr>
              <w:t xml:space="preserve">), а также </w:t>
            </w:r>
            <w:r w:rsidRPr="00574489">
              <w:rPr>
                <w:rFonts w:ascii="Times New Roman" w:hAnsi="Times New Roman"/>
                <w:b/>
                <w:bCs/>
                <w:iCs/>
                <w:sz w:val="24"/>
                <w:szCs w:val="24"/>
                <w:lang w:eastAsia="ru-RU"/>
              </w:rPr>
              <w:t xml:space="preserve">корректировка (индексация) суммы кредита (займа, </w:t>
            </w:r>
            <w:proofErr w:type="spellStart"/>
            <w:r w:rsidRPr="00574489">
              <w:rPr>
                <w:rFonts w:ascii="Times New Roman" w:hAnsi="Times New Roman"/>
                <w:b/>
                <w:bCs/>
                <w:iCs/>
                <w:sz w:val="24"/>
                <w:szCs w:val="24"/>
                <w:lang w:eastAsia="ru-RU"/>
              </w:rPr>
              <w:t>микрокредита</w:t>
            </w:r>
            <w:proofErr w:type="spellEnd"/>
            <w:r w:rsidRPr="00574489">
              <w:rPr>
                <w:rFonts w:ascii="Times New Roman" w:hAnsi="Times New Roman"/>
                <w:b/>
                <w:bCs/>
                <w:iCs/>
                <w:sz w:val="24"/>
                <w:szCs w:val="24"/>
                <w:lang w:eastAsia="ru-RU"/>
              </w:rPr>
              <w:t xml:space="preserve">), подлежащего выплате (полученного) в тенге, в связи с изменением </w:t>
            </w:r>
            <w:r w:rsidRPr="00574489">
              <w:rPr>
                <w:rFonts w:ascii="Times New Roman" w:hAnsi="Times New Roman"/>
                <w:b/>
                <w:iCs/>
                <w:sz w:val="24"/>
                <w:szCs w:val="24"/>
                <w:lang w:eastAsia="ru-RU"/>
              </w:rPr>
              <w:t>рыночного курса обмена валюты.</w:t>
            </w:r>
          </w:p>
        </w:tc>
        <w:tc>
          <w:tcPr>
            <w:tcW w:w="3827" w:type="dxa"/>
          </w:tcPr>
          <w:p w14:paraId="396D73C9"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Комитет</w:t>
            </w:r>
          </w:p>
          <w:p w14:paraId="36FFABA1"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75B72AF4" w14:textId="77777777" w:rsidR="000B73CC" w:rsidRPr="00574489" w:rsidRDefault="000B73CC" w:rsidP="000B73CC">
            <w:pPr>
              <w:tabs>
                <w:tab w:val="left" w:pos="142"/>
              </w:tabs>
              <w:spacing w:line="240" w:lineRule="auto"/>
              <w:ind w:firstLine="316"/>
              <w:contextualSpacing/>
              <w:jc w:val="both"/>
              <w:rPr>
                <w:rFonts w:ascii="Times New Roman" w:hAnsi="Times New Roman"/>
                <w:iCs/>
                <w:sz w:val="24"/>
                <w:szCs w:val="24"/>
              </w:rPr>
            </w:pPr>
          </w:p>
          <w:p w14:paraId="7E8DF6BF" w14:textId="21091D56" w:rsidR="000B73CC" w:rsidRPr="00574489" w:rsidRDefault="000B73CC" w:rsidP="000B73CC">
            <w:pPr>
              <w:tabs>
                <w:tab w:val="left" w:pos="142"/>
              </w:tabs>
              <w:spacing w:line="240" w:lineRule="auto"/>
              <w:ind w:firstLine="316"/>
              <w:contextualSpacing/>
              <w:jc w:val="both"/>
              <w:rPr>
                <w:rFonts w:ascii="Times New Roman" w:hAnsi="Times New Roman"/>
                <w:iCs/>
                <w:sz w:val="24"/>
                <w:szCs w:val="24"/>
              </w:rPr>
            </w:pPr>
            <w:r w:rsidRPr="00574489">
              <w:rPr>
                <w:rFonts w:ascii="Times New Roman" w:hAnsi="Times New Roman"/>
                <w:iCs/>
                <w:sz w:val="24"/>
                <w:szCs w:val="24"/>
              </w:rPr>
              <w:t>В связи внесением уточнения в подпункт 11) статьи 465 проекта Налогового кодекса в части освобождения от НДС суммы вознаграждения по кредитам (займам).</w:t>
            </w:r>
          </w:p>
        </w:tc>
        <w:tc>
          <w:tcPr>
            <w:tcW w:w="1701" w:type="dxa"/>
          </w:tcPr>
          <w:p w14:paraId="6CB67AE5" w14:textId="77777777" w:rsidR="000B73CC" w:rsidRPr="00574489" w:rsidRDefault="000B73CC" w:rsidP="000B73CC">
            <w:pPr>
              <w:tabs>
                <w:tab w:val="left" w:pos="142"/>
              </w:tabs>
              <w:spacing w:line="240" w:lineRule="auto"/>
              <w:ind w:firstLine="316"/>
              <w:contextualSpacing/>
              <w:jc w:val="both"/>
              <w:rPr>
                <w:rFonts w:ascii="Times New Roman" w:hAnsi="Times New Roman"/>
                <w:iCs/>
                <w:sz w:val="24"/>
                <w:szCs w:val="24"/>
              </w:rPr>
            </w:pPr>
          </w:p>
        </w:tc>
      </w:tr>
      <w:tr w:rsidR="000B73CC" w:rsidRPr="00574489" w14:paraId="66E9176D" w14:textId="2F9591B6" w:rsidTr="00496188">
        <w:tc>
          <w:tcPr>
            <w:tcW w:w="709" w:type="dxa"/>
          </w:tcPr>
          <w:p w14:paraId="59AEC11B"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20330F03" w14:textId="7777777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460</w:t>
            </w:r>
          </w:p>
        </w:tc>
        <w:tc>
          <w:tcPr>
            <w:tcW w:w="4283" w:type="dxa"/>
          </w:tcPr>
          <w:p w14:paraId="12126F2C" w14:textId="59C3015E"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b/>
                <w:bCs/>
                <w:iCs/>
                <w:sz w:val="24"/>
                <w:szCs w:val="24"/>
              </w:rPr>
              <w:t>Статья 460.</w:t>
            </w:r>
            <w:r w:rsidRPr="00574489">
              <w:rPr>
                <w:rFonts w:ascii="Times New Roman" w:eastAsia="Calibri" w:hAnsi="Times New Roman"/>
                <w:iCs/>
                <w:sz w:val="24"/>
                <w:szCs w:val="24"/>
              </w:rPr>
              <w:t xml:space="preserve"> Налогообложение реализации горюче-смазочных материалов, осуществляемой аэропортами, поставщиками услуг наземного обслуживания при заправке воздушных судов иностранных авиакомпаний, выполняющих международные полеты, международные воздушные перевозки</w:t>
            </w:r>
          </w:p>
          <w:p w14:paraId="683FAA4C"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1. Оборот по реализации горюче-смазочных материалов, осуществляемой аэропортами, поставщиками услуг наземного обслуживания при заправке воздушных судов иностранных авиакомпаний, выполняющих международные полеты, </w:t>
            </w:r>
            <w:r w:rsidRPr="00574489">
              <w:rPr>
                <w:rFonts w:ascii="Times New Roman" w:eastAsia="Calibri" w:hAnsi="Times New Roman"/>
                <w:iCs/>
                <w:sz w:val="24"/>
                <w:szCs w:val="24"/>
              </w:rPr>
              <w:lastRenderedPageBreak/>
              <w:t>международные воздушные перевозки, облагается по нулевой ставке.</w:t>
            </w:r>
          </w:p>
          <w:p w14:paraId="6D75121A" w14:textId="46988F97" w:rsidR="000B73CC" w:rsidRPr="00574489" w:rsidRDefault="000B73CC" w:rsidP="000B73CC">
            <w:pPr>
              <w:spacing w:line="240" w:lineRule="auto"/>
              <w:ind w:firstLine="625"/>
              <w:contextualSpacing/>
              <w:jc w:val="both"/>
              <w:rPr>
                <w:rFonts w:ascii="Times New Roman" w:eastAsia="Calibri" w:hAnsi="Times New Roman"/>
                <w:iCs/>
                <w:sz w:val="24"/>
                <w:szCs w:val="24"/>
              </w:rPr>
            </w:pPr>
          </w:p>
          <w:p w14:paraId="65C95C9C" w14:textId="77777777" w:rsidR="000B73CC" w:rsidRPr="00574489" w:rsidRDefault="000B73CC" w:rsidP="000B73CC">
            <w:pPr>
              <w:spacing w:line="240" w:lineRule="auto"/>
              <w:ind w:firstLine="625"/>
              <w:contextualSpacing/>
              <w:jc w:val="both"/>
              <w:rPr>
                <w:rFonts w:ascii="Times New Roman" w:eastAsia="Calibri" w:hAnsi="Times New Roman"/>
                <w:iCs/>
                <w:sz w:val="24"/>
                <w:szCs w:val="24"/>
              </w:rPr>
            </w:pPr>
          </w:p>
          <w:p w14:paraId="3F44703F"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Положения настоящей статьи применяются в отношении аэропортов, поставщиков услуг наземного обслуживания, реализующих горюче-смазочные материалы при заправке воздушных судов иностранных авиакомпаний, выполняющих международные полеты, международные воздушные перевозки.</w:t>
            </w:r>
          </w:p>
          <w:p w14:paraId="3F930404"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p>
          <w:p w14:paraId="060DF336"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2. Для целей настоящей статьи:</w:t>
            </w:r>
          </w:p>
          <w:p w14:paraId="6038055A"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1) иностранными авиакомпаниями признаются авиакомпании иностранных государств, включая государства-члены ЕАЭС;</w:t>
            </w:r>
          </w:p>
          <w:p w14:paraId="60324A60"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2) международным полетом признается полет воздушного судна, при котором воздушное судно пересекает границу иностранного государства;</w:t>
            </w:r>
          </w:p>
          <w:p w14:paraId="045C284F"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3) международной воздушной перевозкой признается воздушная перевозка, при выполнении которой пункты отправления и назначения независимо от того, имеется или нет перерыв в перевозке или перегрузке, расположены на:</w:t>
            </w:r>
          </w:p>
          <w:p w14:paraId="5E831399"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территории двух или более государств;</w:t>
            </w:r>
          </w:p>
          <w:p w14:paraId="6593B78F"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lastRenderedPageBreak/>
              <w:t>территории одного государства, если предусмотрена остановка на территории другого государства.</w:t>
            </w:r>
          </w:p>
          <w:p w14:paraId="6EF5E720"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Положение абзаца третьего настоящего подпункта не применяется, если пунктами отправления и назначения является территория Республики Казахстан.</w:t>
            </w:r>
          </w:p>
          <w:p w14:paraId="6AB0B254"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3. Документами, подтверждающими обороты, облагаемые по нулевой ставке, при реализации горюче-смазочных материалов, осуществляемой аэропортами, поставщиками услуг наземного обслуживания при заправке воздушных судов иностранных авиакомпаний, выполняющих международные полеты, международные воздушные перевозки, являются:</w:t>
            </w:r>
          </w:p>
          <w:p w14:paraId="17B63C86"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1) договор аэропорта, поставщика услуг наземного обслуживания с иностранной авиакомпанией, предусматривающий и (или) включающий реализацию горюче-смазочных материалов – при осуществлении регулярных рейсов;</w:t>
            </w:r>
          </w:p>
          <w:p w14:paraId="453CABC2"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заявка иностранной авиакомпании и (или) договор (соглашение) аэропорта, поставщика услуг наземного обслуживания с иностранной авиакомпанией – при осуществлении нерегулярных рейсов.</w:t>
            </w:r>
          </w:p>
          <w:p w14:paraId="43960B77"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При этом в заявке должны быть указаны следующие сведения:</w:t>
            </w:r>
          </w:p>
          <w:p w14:paraId="6E42B3D6"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lastRenderedPageBreak/>
              <w:t>наименование авиакомпании с указанием государства, в котором она зарегистрирована;</w:t>
            </w:r>
          </w:p>
          <w:p w14:paraId="0FFA1042"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дата предполагаемой посадки воздушного судна.</w:t>
            </w:r>
          </w:p>
          <w:p w14:paraId="074E5CAB"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При посадке иностранного воздушного судна вследствие форс-мажорных обстоятельств заявка, предусмотренная настоящим подпунктом, не заполняется.</w:t>
            </w:r>
          </w:p>
          <w:p w14:paraId="6445B16F"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Для целей настоящего подпункта:</w:t>
            </w:r>
          </w:p>
          <w:p w14:paraId="60B4DAB2"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регулярным рейсом признается рейс, выполняемый согласно расписанию, установленному и опубликованному авиакомпанией в порядке, определяемом законодательством Республики Казахстан об использовании воздушного пространства Республики Казахстан и деятельности авиации;</w:t>
            </w:r>
          </w:p>
          <w:p w14:paraId="1536C3AC"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нерегулярным рейсом признается рейс, не подпадающий под определение регулярного рейса;</w:t>
            </w:r>
          </w:p>
          <w:p w14:paraId="70FD4B43"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2) расходный ордер или требование на заправку иностранного воздушного судна с отметкой таможенного органа, подтверждающего заправку горюче-смазочными материалами воздушного судна, в котором должны быть указаны следующие сведения:</w:t>
            </w:r>
          </w:p>
          <w:p w14:paraId="403D48DE"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наименование авиакомпании;</w:t>
            </w:r>
          </w:p>
          <w:p w14:paraId="0A214C7C"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количество заправленных горюче-смазочных материалов;</w:t>
            </w:r>
          </w:p>
          <w:p w14:paraId="3A7FF0BD"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дата заправки воздушного судна;</w:t>
            </w:r>
          </w:p>
          <w:p w14:paraId="59434545"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lastRenderedPageBreak/>
              <w:t>подписи командира воздушного судна или представителя иностранной авиакомпании и сотрудника соответствующей службы аэропорта, поставщика услуг наземного обслуживания, осуществившего заправку.</w:t>
            </w:r>
          </w:p>
          <w:p w14:paraId="04C55444"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Положения настоящего подпункта не применяются при заправке воздушных судов авиакомпаний, выполняющих международные полеты, международные воздушные перевозки, в отношении которых в соответствии с таможенным законодательством ЕАЭС и (или) Республики Казахстан не предусмотрены таможенное оформление и таможенный контроль;</w:t>
            </w:r>
          </w:p>
          <w:p w14:paraId="213E7345"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3) документ, подтверждающий факт оплаты за реализованные аэропортом, поставщиком услуг наземного обслуживания горюче-смазочные материалы;</w:t>
            </w:r>
          </w:p>
          <w:p w14:paraId="73D8EB3D"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4) заключение служащего уполномоченной организации в сфере гражданской авиации, участвующего в проведении тематической проверки по подтверждению достоверности сумм налога на добавленную стоимость, предъявленных к возврату, подтверждающее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в порядке, которые </w:t>
            </w:r>
            <w:r w:rsidRPr="00574489">
              <w:rPr>
                <w:rFonts w:ascii="Times New Roman" w:eastAsia="Calibri" w:hAnsi="Times New Roman"/>
                <w:iCs/>
                <w:sz w:val="24"/>
                <w:szCs w:val="24"/>
              </w:rPr>
              <w:lastRenderedPageBreak/>
              <w:t>утверждены уполномоченным органом по согласованию с уполномоченным органом в сфере гражданской авиации.</w:t>
            </w:r>
          </w:p>
          <w:p w14:paraId="63C586CF" w14:textId="77777777" w:rsidR="000B73CC" w:rsidRPr="00574489" w:rsidRDefault="000B73CC" w:rsidP="000B73CC">
            <w:pPr>
              <w:spacing w:line="240" w:lineRule="auto"/>
              <w:ind w:firstLine="325"/>
              <w:contextualSpacing/>
              <w:jc w:val="both"/>
              <w:rPr>
                <w:rFonts w:ascii="Times New Roman" w:eastAsia="Calibri" w:hAnsi="Times New Roman"/>
                <w:iCs/>
                <w:sz w:val="24"/>
                <w:szCs w:val="24"/>
              </w:rPr>
            </w:pPr>
            <w:r w:rsidRPr="00574489">
              <w:rPr>
                <w:rFonts w:ascii="Times New Roman" w:eastAsia="Calibri" w:hAnsi="Times New Roman"/>
                <w:iCs/>
                <w:sz w:val="24"/>
                <w:szCs w:val="24"/>
              </w:rPr>
              <w:t>При этом заключение, предусмотренное настоящим подпунктом, представляется служащим уполномоченной организации в сфере гражданской авиации в случаях осуществления рейсов, в отношении которых в соответствии с таможенным законодательством ЕАЭС и (или) таможенным законодательством Республики Казахстан не предусмотрены таможенное оформление и таможенный контроль.</w:t>
            </w:r>
          </w:p>
          <w:p w14:paraId="2BD19296" w14:textId="1B7C9B6E" w:rsidR="000B73CC" w:rsidRPr="00574489" w:rsidRDefault="000B73CC" w:rsidP="000B73CC">
            <w:pPr>
              <w:spacing w:line="240" w:lineRule="auto"/>
              <w:ind w:firstLine="411"/>
              <w:contextualSpacing/>
              <w:jc w:val="both"/>
              <w:rPr>
                <w:rFonts w:ascii="Times New Roman" w:hAnsi="Times New Roman"/>
                <w:b/>
                <w:bCs/>
                <w:iCs/>
                <w:sz w:val="24"/>
                <w:szCs w:val="24"/>
              </w:rPr>
            </w:pPr>
            <w:r w:rsidRPr="00574489">
              <w:rPr>
                <w:rFonts w:ascii="Times New Roman" w:eastAsia="Calibri" w:hAnsi="Times New Roman"/>
                <w:iCs/>
                <w:sz w:val="24"/>
                <w:szCs w:val="24"/>
                <w:lang w:val="kk-KZ"/>
              </w:rPr>
              <w:t>...</w:t>
            </w:r>
          </w:p>
        </w:tc>
        <w:tc>
          <w:tcPr>
            <w:tcW w:w="4111" w:type="dxa"/>
          </w:tcPr>
          <w:p w14:paraId="21F140BD" w14:textId="1695F456" w:rsidR="000B73CC" w:rsidRPr="00574489" w:rsidRDefault="000B73CC" w:rsidP="000B73CC">
            <w:pPr>
              <w:spacing w:line="240" w:lineRule="auto"/>
              <w:ind w:firstLine="328"/>
              <w:contextualSpacing/>
              <w:jc w:val="both"/>
              <w:rPr>
                <w:rFonts w:ascii="Times New Roman" w:eastAsia="Calibri" w:hAnsi="Times New Roman"/>
                <w:iCs/>
                <w:sz w:val="24"/>
                <w:szCs w:val="24"/>
              </w:rPr>
            </w:pPr>
            <w:r w:rsidRPr="00574489">
              <w:rPr>
                <w:rFonts w:ascii="Times New Roman" w:eastAsia="Calibri" w:hAnsi="Times New Roman"/>
                <w:b/>
                <w:bCs/>
                <w:iCs/>
                <w:sz w:val="24"/>
                <w:szCs w:val="24"/>
              </w:rPr>
              <w:lastRenderedPageBreak/>
              <w:t>Статья 460.</w:t>
            </w:r>
            <w:r w:rsidRPr="00574489">
              <w:rPr>
                <w:rFonts w:ascii="Times New Roman" w:eastAsia="Calibri" w:hAnsi="Times New Roman"/>
                <w:iCs/>
                <w:sz w:val="24"/>
                <w:szCs w:val="24"/>
              </w:rPr>
              <w:t xml:space="preserve"> Налогообложение реализации горюче-смазочных материалов, осуществляемой аэропортами, поставщиками услуг наземного обслуживания, </w:t>
            </w:r>
            <w:r w:rsidRPr="00574489">
              <w:rPr>
                <w:rFonts w:ascii="Times New Roman" w:eastAsia="Calibri" w:hAnsi="Times New Roman"/>
                <w:b/>
                <w:bCs/>
                <w:iCs/>
                <w:sz w:val="24"/>
                <w:szCs w:val="24"/>
                <w:lang w:val="kk-KZ"/>
              </w:rPr>
              <w:t>розничными реализаторами нефтепродуктов</w:t>
            </w:r>
            <w:r w:rsidRPr="00574489">
              <w:rPr>
                <w:rFonts w:ascii="Times New Roman" w:eastAsia="Calibri" w:hAnsi="Times New Roman"/>
                <w:iCs/>
                <w:sz w:val="24"/>
                <w:szCs w:val="24"/>
              </w:rPr>
              <w:t xml:space="preserve"> при заправке воздушных судов иностранных авиакомпаний, выполняющих международные полеты, международные воздушные перевозки</w:t>
            </w:r>
          </w:p>
          <w:p w14:paraId="3F4D47A3" w14:textId="6A7C4545" w:rsidR="000B73CC" w:rsidRPr="00574489" w:rsidRDefault="000B73CC" w:rsidP="000B73CC">
            <w:pPr>
              <w:spacing w:line="240" w:lineRule="auto"/>
              <w:ind w:firstLine="328"/>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1. Оборот по реализации горюче-смазочных материалов, осуществляемой аэропортами, поставщиками услуг наземного обслуживания, </w:t>
            </w:r>
            <w:r w:rsidRPr="00574489">
              <w:rPr>
                <w:rFonts w:ascii="Times New Roman" w:eastAsia="Calibri" w:hAnsi="Times New Roman"/>
                <w:b/>
                <w:bCs/>
                <w:iCs/>
                <w:sz w:val="24"/>
                <w:szCs w:val="24"/>
                <w:lang w:val="kk-KZ"/>
              </w:rPr>
              <w:t xml:space="preserve">розничными </w:t>
            </w:r>
            <w:r w:rsidRPr="00574489">
              <w:rPr>
                <w:rFonts w:ascii="Times New Roman" w:eastAsia="Calibri" w:hAnsi="Times New Roman"/>
                <w:b/>
                <w:bCs/>
                <w:iCs/>
                <w:sz w:val="24"/>
                <w:szCs w:val="24"/>
                <w:lang w:val="kk-KZ"/>
              </w:rPr>
              <w:lastRenderedPageBreak/>
              <w:t>реализаторами нефтепродуктов</w:t>
            </w:r>
            <w:r w:rsidRPr="00574489">
              <w:rPr>
                <w:rFonts w:ascii="Times New Roman" w:eastAsia="Calibri" w:hAnsi="Times New Roman"/>
                <w:iCs/>
                <w:sz w:val="24"/>
                <w:szCs w:val="24"/>
              </w:rPr>
              <w:t xml:space="preserve"> при заправке воздушных судов иностранных авиакомпаний, выполняющих международные полеты, международные воздушные перевозки, облагается по нулевой ставке.</w:t>
            </w:r>
          </w:p>
          <w:p w14:paraId="12C1FBCE" w14:textId="3BD45535" w:rsidR="000B73CC" w:rsidRPr="00574489" w:rsidRDefault="000B73CC" w:rsidP="000B73CC">
            <w:pPr>
              <w:spacing w:line="240" w:lineRule="auto"/>
              <w:ind w:firstLine="349"/>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Положения настоящей статьи применяются в отношении аэропортов, поставщиков услуг наземного обслуживания, </w:t>
            </w:r>
            <w:r w:rsidRPr="00574489">
              <w:rPr>
                <w:rFonts w:ascii="Times New Roman" w:eastAsia="Calibri" w:hAnsi="Times New Roman"/>
                <w:b/>
                <w:bCs/>
                <w:iCs/>
                <w:sz w:val="24"/>
                <w:szCs w:val="24"/>
                <w:lang w:val="kk-KZ"/>
              </w:rPr>
              <w:t>розничных реализаторов нефтепродуктов</w:t>
            </w:r>
            <w:r w:rsidRPr="00574489">
              <w:rPr>
                <w:rFonts w:ascii="Times New Roman" w:eastAsia="Calibri" w:hAnsi="Times New Roman"/>
                <w:b/>
                <w:bCs/>
                <w:iCs/>
                <w:sz w:val="24"/>
                <w:szCs w:val="24"/>
              </w:rPr>
              <w:t>,</w:t>
            </w:r>
            <w:r w:rsidRPr="00574489">
              <w:rPr>
                <w:rFonts w:ascii="Times New Roman" w:eastAsia="Calibri" w:hAnsi="Times New Roman"/>
                <w:iCs/>
                <w:sz w:val="24"/>
                <w:szCs w:val="24"/>
              </w:rPr>
              <w:t xml:space="preserve"> реализующих горюче-смазочные материалы при заправке воздушных судов иностранных авиакомпаний, выполняющих международные полеты, международные воздушные перевозки.</w:t>
            </w:r>
          </w:p>
          <w:p w14:paraId="36E5BB2B" w14:textId="77777777" w:rsidR="000B73CC" w:rsidRPr="00574489" w:rsidRDefault="000B73CC" w:rsidP="000B73CC">
            <w:pPr>
              <w:spacing w:line="240" w:lineRule="auto"/>
              <w:ind w:firstLine="349"/>
              <w:contextualSpacing/>
              <w:jc w:val="both"/>
              <w:rPr>
                <w:rFonts w:ascii="Times New Roman" w:eastAsia="Calibri" w:hAnsi="Times New Roman"/>
                <w:iCs/>
                <w:sz w:val="24"/>
                <w:szCs w:val="24"/>
              </w:rPr>
            </w:pPr>
            <w:r w:rsidRPr="00574489">
              <w:rPr>
                <w:rFonts w:ascii="Times New Roman" w:eastAsia="Calibri" w:hAnsi="Times New Roman"/>
                <w:iCs/>
                <w:sz w:val="24"/>
                <w:szCs w:val="24"/>
              </w:rPr>
              <w:t>2. Для целей настоящей статьи:</w:t>
            </w:r>
          </w:p>
          <w:p w14:paraId="264A3657" w14:textId="77777777" w:rsidR="000B73CC" w:rsidRPr="00574489" w:rsidRDefault="000B73CC" w:rsidP="000B73CC">
            <w:pPr>
              <w:spacing w:line="240" w:lineRule="auto"/>
              <w:ind w:firstLine="349"/>
              <w:contextualSpacing/>
              <w:jc w:val="both"/>
              <w:rPr>
                <w:rFonts w:ascii="Times New Roman" w:eastAsia="Calibri" w:hAnsi="Times New Roman"/>
                <w:iCs/>
                <w:sz w:val="24"/>
                <w:szCs w:val="24"/>
              </w:rPr>
            </w:pPr>
            <w:r w:rsidRPr="00574489">
              <w:rPr>
                <w:rFonts w:ascii="Times New Roman" w:eastAsia="Calibri" w:hAnsi="Times New Roman"/>
                <w:iCs/>
                <w:sz w:val="24"/>
                <w:szCs w:val="24"/>
              </w:rPr>
              <w:t>1) иностранными авиакомпаниями признаются авиакомпании иностранных государств, включая государства-члены ЕАЭС;</w:t>
            </w:r>
          </w:p>
          <w:p w14:paraId="081379A8" w14:textId="77777777" w:rsidR="000B73CC" w:rsidRPr="00574489" w:rsidRDefault="000B73CC" w:rsidP="000B73CC">
            <w:pPr>
              <w:spacing w:line="240" w:lineRule="auto"/>
              <w:ind w:firstLine="349"/>
              <w:contextualSpacing/>
              <w:jc w:val="both"/>
              <w:rPr>
                <w:rFonts w:ascii="Times New Roman" w:eastAsia="Calibri" w:hAnsi="Times New Roman"/>
                <w:iCs/>
                <w:sz w:val="24"/>
                <w:szCs w:val="24"/>
              </w:rPr>
            </w:pPr>
            <w:r w:rsidRPr="00574489">
              <w:rPr>
                <w:rFonts w:ascii="Times New Roman" w:eastAsia="Calibri" w:hAnsi="Times New Roman"/>
                <w:iCs/>
                <w:sz w:val="24"/>
                <w:szCs w:val="24"/>
              </w:rPr>
              <w:t>2) международным полетом признается полет воздушного судна, при котором воздушное судно пересекает границу иностранного государства;</w:t>
            </w:r>
          </w:p>
          <w:p w14:paraId="6E2ED189" w14:textId="77777777" w:rsidR="000B73CC" w:rsidRPr="00574489" w:rsidRDefault="000B73CC" w:rsidP="000B73CC">
            <w:pPr>
              <w:spacing w:line="240" w:lineRule="auto"/>
              <w:ind w:firstLine="349"/>
              <w:contextualSpacing/>
              <w:jc w:val="both"/>
              <w:rPr>
                <w:rFonts w:ascii="Times New Roman" w:eastAsia="Calibri" w:hAnsi="Times New Roman"/>
                <w:iCs/>
                <w:sz w:val="24"/>
                <w:szCs w:val="24"/>
              </w:rPr>
            </w:pPr>
            <w:r w:rsidRPr="00574489">
              <w:rPr>
                <w:rFonts w:ascii="Times New Roman" w:eastAsia="Calibri" w:hAnsi="Times New Roman"/>
                <w:iCs/>
                <w:sz w:val="24"/>
                <w:szCs w:val="24"/>
              </w:rPr>
              <w:t>3) международной воздушной перевозкой признается воздушная перевозка, при выполнении которой пункты отправления и назначения независимо от того, имеется или нет перерыв в перевозке или перегрузке, расположены на:</w:t>
            </w:r>
          </w:p>
          <w:p w14:paraId="152954C1" w14:textId="77777777"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lastRenderedPageBreak/>
              <w:t>территории двух или более государств;</w:t>
            </w:r>
          </w:p>
          <w:p w14:paraId="6DA53DD0" w14:textId="77777777"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территории одного государства, если предусмотрена остановка на территории другого государства.</w:t>
            </w:r>
          </w:p>
          <w:p w14:paraId="77413C43" w14:textId="77777777"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Положение абзаца третьего настоящего подпункта не применяется, если пунктами отправления и назначения является территория Республики Казахстан.</w:t>
            </w:r>
          </w:p>
          <w:p w14:paraId="1CB1BF2B" w14:textId="3DA6AA5C"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3. Документами, подтверждающими обороты, облагаемые по нулевой ставке, при реализации горюче-смазочных материалов, осуществляемой аэропортами, поставщиками услуг наземного обслуживания, </w:t>
            </w:r>
            <w:r w:rsidRPr="00574489">
              <w:rPr>
                <w:rFonts w:ascii="Times New Roman" w:eastAsia="Calibri" w:hAnsi="Times New Roman"/>
                <w:b/>
                <w:bCs/>
                <w:iCs/>
                <w:sz w:val="24"/>
                <w:szCs w:val="24"/>
                <w:lang w:val="kk-KZ"/>
              </w:rPr>
              <w:t>розничными реализаторами нефтепродуктов</w:t>
            </w:r>
            <w:r w:rsidRPr="00574489">
              <w:rPr>
                <w:rFonts w:ascii="Times New Roman" w:eastAsia="Calibri" w:hAnsi="Times New Roman"/>
                <w:iCs/>
                <w:sz w:val="24"/>
                <w:szCs w:val="24"/>
              </w:rPr>
              <w:t xml:space="preserve"> при заправке воздушных судов иностранных авиакомпаний, выполняющих международные полеты, международные воздушные перевозки, являются:</w:t>
            </w:r>
          </w:p>
          <w:p w14:paraId="69FF8C97" w14:textId="30B29441"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1) договор аэропорта, поставщика услуг наземного обслуживания, </w:t>
            </w:r>
            <w:r w:rsidRPr="00574489">
              <w:rPr>
                <w:rFonts w:ascii="Times New Roman" w:eastAsia="Calibri" w:hAnsi="Times New Roman"/>
                <w:b/>
                <w:bCs/>
                <w:iCs/>
                <w:sz w:val="24"/>
                <w:szCs w:val="24"/>
                <w:lang w:val="kk-KZ"/>
              </w:rPr>
              <w:t>розничного реализатора нефтепродуктов</w:t>
            </w:r>
            <w:r w:rsidRPr="00574489">
              <w:rPr>
                <w:rFonts w:ascii="Times New Roman" w:eastAsia="Calibri" w:hAnsi="Times New Roman"/>
                <w:iCs/>
                <w:sz w:val="24"/>
                <w:szCs w:val="24"/>
              </w:rPr>
              <w:t xml:space="preserve"> с иностранной авиакомпанией, предусматривающий и (или) включающий реализацию горюче-смазочных материалов – при осуществлении регулярных рейсов;</w:t>
            </w:r>
          </w:p>
          <w:p w14:paraId="0BC170FF" w14:textId="4C3D028E"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заявка иностранной авиакомпании и (или) договор </w:t>
            </w:r>
            <w:r w:rsidRPr="00574489">
              <w:rPr>
                <w:rFonts w:ascii="Times New Roman" w:eastAsia="Calibri" w:hAnsi="Times New Roman"/>
                <w:iCs/>
                <w:sz w:val="24"/>
                <w:szCs w:val="24"/>
              </w:rPr>
              <w:lastRenderedPageBreak/>
              <w:t xml:space="preserve">(соглашение) аэропорта, поставщика услуг наземного обслуживания, </w:t>
            </w:r>
            <w:r w:rsidRPr="00574489">
              <w:rPr>
                <w:rFonts w:ascii="Times New Roman" w:eastAsia="Calibri" w:hAnsi="Times New Roman"/>
                <w:b/>
                <w:bCs/>
                <w:iCs/>
                <w:sz w:val="24"/>
                <w:szCs w:val="24"/>
                <w:lang w:val="kk-KZ"/>
              </w:rPr>
              <w:t>розничного реализатора нефтепродуктов</w:t>
            </w:r>
            <w:r w:rsidRPr="00574489">
              <w:rPr>
                <w:rFonts w:ascii="Times New Roman" w:eastAsia="Calibri" w:hAnsi="Times New Roman"/>
                <w:iCs/>
                <w:sz w:val="24"/>
                <w:szCs w:val="24"/>
              </w:rPr>
              <w:t xml:space="preserve"> с иностранной авиакомпанией – при осуществлении нерегулярных рейсов.</w:t>
            </w:r>
          </w:p>
          <w:p w14:paraId="1718AEF2" w14:textId="77777777"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При этом в заявке должны быть указаны следующие сведения:</w:t>
            </w:r>
          </w:p>
          <w:p w14:paraId="28FC3842" w14:textId="77777777"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наименование авиакомпании с указанием государства, в котором она зарегистрирована;</w:t>
            </w:r>
          </w:p>
          <w:p w14:paraId="6F06F43F" w14:textId="77777777"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дата предполагаемой посадки воздушного судна.</w:t>
            </w:r>
          </w:p>
          <w:p w14:paraId="78D4FE88" w14:textId="77777777"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При посадке иностранного воздушного судна вследствие форс-мажорных обстоятельств заявка, предусмотренная настоящим подпунктом, не заполняется.</w:t>
            </w:r>
          </w:p>
          <w:p w14:paraId="1E35AC1B" w14:textId="77777777"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Для целей настоящего подпункта:</w:t>
            </w:r>
          </w:p>
          <w:p w14:paraId="0C1855AA" w14:textId="77777777"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регулярным рейсом признается рейс, выполняемый согласно расписанию, установленному и опубликованному авиакомпанией в порядке, определяемом законодательством Республики Казахстан об использовании воздушного пространства Республики Казахстан и деятельности авиации;</w:t>
            </w:r>
          </w:p>
          <w:p w14:paraId="1C9B03AC" w14:textId="77777777"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нерегулярным рейсом признается рейс, не подпадающий под определение регулярного рейса;</w:t>
            </w:r>
          </w:p>
          <w:p w14:paraId="01E897B5" w14:textId="77777777"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2) расходный ордер или требование на заправку иностранного воздушного судна с отметкой </w:t>
            </w:r>
            <w:r w:rsidRPr="00574489">
              <w:rPr>
                <w:rFonts w:ascii="Times New Roman" w:eastAsia="Calibri" w:hAnsi="Times New Roman"/>
                <w:iCs/>
                <w:sz w:val="24"/>
                <w:szCs w:val="24"/>
              </w:rPr>
              <w:lastRenderedPageBreak/>
              <w:t>таможенного органа, подтверждающего заправку горюче-смазочными материалами воздушного судна, в котором должны быть указаны следующие сведения:</w:t>
            </w:r>
          </w:p>
          <w:p w14:paraId="5310B366" w14:textId="77777777"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наименование авиакомпании;</w:t>
            </w:r>
          </w:p>
          <w:p w14:paraId="42BF362F" w14:textId="77777777"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количество заправленных горюче-смазочных материалов;</w:t>
            </w:r>
          </w:p>
          <w:p w14:paraId="3C8E89A8" w14:textId="77777777"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дата заправки воздушного судна;</w:t>
            </w:r>
          </w:p>
          <w:p w14:paraId="4343D10A" w14:textId="30D5D3C5"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подписи командира воздушного судна или представителя иностранной авиакомпании и сотрудника соответствующей службы аэропорта, поставщика услуг наземного обслуживания, </w:t>
            </w:r>
            <w:r w:rsidRPr="00574489">
              <w:rPr>
                <w:rFonts w:ascii="Times New Roman" w:eastAsia="Calibri" w:hAnsi="Times New Roman"/>
                <w:b/>
                <w:bCs/>
                <w:iCs/>
                <w:sz w:val="24"/>
                <w:szCs w:val="24"/>
                <w:lang w:val="kk-KZ"/>
              </w:rPr>
              <w:t>розничн</w:t>
            </w:r>
            <w:r w:rsidRPr="00574489">
              <w:rPr>
                <w:rFonts w:ascii="Times New Roman" w:eastAsia="Calibri" w:hAnsi="Times New Roman"/>
                <w:b/>
                <w:bCs/>
                <w:iCs/>
                <w:sz w:val="24"/>
                <w:szCs w:val="24"/>
              </w:rPr>
              <w:t xml:space="preserve">ого </w:t>
            </w:r>
            <w:r w:rsidRPr="00574489">
              <w:rPr>
                <w:rFonts w:ascii="Times New Roman" w:eastAsia="Calibri" w:hAnsi="Times New Roman"/>
                <w:b/>
                <w:bCs/>
                <w:iCs/>
                <w:sz w:val="24"/>
                <w:szCs w:val="24"/>
                <w:lang w:val="kk-KZ"/>
              </w:rPr>
              <w:t>реализатора нефтепродуктов</w:t>
            </w:r>
            <w:r w:rsidRPr="00574489">
              <w:rPr>
                <w:rFonts w:ascii="Times New Roman" w:eastAsia="Calibri" w:hAnsi="Times New Roman"/>
                <w:iCs/>
                <w:sz w:val="24"/>
                <w:szCs w:val="24"/>
              </w:rPr>
              <w:t>, осуществившего заправку.</w:t>
            </w:r>
          </w:p>
          <w:p w14:paraId="1BB752C3" w14:textId="77777777"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Положения настоящего подпункта не применяются при заправке воздушных судов авиакомпаний, выполняющих международные полеты, международные воздушные перевозки, в отношении которых в соответствии с таможенным законодательством ЕАЭС и (или) Республики Казахстан не предусмотрены таможенное оформление и таможенный контроль;</w:t>
            </w:r>
          </w:p>
          <w:p w14:paraId="62EECC6B" w14:textId="192F6270"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3) документ, подтверждающий факт оплаты за реализованные аэропортом, поставщиком услуг наземного обслуживания, </w:t>
            </w:r>
            <w:r w:rsidRPr="00574489">
              <w:rPr>
                <w:rFonts w:ascii="Times New Roman" w:eastAsia="Calibri" w:hAnsi="Times New Roman"/>
                <w:b/>
                <w:bCs/>
                <w:iCs/>
                <w:sz w:val="24"/>
                <w:szCs w:val="24"/>
                <w:lang w:val="kk-KZ"/>
              </w:rPr>
              <w:t xml:space="preserve">розничным реализатором </w:t>
            </w:r>
            <w:r w:rsidRPr="00574489">
              <w:rPr>
                <w:rFonts w:ascii="Times New Roman" w:eastAsia="Calibri" w:hAnsi="Times New Roman"/>
                <w:b/>
                <w:bCs/>
                <w:iCs/>
                <w:sz w:val="24"/>
                <w:szCs w:val="24"/>
                <w:lang w:val="kk-KZ"/>
              </w:rPr>
              <w:lastRenderedPageBreak/>
              <w:t>нефтепродуктов</w:t>
            </w:r>
            <w:r w:rsidRPr="00574489">
              <w:rPr>
                <w:rFonts w:ascii="Times New Roman" w:eastAsia="Calibri" w:hAnsi="Times New Roman"/>
                <w:iCs/>
                <w:sz w:val="24"/>
                <w:szCs w:val="24"/>
              </w:rPr>
              <w:t xml:space="preserve"> горюче-смазочные материалы;</w:t>
            </w:r>
          </w:p>
          <w:p w14:paraId="7E250CF1" w14:textId="77777777"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4) заключение служащего уполномоченной организации в сфере гражданской авиации, участвующего в проведении тематической проверки по подтверждению достоверности сумм налога на добавленную стоимость, предъявленных к возврату, подтверждающее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в порядке, которые утверждены уполномоченным органом по согласованию с уполномоченным органом в сфере гражданской авиации.</w:t>
            </w:r>
          </w:p>
          <w:p w14:paraId="6E6E8537" w14:textId="77777777" w:rsidR="000B73CC" w:rsidRPr="00574489" w:rsidRDefault="000B73CC" w:rsidP="000B73CC">
            <w:pPr>
              <w:spacing w:line="240" w:lineRule="auto"/>
              <w:ind w:firstLine="469"/>
              <w:contextualSpacing/>
              <w:jc w:val="both"/>
              <w:rPr>
                <w:rFonts w:ascii="Times New Roman" w:eastAsia="Calibri" w:hAnsi="Times New Roman"/>
                <w:iCs/>
                <w:sz w:val="24"/>
                <w:szCs w:val="24"/>
              </w:rPr>
            </w:pPr>
            <w:r w:rsidRPr="00574489">
              <w:rPr>
                <w:rFonts w:ascii="Times New Roman" w:eastAsia="Calibri" w:hAnsi="Times New Roman"/>
                <w:iCs/>
                <w:sz w:val="24"/>
                <w:szCs w:val="24"/>
              </w:rPr>
              <w:t>При этом заключение, предусмотренное настоящим подпунктом, представляется служащим уполномоченной организации в сфере гражданской авиации в случаях осуществления рейсов, в отношении которых в соответствии с таможенным законодательством ЕАЭС и (или) таможенным законодательством Республики Казахстан не предусмотрены таможенное оформление и таможенный контроль.</w:t>
            </w:r>
          </w:p>
          <w:p w14:paraId="20F97F00" w14:textId="6F63F84D" w:rsidR="000B73CC" w:rsidRPr="00574489" w:rsidRDefault="000B73CC" w:rsidP="000B73CC">
            <w:pPr>
              <w:spacing w:line="240" w:lineRule="auto"/>
              <w:ind w:firstLine="411"/>
              <w:contextualSpacing/>
              <w:jc w:val="both"/>
              <w:rPr>
                <w:rFonts w:ascii="Times New Roman" w:hAnsi="Times New Roman"/>
                <w:b/>
                <w:bCs/>
                <w:iCs/>
                <w:sz w:val="24"/>
                <w:szCs w:val="24"/>
              </w:rPr>
            </w:pPr>
            <w:r w:rsidRPr="00574489">
              <w:rPr>
                <w:rFonts w:ascii="Times New Roman" w:hAnsi="Times New Roman"/>
                <w:iCs/>
                <w:sz w:val="24"/>
                <w:szCs w:val="24"/>
                <w:lang w:eastAsia="ru-RU"/>
              </w:rPr>
              <w:t>...</w:t>
            </w:r>
          </w:p>
        </w:tc>
        <w:tc>
          <w:tcPr>
            <w:tcW w:w="3827" w:type="dxa"/>
          </w:tcPr>
          <w:p w14:paraId="7AD8EEA3"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6F47D58E"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53CEADDE" w14:textId="77777777" w:rsidR="000B73CC" w:rsidRPr="00574489" w:rsidRDefault="000B73CC" w:rsidP="000B73CC">
            <w:pPr>
              <w:spacing w:line="240" w:lineRule="auto"/>
              <w:ind w:firstLine="316"/>
              <w:contextualSpacing/>
              <w:jc w:val="both"/>
              <w:rPr>
                <w:rFonts w:ascii="Times New Roman" w:eastAsia="Calibri" w:hAnsi="Times New Roman"/>
                <w:iCs/>
                <w:sz w:val="24"/>
                <w:szCs w:val="24"/>
              </w:rPr>
            </w:pPr>
          </w:p>
          <w:p w14:paraId="50897D9C" w14:textId="26DBA827" w:rsidR="000B73CC" w:rsidRPr="00574489" w:rsidRDefault="000B73CC" w:rsidP="000B73CC">
            <w:pPr>
              <w:spacing w:line="240" w:lineRule="auto"/>
              <w:ind w:firstLine="316"/>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В </w:t>
            </w:r>
            <w:r w:rsidRPr="00574489">
              <w:rPr>
                <w:rFonts w:ascii="Times New Roman" w:eastAsia="Calibri" w:hAnsi="Times New Roman"/>
                <w:iCs/>
                <w:sz w:val="24"/>
                <w:szCs w:val="24"/>
                <w:lang w:val="kk-KZ"/>
              </w:rPr>
              <w:t xml:space="preserve">проекте </w:t>
            </w:r>
            <w:r w:rsidRPr="00574489">
              <w:rPr>
                <w:rFonts w:ascii="Times New Roman" w:eastAsia="Calibri" w:hAnsi="Times New Roman"/>
                <w:iCs/>
                <w:sz w:val="24"/>
                <w:szCs w:val="24"/>
              </w:rPr>
              <w:t xml:space="preserve">статьи 460 </w:t>
            </w:r>
            <w:r w:rsidRPr="00574489">
              <w:rPr>
                <w:rFonts w:ascii="Times New Roman" w:eastAsia="Calibri" w:hAnsi="Times New Roman"/>
                <w:iCs/>
                <w:sz w:val="24"/>
                <w:szCs w:val="24"/>
                <w:lang w:val="kk-KZ"/>
              </w:rPr>
              <w:t xml:space="preserve">нового Налового </w:t>
            </w:r>
            <w:r w:rsidRPr="00574489">
              <w:rPr>
                <w:rFonts w:ascii="Times New Roman" w:eastAsia="Calibri" w:hAnsi="Times New Roman"/>
                <w:iCs/>
                <w:sz w:val="24"/>
                <w:szCs w:val="24"/>
              </w:rPr>
              <w:t>кодекса РК оборот по реализации горюче-смазочных материалов, осуществляемой аэропортами, поставщиками услуг наземного обслуживания при заправке</w:t>
            </w:r>
          </w:p>
          <w:p w14:paraId="45A4B592" w14:textId="77777777" w:rsidR="000B73CC" w:rsidRPr="00574489" w:rsidRDefault="000B73CC" w:rsidP="000B73CC">
            <w:pPr>
              <w:spacing w:line="240" w:lineRule="auto"/>
              <w:contextualSpacing/>
              <w:jc w:val="both"/>
              <w:rPr>
                <w:rFonts w:ascii="Times New Roman" w:eastAsia="Calibri" w:hAnsi="Times New Roman"/>
                <w:iCs/>
                <w:sz w:val="24"/>
                <w:szCs w:val="24"/>
              </w:rPr>
            </w:pPr>
            <w:r w:rsidRPr="00574489">
              <w:rPr>
                <w:rFonts w:ascii="Times New Roman" w:eastAsia="Calibri" w:hAnsi="Times New Roman"/>
                <w:iCs/>
                <w:sz w:val="24"/>
                <w:szCs w:val="24"/>
              </w:rPr>
              <w:t>воздушных судов иностранных авиакомпаний, выполняющих международные полеты,</w:t>
            </w:r>
          </w:p>
          <w:p w14:paraId="5AD66B18" w14:textId="77777777" w:rsidR="000B73CC" w:rsidRPr="00574489" w:rsidRDefault="000B73CC" w:rsidP="000B73CC">
            <w:pPr>
              <w:spacing w:line="240" w:lineRule="auto"/>
              <w:contextualSpacing/>
              <w:jc w:val="both"/>
              <w:rPr>
                <w:rFonts w:ascii="Times New Roman" w:eastAsia="Calibri" w:hAnsi="Times New Roman"/>
                <w:iCs/>
                <w:sz w:val="24"/>
                <w:szCs w:val="24"/>
              </w:rPr>
            </w:pPr>
            <w:r w:rsidRPr="00574489">
              <w:rPr>
                <w:rFonts w:ascii="Times New Roman" w:eastAsia="Calibri" w:hAnsi="Times New Roman"/>
                <w:iCs/>
                <w:sz w:val="24"/>
                <w:szCs w:val="24"/>
              </w:rPr>
              <w:t>международные воздушные перевозки, облагается по нулевой ставке.</w:t>
            </w:r>
          </w:p>
          <w:p w14:paraId="6ED75560" w14:textId="77777777" w:rsidR="000B73CC" w:rsidRPr="00574489" w:rsidRDefault="000B73CC" w:rsidP="000B73CC">
            <w:pPr>
              <w:spacing w:line="240" w:lineRule="auto"/>
              <w:contextualSpacing/>
              <w:jc w:val="both"/>
              <w:rPr>
                <w:rFonts w:ascii="Times New Roman" w:eastAsia="Calibri" w:hAnsi="Times New Roman"/>
                <w:iCs/>
                <w:sz w:val="24"/>
                <w:szCs w:val="24"/>
              </w:rPr>
            </w:pPr>
            <w:r w:rsidRPr="00574489">
              <w:rPr>
                <w:rFonts w:ascii="Times New Roman" w:eastAsia="Calibri" w:hAnsi="Times New Roman"/>
                <w:iCs/>
                <w:sz w:val="24"/>
                <w:szCs w:val="24"/>
              </w:rPr>
              <w:lastRenderedPageBreak/>
              <w:t>Положения настоящей статьи применяются только в отношении аэропортов, поставщиков услуг наземного обслуживания,</w:t>
            </w:r>
          </w:p>
          <w:p w14:paraId="55F34606" w14:textId="77777777" w:rsidR="000B73CC" w:rsidRPr="00574489" w:rsidRDefault="000B73CC" w:rsidP="000B73CC">
            <w:pPr>
              <w:spacing w:line="240" w:lineRule="auto"/>
              <w:contextualSpacing/>
              <w:jc w:val="both"/>
              <w:rPr>
                <w:rFonts w:ascii="Times New Roman" w:eastAsia="Calibri" w:hAnsi="Times New Roman"/>
                <w:iCs/>
                <w:sz w:val="24"/>
                <w:szCs w:val="24"/>
              </w:rPr>
            </w:pPr>
            <w:r w:rsidRPr="00574489">
              <w:rPr>
                <w:rFonts w:ascii="Times New Roman" w:eastAsia="Calibri" w:hAnsi="Times New Roman"/>
                <w:iCs/>
                <w:sz w:val="24"/>
                <w:szCs w:val="24"/>
              </w:rPr>
              <w:t>реализующих горюче-смазочные материалы при заправке воздушных судов иностранных</w:t>
            </w:r>
          </w:p>
          <w:p w14:paraId="70D241A6" w14:textId="77777777" w:rsidR="000B73CC" w:rsidRPr="00574489" w:rsidRDefault="000B73CC" w:rsidP="000B73CC">
            <w:pPr>
              <w:spacing w:line="240" w:lineRule="auto"/>
              <w:contextualSpacing/>
              <w:jc w:val="both"/>
              <w:rPr>
                <w:rFonts w:ascii="Times New Roman" w:eastAsia="Calibri" w:hAnsi="Times New Roman"/>
                <w:iCs/>
                <w:sz w:val="24"/>
                <w:szCs w:val="24"/>
              </w:rPr>
            </w:pPr>
            <w:r w:rsidRPr="00574489">
              <w:rPr>
                <w:rFonts w:ascii="Times New Roman" w:eastAsia="Calibri" w:hAnsi="Times New Roman"/>
                <w:iCs/>
                <w:sz w:val="24"/>
                <w:szCs w:val="24"/>
              </w:rPr>
              <w:t>авиакомпаний, выполняющих международные полеты, международные воздушные перевозки.</w:t>
            </w:r>
          </w:p>
          <w:p w14:paraId="4D2D659B" w14:textId="77777777" w:rsidR="000B73CC" w:rsidRPr="00574489" w:rsidRDefault="000B73CC" w:rsidP="000B73CC">
            <w:pPr>
              <w:spacing w:line="240" w:lineRule="auto"/>
              <w:contextualSpacing/>
              <w:jc w:val="both"/>
              <w:rPr>
                <w:rFonts w:ascii="Times New Roman" w:eastAsia="Calibri" w:hAnsi="Times New Roman"/>
                <w:iCs/>
                <w:sz w:val="24"/>
                <w:szCs w:val="24"/>
              </w:rPr>
            </w:pPr>
            <w:r w:rsidRPr="00574489">
              <w:rPr>
                <w:rFonts w:ascii="Times New Roman" w:eastAsia="Calibri" w:hAnsi="Times New Roman"/>
                <w:iCs/>
                <w:sz w:val="24"/>
                <w:szCs w:val="24"/>
              </w:rPr>
              <w:t>В то же время, согласно пункту 1 статьи 22 Закона «О государственном регулировании</w:t>
            </w:r>
          </w:p>
          <w:p w14:paraId="619FBF27" w14:textId="77777777" w:rsidR="000B73CC" w:rsidRPr="00574489" w:rsidRDefault="000B73CC" w:rsidP="000B73CC">
            <w:pPr>
              <w:spacing w:line="240" w:lineRule="auto"/>
              <w:contextualSpacing/>
              <w:jc w:val="both"/>
              <w:rPr>
                <w:rFonts w:ascii="Times New Roman" w:eastAsia="Calibri" w:hAnsi="Times New Roman"/>
                <w:iCs/>
                <w:sz w:val="24"/>
                <w:szCs w:val="24"/>
              </w:rPr>
            </w:pPr>
            <w:r w:rsidRPr="00574489">
              <w:rPr>
                <w:rFonts w:ascii="Times New Roman" w:eastAsia="Calibri" w:hAnsi="Times New Roman"/>
                <w:iCs/>
                <w:sz w:val="24"/>
                <w:szCs w:val="24"/>
              </w:rPr>
              <w:t>производства и оборота отдельных видов нефтепродуктов» (далее – Закон) розничная</w:t>
            </w:r>
          </w:p>
          <w:p w14:paraId="48751ED3" w14:textId="77777777" w:rsidR="000B73CC" w:rsidRPr="00574489" w:rsidRDefault="000B73CC" w:rsidP="000B73CC">
            <w:pPr>
              <w:spacing w:line="240" w:lineRule="auto"/>
              <w:contextualSpacing/>
              <w:jc w:val="both"/>
              <w:rPr>
                <w:rFonts w:ascii="Times New Roman" w:eastAsia="Calibri" w:hAnsi="Times New Roman"/>
                <w:iCs/>
                <w:sz w:val="24"/>
                <w:szCs w:val="24"/>
              </w:rPr>
            </w:pPr>
            <w:r w:rsidRPr="00574489">
              <w:rPr>
                <w:rFonts w:ascii="Times New Roman" w:eastAsia="Calibri" w:hAnsi="Times New Roman"/>
                <w:iCs/>
                <w:sz w:val="24"/>
                <w:szCs w:val="24"/>
              </w:rPr>
              <w:t>реализация нефтепродуктов допускается производителями нефтепродуктов, поставщиками</w:t>
            </w:r>
          </w:p>
          <w:p w14:paraId="502C4E75" w14:textId="77777777" w:rsidR="000B73CC" w:rsidRPr="00574489" w:rsidRDefault="000B73CC" w:rsidP="000B73CC">
            <w:pPr>
              <w:spacing w:line="240" w:lineRule="auto"/>
              <w:contextualSpacing/>
              <w:jc w:val="both"/>
              <w:rPr>
                <w:rFonts w:ascii="Times New Roman" w:eastAsia="Calibri" w:hAnsi="Times New Roman"/>
                <w:iCs/>
                <w:sz w:val="24"/>
                <w:szCs w:val="24"/>
              </w:rPr>
            </w:pPr>
            <w:r w:rsidRPr="00574489">
              <w:rPr>
                <w:rFonts w:ascii="Times New Roman" w:eastAsia="Calibri" w:hAnsi="Times New Roman"/>
                <w:iCs/>
                <w:sz w:val="24"/>
                <w:szCs w:val="24"/>
              </w:rPr>
              <w:t>нефти, импортерами, оптовыми поставщиками нефтепродуктов, а также розничными</w:t>
            </w:r>
          </w:p>
          <w:p w14:paraId="4ECAB51F" w14:textId="77777777" w:rsidR="000B73CC" w:rsidRPr="00574489" w:rsidRDefault="000B73CC" w:rsidP="000B73CC">
            <w:pPr>
              <w:spacing w:line="240" w:lineRule="auto"/>
              <w:contextualSpacing/>
              <w:jc w:val="both"/>
              <w:rPr>
                <w:rFonts w:ascii="Times New Roman" w:eastAsia="Calibri" w:hAnsi="Times New Roman"/>
                <w:iCs/>
                <w:sz w:val="24"/>
                <w:szCs w:val="24"/>
              </w:rPr>
            </w:pPr>
            <w:proofErr w:type="spellStart"/>
            <w:r w:rsidRPr="00574489">
              <w:rPr>
                <w:rFonts w:ascii="Times New Roman" w:eastAsia="Calibri" w:hAnsi="Times New Roman"/>
                <w:iCs/>
                <w:sz w:val="24"/>
                <w:szCs w:val="24"/>
              </w:rPr>
              <w:t>реализаторами</w:t>
            </w:r>
            <w:proofErr w:type="spellEnd"/>
            <w:r w:rsidRPr="00574489">
              <w:rPr>
                <w:rFonts w:ascii="Times New Roman" w:eastAsia="Calibri" w:hAnsi="Times New Roman"/>
                <w:iCs/>
                <w:sz w:val="24"/>
                <w:szCs w:val="24"/>
              </w:rPr>
              <w:t xml:space="preserve"> нефтепродуктов.</w:t>
            </w:r>
          </w:p>
          <w:p w14:paraId="51933F33" w14:textId="77777777" w:rsidR="000B73CC" w:rsidRPr="00574489" w:rsidRDefault="000B73CC" w:rsidP="000B73CC">
            <w:pPr>
              <w:spacing w:line="240" w:lineRule="auto"/>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Согласно подпункту 13) статьи 1 Закона розничный </w:t>
            </w:r>
            <w:proofErr w:type="spellStart"/>
            <w:r w:rsidRPr="00574489">
              <w:rPr>
                <w:rFonts w:ascii="Times New Roman" w:eastAsia="Calibri" w:hAnsi="Times New Roman"/>
                <w:iCs/>
                <w:sz w:val="24"/>
                <w:szCs w:val="24"/>
              </w:rPr>
              <w:t>реализатор</w:t>
            </w:r>
            <w:proofErr w:type="spellEnd"/>
          </w:p>
          <w:p w14:paraId="18EC78AC" w14:textId="77777777" w:rsidR="000B73CC" w:rsidRPr="00574489" w:rsidRDefault="000B73CC" w:rsidP="000B73CC">
            <w:pPr>
              <w:spacing w:line="240" w:lineRule="auto"/>
              <w:contextualSpacing/>
              <w:jc w:val="both"/>
              <w:rPr>
                <w:rFonts w:ascii="Times New Roman" w:eastAsia="Calibri" w:hAnsi="Times New Roman"/>
                <w:iCs/>
                <w:sz w:val="24"/>
                <w:szCs w:val="24"/>
              </w:rPr>
            </w:pPr>
            <w:r w:rsidRPr="00574489">
              <w:rPr>
                <w:rFonts w:ascii="Times New Roman" w:eastAsia="Calibri" w:hAnsi="Times New Roman"/>
                <w:iCs/>
                <w:sz w:val="24"/>
                <w:szCs w:val="24"/>
              </w:rPr>
              <w:t>нефтепродуктов – индивидуальный предприниматель или юридическое лицо, осуществляющие</w:t>
            </w:r>
          </w:p>
          <w:p w14:paraId="42DE1C9A" w14:textId="77777777" w:rsidR="000B73CC" w:rsidRPr="00574489" w:rsidRDefault="000B73CC" w:rsidP="000B73CC">
            <w:pPr>
              <w:spacing w:line="240" w:lineRule="auto"/>
              <w:contextualSpacing/>
              <w:jc w:val="both"/>
              <w:rPr>
                <w:rFonts w:ascii="Times New Roman" w:eastAsia="Calibri" w:hAnsi="Times New Roman"/>
                <w:iCs/>
                <w:sz w:val="24"/>
                <w:szCs w:val="24"/>
              </w:rPr>
            </w:pPr>
            <w:r w:rsidRPr="00574489">
              <w:rPr>
                <w:rFonts w:ascii="Times New Roman" w:eastAsia="Calibri" w:hAnsi="Times New Roman"/>
                <w:iCs/>
                <w:sz w:val="24"/>
                <w:szCs w:val="24"/>
              </w:rPr>
              <w:t>приобретение нефтепродуктов для целей дальнейшей розничной реализации. Реализация</w:t>
            </w:r>
          </w:p>
          <w:p w14:paraId="5DFC09AC" w14:textId="77777777" w:rsidR="000B73CC" w:rsidRPr="00574489" w:rsidRDefault="000B73CC" w:rsidP="000B73CC">
            <w:pPr>
              <w:spacing w:line="240" w:lineRule="auto"/>
              <w:contextualSpacing/>
              <w:jc w:val="both"/>
              <w:rPr>
                <w:rFonts w:ascii="Times New Roman" w:eastAsia="Calibri" w:hAnsi="Times New Roman"/>
                <w:iCs/>
                <w:sz w:val="24"/>
                <w:szCs w:val="24"/>
              </w:rPr>
            </w:pPr>
            <w:r w:rsidRPr="00574489">
              <w:rPr>
                <w:rFonts w:ascii="Times New Roman" w:eastAsia="Calibri" w:hAnsi="Times New Roman"/>
                <w:iCs/>
                <w:sz w:val="24"/>
                <w:szCs w:val="24"/>
              </w:rPr>
              <w:lastRenderedPageBreak/>
              <w:t xml:space="preserve">нефтепродуктов с учетом требований Закона допускается розничным </w:t>
            </w:r>
            <w:proofErr w:type="spellStart"/>
            <w:r w:rsidRPr="00574489">
              <w:rPr>
                <w:rFonts w:ascii="Times New Roman" w:eastAsia="Calibri" w:hAnsi="Times New Roman"/>
                <w:iCs/>
                <w:sz w:val="24"/>
                <w:szCs w:val="24"/>
              </w:rPr>
              <w:t>реализаторам</w:t>
            </w:r>
            <w:proofErr w:type="spellEnd"/>
            <w:r w:rsidRPr="00574489">
              <w:rPr>
                <w:rFonts w:ascii="Times New Roman" w:eastAsia="Calibri" w:hAnsi="Times New Roman"/>
                <w:iCs/>
                <w:sz w:val="24"/>
                <w:szCs w:val="24"/>
              </w:rPr>
              <w:t xml:space="preserve"> с</w:t>
            </w:r>
          </w:p>
          <w:p w14:paraId="290C0180" w14:textId="77777777" w:rsidR="000B73CC" w:rsidRPr="00574489" w:rsidRDefault="000B73CC" w:rsidP="000B73CC">
            <w:pPr>
              <w:spacing w:line="240" w:lineRule="auto"/>
              <w:contextualSpacing/>
              <w:jc w:val="both"/>
              <w:rPr>
                <w:rFonts w:ascii="Times New Roman" w:eastAsia="Calibri" w:hAnsi="Times New Roman"/>
                <w:iCs/>
                <w:sz w:val="24"/>
                <w:szCs w:val="24"/>
              </w:rPr>
            </w:pPr>
            <w:r w:rsidRPr="00574489">
              <w:rPr>
                <w:rFonts w:ascii="Times New Roman" w:eastAsia="Calibri" w:hAnsi="Times New Roman"/>
                <w:iCs/>
                <w:sz w:val="24"/>
                <w:szCs w:val="24"/>
              </w:rPr>
              <w:t>резервуаров баз нефтепродуктов и (или) автозаправочных станций.</w:t>
            </w:r>
          </w:p>
          <w:p w14:paraId="4CA24232" w14:textId="269F79D0" w:rsidR="000B73CC" w:rsidRPr="00574489" w:rsidRDefault="000B73CC" w:rsidP="000B73CC">
            <w:pPr>
              <w:spacing w:line="240" w:lineRule="auto"/>
              <w:contextualSpacing/>
              <w:jc w:val="both"/>
              <w:rPr>
                <w:rFonts w:ascii="Times New Roman" w:eastAsia="Calibri" w:hAnsi="Times New Roman"/>
                <w:iCs/>
                <w:sz w:val="24"/>
                <w:szCs w:val="24"/>
                <w:lang w:val="kk-KZ"/>
              </w:rPr>
            </w:pPr>
            <w:r w:rsidRPr="00574489">
              <w:rPr>
                <w:rFonts w:ascii="Times New Roman" w:eastAsia="Calibri" w:hAnsi="Times New Roman"/>
                <w:iCs/>
                <w:sz w:val="24"/>
                <w:szCs w:val="24"/>
              </w:rPr>
              <w:t xml:space="preserve">На </w:t>
            </w:r>
            <w:proofErr w:type="gramStart"/>
            <w:r w:rsidRPr="00574489">
              <w:rPr>
                <w:rFonts w:ascii="Times New Roman" w:eastAsia="Calibri" w:hAnsi="Times New Roman"/>
                <w:iCs/>
                <w:sz w:val="24"/>
                <w:szCs w:val="24"/>
              </w:rPr>
              <w:t>практике,</w:t>
            </w:r>
            <w:r w:rsidRPr="00574489">
              <w:rPr>
                <w:rFonts w:ascii="Times New Roman" w:eastAsia="Calibri" w:hAnsi="Times New Roman"/>
                <w:iCs/>
                <w:sz w:val="24"/>
                <w:szCs w:val="24"/>
                <w:lang w:val="kk-KZ"/>
              </w:rPr>
              <w:t>помимо</w:t>
            </w:r>
            <w:proofErr w:type="gramEnd"/>
            <w:r w:rsidRPr="00574489">
              <w:rPr>
                <w:rFonts w:ascii="Times New Roman" w:eastAsia="Calibri" w:hAnsi="Times New Roman"/>
                <w:iCs/>
                <w:sz w:val="24"/>
                <w:szCs w:val="24"/>
                <w:lang w:val="kk-KZ"/>
              </w:rPr>
              <w:t xml:space="preserve"> аэропортов и поставщиков услуг наземного обслуживания</w:t>
            </w:r>
            <w:r w:rsidRPr="00574489">
              <w:rPr>
                <w:rFonts w:ascii="Times New Roman" w:eastAsia="Calibri" w:hAnsi="Times New Roman"/>
                <w:iCs/>
                <w:sz w:val="24"/>
                <w:szCs w:val="24"/>
              </w:rPr>
              <w:t xml:space="preserve">, </w:t>
            </w:r>
            <w:r w:rsidRPr="00574489">
              <w:rPr>
                <w:rFonts w:ascii="Times New Roman" w:eastAsia="Calibri" w:hAnsi="Times New Roman"/>
                <w:iCs/>
                <w:sz w:val="24"/>
                <w:szCs w:val="24"/>
                <w:lang w:val="kk-KZ"/>
              </w:rPr>
              <w:t>деятельность по реализации</w:t>
            </w:r>
            <w:r w:rsidRPr="00574489">
              <w:rPr>
                <w:rFonts w:ascii="Times New Roman" w:eastAsia="Calibri" w:hAnsi="Times New Roman"/>
                <w:iCs/>
                <w:sz w:val="24"/>
                <w:szCs w:val="24"/>
              </w:rPr>
              <w:t xml:space="preserve"> горюче-смазочных материалов </w:t>
            </w:r>
            <w:r w:rsidRPr="00574489">
              <w:rPr>
                <w:rFonts w:ascii="Times New Roman" w:eastAsia="Calibri" w:hAnsi="Times New Roman"/>
                <w:iCs/>
                <w:sz w:val="24"/>
                <w:szCs w:val="24"/>
                <w:lang w:val="kk-KZ"/>
              </w:rPr>
              <w:t>осуществляют розничные реализаторы нефтепродуктов</w:t>
            </w:r>
            <w:r w:rsidRPr="00574489">
              <w:rPr>
                <w:rFonts w:ascii="Times New Roman" w:eastAsia="Calibri" w:hAnsi="Times New Roman"/>
                <w:iCs/>
                <w:sz w:val="24"/>
                <w:szCs w:val="24"/>
              </w:rPr>
              <w:t xml:space="preserve">, </w:t>
            </w:r>
            <w:r w:rsidRPr="00574489">
              <w:rPr>
                <w:rFonts w:ascii="Times New Roman" w:eastAsia="Calibri" w:hAnsi="Times New Roman"/>
                <w:iCs/>
                <w:sz w:val="24"/>
                <w:szCs w:val="24"/>
                <w:lang w:val="kk-KZ"/>
              </w:rPr>
              <w:t>такие как</w:t>
            </w:r>
            <w:r w:rsidRPr="00574489">
              <w:rPr>
                <w:rFonts w:ascii="Times New Roman" w:eastAsia="Calibri" w:hAnsi="Times New Roman"/>
                <w:iCs/>
                <w:sz w:val="24"/>
                <w:szCs w:val="24"/>
              </w:rPr>
              <w:t>:ТОО «</w:t>
            </w:r>
            <w:proofErr w:type="spellStart"/>
            <w:r w:rsidRPr="00574489">
              <w:rPr>
                <w:rFonts w:ascii="Times New Roman" w:eastAsia="Calibri" w:hAnsi="Times New Roman"/>
                <w:iCs/>
                <w:sz w:val="24"/>
                <w:szCs w:val="24"/>
              </w:rPr>
              <w:t>КазМунайГазАэро</w:t>
            </w:r>
            <w:proofErr w:type="spellEnd"/>
            <w:r w:rsidRPr="00574489">
              <w:rPr>
                <w:rFonts w:ascii="Times New Roman" w:eastAsia="Calibri" w:hAnsi="Times New Roman"/>
                <w:iCs/>
                <w:sz w:val="24"/>
                <w:szCs w:val="24"/>
              </w:rPr>
              <w:t>», ТОО «</w:t>
            </w:r>
            <w:proofErr w:type="spellStart"/>
            <w:r w:rsidRPr="00574489">
              <w:rPr>
                <w:rFonts w:ascii="Times New Roman" w:eastAsia="Calibri" w:hAnsi="Times New Roman"/>
                <w:iCs/>
                <w:sz w:val="24"/>
                <w:szCs w:val="24"/>
              </w:rPr>
              <w:t>Tarlan</w:t>
            </w:r>
            <w:proofErr w:type="spellEnd"/>
            <w:r w:rsidRPr="00574489">
              <w:rPr>
                <w:rFonts w:ascii="Times New Roman" w:eastAsia="Calibri" w:hAnsi="Times New Roman"/>
                <w:iCs/>
                <w:sz w:val="24"/>
                <w:szCs w:val="24"/>
              </w:rPr>
              <w:t xml:space="preserve"> </w:t>
            </w:r>
            <w:proofErr w:type="spellStart"/>
            <w:r w:rsidRPr="00574489">
              <w:rPr>
                <w:rFonts w:ascii="Times New Roman" w:eastAsia="Calibri" w:hAnsi="Times New Roman"/>
                <w:iCs/>
                <w:sz w:val="24"/>
                <w:szCs w:val="24"/>
              </w:rPr>
              <w:t>Aero</w:t>
            </w:r>
            <w:proofErr w:type="spellEnd"/>
            <w:r w:rsidRPr="00574489">
              <w:rPr>
                <w:rFonts w:ascii="Times New Roman" w:eastAsia="Calibri" w:hAnsi="Times New Roman"/>
                <w:iCs/>
                <w:sz w:val="24"/>
                <w:szCs w:val="24"/>
              </w:rPr>
              <w:t>», ТОО «</w:t>
            </w:r>
            <w:proofErr w:type="spellStart"/>
            <w:r w:rsidRPr="00574489">
              <w:rPr>
                <w:rFonts w:ascii="Times New Roman" w:eastAsia="Calibri" w:hAnsi="Times New Roman"/>
                <w:iCs/>
                <w:sz w:val="24"/>
                <w:szCs w:val="24"/>
              </w:rPr>
              <w:t>Business</w:t>
            </w:r>
            <w:proofErr w:type="spellEnd"/>
            <w:r w:rsidRPr="00574489">
              <w:rPr>
                <w:rFonts w:ascii="Times New Roman" w:eastAsia="Calibri" w:hAnsi="Times New Roman"/>
                <w:iCs/>
                <w:sz w:val="24"/>
                <w:szCs w:val="24"/>
              </w:rPr>
              <w:t xml:space="preserve"> </w:t>
            </w:r>
            <w:proofErr w:type="spellStart"/>
            <w:r w:rsidRPr="00574489">
              <w:rPr>
                <w:rFonts w:ascii="Times New Roman" w:eastAsia="Calibri" w:hAnsi="Times New Roman"/>
                <w:iCs/>
                <w:sz w:val="24"/>
                <w:szCs w:val="24"/>
              </w:rPr>
              <w:t>Jet</w:t>
            </w:r>
            <w:proofErr w:type="spellEnd"/>
            <w:r w:rsidRPr="00574489">
              <w:rPr>
                <w:rFonts w:ascii="Times New Roman" w:eastAsia="Calibri" w:hAnsi="Times New Roman"/>
                <w:iCs/>
                <w:sz w:val="24"/>
                <w:szCs w:val="24"/>
              </w:rPr>
              <w:t xml:space="preserve"> </w:t>
            </w:r>
            <w:proofErr w:type="spellStart"/>
            <w:r w:rsidRPr="00574489">
              <w:rPr>
                <w:rFonts w:ascii="Times New Roman" w:eastAsia="Calibri" w:hAnsi="Times New Roman"/>
                <w:iCs/>
                <w:sz w:val="24"/>
                <w:szCs w:val="24"/>
              </w:rPr>
              <w:t>Fuel</w:t>
            </w:r>
            <w:proofErr w:type="spellEnd"/>
            <w:r w:rsidRPr="00574489">
              <w:rPr>
                <w:rFonts w:ascii="Times New Roman" w:eastAsia="Calibri" w:hAnsi="Times New Roman"/>
                <w:iCs/>
                <w:sz w:val="24"/>
                <w:szCs w:val="24"/>
              </w:rPr>
              <w:t xml:space="preserve">» и ТОО «Юнайтед </w:t>
            </w:r>
            <w:proofErr w:type="spellStart"/>
            <w:r w:rsidRPr="00574489">
              <w:rPr>
                <w:rFonts w:ascii="Times New Roman" w:eastAsia="Calibri" w:hAnsi="Times New Roman"/>
                <w:iCs/>
                <w:sz w:val="24"/>
                <w:szCs w:val="24"/>
              </w:rPr>
              <w:t>АвиэйшнСервисез</w:t>
            </w:r>
            <w:proofErr w:type="spellEnd"/>
            <w:r w:rsidRPr="00574489">
              <w:rPr>
                <w:rFonts w:ascii="Times New Roman" w:eastAsia="Calibri" w:hAnsi="Times New Roman"/>
                <w:iCs/>
                <w:sz w:val="24"/>
                <w:szCs w:val="24"/>
              </w:rPr>
              <w:t>».</w:t>
            </w:r>
          </w:p>
          <w:p w14:paraId="07D268EF" w14:textId="4F10DDDA" w:rsidR="000B73CC" w:rsidRPr="00574489" w:rsidRDefault="000B73CC" w:rsidP="000B73CC">
            <w:pPr>
              <w:spacing w:line="240" w:lineRule="auto"/>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Таким образом, </w:t>
            </w:r>
            <w:r w:rsidRPr="00574489">
              <w:rPr>
                <w:rFonts w:ascii="Times New Roman" w:eastAsia="Calibri" w:hAnsi="Times New Roman"/>
                <w:iCs/>
                <w:sz w:val="24"/>
                <w:szCs w:val="24"/>
                <w:lang w:val="kk-KZ"/>
              </w:rPr>
              <w:t xml:space="preserve">действующая </w:t>
            </w:r>
            <w:r w:rsidRPr="00574489">
              <w:rPr>
                <w:rFonts w:ascii="Times New Roman" w:eastAsia="Calibri" w:hAnsi="Times New Roman"/>
                <w:iCs/>
                <w:sz w:val="24"/>
                <w:szCs w:val="24"/>
              </w:rPr>
              <w:t xml:space="preserve">редакция в Налоговом Кодексе предоставляет преимущество аэропортам и поставщикам услуг наземного обслуживания, и не позволяет возвращать НДС розничным </w:t>
            </w:r>
            <w:proofErr w:type="spellStart"/>
            <w:r w:rsidRPr="00574489">
              <w:rPr>
                <w:rFonts w:ascii="Times New Roman" w:eastAsia="Calibri" w:hAnsi="Times New Roman"/>
                <w:iCs/>
                <w:sz w:val="24"/>
                <w:szCs w:val="24"/>
              </w:rPr>
              <w:t>реализаторам</w:t>
            </w:r>
            <w:proofErr w:type="spellEnd"/>
            <w:r w:rsidRPr="00574489">
              <w:rPr>
                <w:rFonts w:ascii="Times New Roman" w:eastAsia="Calibri" w:hAnsi="Times New Roman"/>
                <w:iCs/>
                <w:sz w:val="24"/>
                <w:szCs w:val="24"/>
              </w:rPr>
              <w:t xml:space="preserve"> нефтепродуктов, что ставит их в неравные условия по сравнению с аэропортами, </w:t>
            </w:r>
            <w:r w:rsidRPr="00574489">
              <w:rPr>
                <w:rFonts w:ascii="Times New Roman" w:eastAsia="Calibri" w:hAnsi="Times New Roman"/>
                <w:iCs/>
                <w:sz w:val="24"/>
                <w:szCs w:val="24"/>
                <w:lang w:val="kk-KZ"/>
              </w:rPr>
              <w:t>поставщиками услуг наземного обслуживания</w:t>
            </w:r>
            <w:r w:rsidRPr="00574489">
              <w:rPr>
                <w:rFonts w:ascii="Times New Roman" w:eastAsia="Calibri" w:hAnsi="Times New Roman"/>
                <w:iCs/>
                <w:sz w:val="24"/>
                <w:szCs w:val="24"/>
              </w:rPr>
              <w:t>, которые имеют возможность возврата НДС и находятся на том же товарном рынке.</w:t>
            </w:r>
          </w:p>
          <w:p w14:paraId="2E105A76" w14:textId="1BE9E22A" w:rsidR="000B73CC" w:rsidRPr="00574489" w:rsidRDefault="000B73CC" w:rsidP="000B73CC">
            <w:pPr>
              <w:spacing w:line="240" w:lineRule="auto"/>
              <w:contextualSpacing/>
              <w:jc w:val="both"/>
              <w:rPr>
                <w:rFonts w:ascii="Times New Roman" w:eastAsia="Calibri" w:hAnsi="Times New Roman"/>
                <w:iCs/>
                <w:sz w:val="24"/>
                <w:szCs w:val="24"/>
                <w:lang w:val="kk-KZ"/>
              </w:rPr>
            </w:pPr>
            <w:r w:rsidRPr="00574489">
              <w:rPr>
                <w:rFonts w:ascii="Times New Roman" w:eastAsia="Calibri" w:hAnsi="Times New Roman"/>
                <w:iCs/>
                <w:sz w:val="24"/>
                <w:szCs w:val="24"/>
              </w:rPr>
              <w:t xml:space="preserve">Данная ситуация создает конкурентное преимущество для отдельных субъектов рынка и приводит к искажению конкуренции на рынке реализации </w:t>
            </w:r>
            <w:r w:rsidRPr="00574489">
              <w:rPr>
                <w:rFonts w:ascii="Times New Roman" w:eastAsia="Calibri" w:hAnsi="Times New Roman"/>
                <w:iCs/>
                <w:sz w:val="24"/>
                <w:szCs w:val="24"/>
              </w:rPr>
              <w:lastRenderedPageBreak/>
              <w:t xml:space="preserve">авиатоплива и не соответствует поручениям Главы государства К-Ж. К. </w:t>
            </w:r>
            <w:proofErr w:type="spellStart"/>
            <w:r w:rsidRPr="00574489">
              <w:rPr>
                <w:rFonts w:ascii="Times New Roman" w:eastAsia="Calibri" w:hAnsi="Times New Roman"/>
                <w:iCs/>
                <w:sz w:val="24"/>
                <w:szCs w:val="24"/>
              </w:rPr>
              <w:t>Токаева</w:t>
            </w:r>
            <w:proofErr w:type="spellEnd"/>
            <w:r w:rsidRPr="00574489">
              <w:rPr>
                <w:rFonts w:ascii="Times New Roman" w:eastAsia="Calibri" w:hAnsi="Times New Roman"/>
                <w:iCs/>
                <w:sz w:val="24"/>
                <w:szCs w:val="24"/>
              </w:rPr>
              <w:t>, связанных с развитием конкуренции в ключевых секторах экономики.</w:t>
            </w:r>
          </w:p>
          <w:p w14:paraId="446B3F34" w14:textId="29F92266" w:rsidR="000B73CC" w:rsidRPr="00574489" w:rsidRDefault="000B73CC" w:rsidP="000B73CC">
            <w:pPr>
              <w:spacing w:line="240" w:lineRule="auto"/>
              <w:contextualSpacing/>
              <w:jc w:val="both"/>
              <w:rPr>
                <w:rFonts w:ascii="Times New Roman" w:eastAsia="Calibri" w:hAnsi="Times New Roman"/>
                <w:iCs/>
                <w:sz w:val="24"/>
                <w:szCs w:val="24"/>
              </w:rPr>
            </w:pPr>
            <w:r w:rsidRPr="00574489">
              <w:rPr>
                <w:rFonts w:ascii="Times New Roman" w:eastAsia="Calibri" w:hAnsi="Times New Roman"/>
                <w:iCs/>
                <w:sz w:val="24"/>
                <w:szCs w:val="24"/>
              </w:rPr>
              <w:t xml:space="preserve">В связи с вышеизложенным, а также в целях формирования конкурентной среды на товарных рынках страны и улучшения условий для честной конкуренции всех участников данного товарного рынка, предлагается внести </w:t>
            </w:r>
            <w:proofErr w:type="gramStart"/>
            <w:r w:rsidRPr="00574489">
              <w:rPr>
                <w:rFonts w:ascii="Times New Roman" w:eastAsia="Calibri" w:hAnsi="Times New Roman"/>
                <w:iCs/>
                <w:sz w:val="24"/>
                <w:szCs w:val="24"/>
              </w:rPr>
              <w:t>дополнение  в</w:t>
            </w:r>
            <w:proofErr w:type="gramEnd"/>
            <w:r w:rsidRPr="00574489">
              <w:rPr>
                <w:rFonts w:ascii="Times New Roman" w:eastAsia="Calibri" w:hAnsi="Times New Roman"/>
                <w:iCs/>
                <w:sz w:val="24"/>
                <w:szCs w:val="24"/>
                <w:lang w:val="kk-KZ"/>
              </w:rPr>
              <w:t xml:space="preserve"> проект </w:t>
            </w:r>
            <w:r w:rsidRPr="00574489">
              <w:rPr>
                <w:rFonts w:ascii="Times New Roman" w:eastAsia="Calibri" w:hAnsi="Times New Roman"/>
                <w:iCs/>
                <w:sz w:val="24"/>
                <w:szCs w:val="24"/>
              </w:rPr>
              <w:t xml:space="preserve">статьи 460 </w:t>
            </w:r>
            <w:r w:rsidRPr="00574489">
              <w:rPr>
                <w:rFonts w:ascii="Times New Roman" w:eastAsia="Calibri" w:hAnsi="Times New Roman"/>
                <w:iCs/>
                <w:sz w:val="24"/>
                <w:szCs w:val="24"/>
                <w:lang w:val="kk-KZ"/>
              </w:rPr>
              <w:t xml:space="preserve">нового Налового </w:t>
            </w:r>
            <w:r w:rsidRPr="00574489">
              <w:rPr>
                <w:rFonts w:ascii="Times New Roman" w:eastAsia="Calibri" w:hAnsi="Times New Roman"/>
                <w:iCs/>
                <w:sz w:val="24"/>
                <w:szCs w:val="24"/>
              </w:rPr>
              <w:t xml:space="preserve">Кодекса РК, </w:t>
            </w:r>
            <w:r w:rsidRPr="00574489">
              <w:rPr>
                <w:rFonts w:ascii="Times New Roman" w:eastAsia="Calibri" w:hAnsi="Times New Roman"/>
                <w:iCs/>
                <w:sz w:val="24"/>
                <w:szCs w:val="24"/>
                <w:lang w:val="kk-KZ"/>
              </w:rPr>
              <w:t xml:space="preserve">в части </w:t>
            </w:r>
            <w:r w:rsidRPr="00574489">
              <w:rPr>
                <w:rFonts w:ascii="Times New Roman" w:eastAsia="Calibri" w:hAnsi="Times New Roman"/>
                <w:iCs/>
                <w:sz w:val="24"/>
                <w:szCs w:val="24"/>
              </w:rPr>
              <w:t xml:space="preserve">упоминания о розничных </w:t>
            </w:r>
            <w:proofErr w:type="spellStart"/>
            <w:r w:rsidRPr="00574489">
              <w:rPr>
                <w:rFonts w:ascii="Times New Roman" w:eastAsia="Calibri" w:hAnsi="Times New Roman"/>
                <w:iCs/>
                <w:sz w:val="24"/>
                <w:szCs w:val="24"/>
              </w:rPr>
              <w:t>реализаторах</w:t>
            </w:r>
            <w:proofErr w:type="spellEnd"/>
            <w:r w:rsidRPr="00574489">
              <w:rPr>
                <w:rFonts w:ascii="Times New Roman" w:eastAsia="Calibri" w:hAnsi="Times New Roman"/>
                <w:iCs/>
                <w:sz w:val="24"/>
                <w:szCs w:val="24"/>
              </w:rPr>
              <w:t xml:space="preserve"> нефтепродуктов наряду с аэропортами и поставщиками услуг наземного обслуживания. Это изменение позволит розничным </w:t>
            </w:r>
            <w:proofErr w:type="spellStart"/>
            <w:r w:rsidRPr="00574489">
              <w:rPr>
                <w:rFonts w:ascii="Times New Roman" w:eastAsia="Calibri" w:hAnsi="Times New Roman"/>
                <w:iCs/>
                <w:sz w:val="24"/>
                <w:szCs w:val="24"/>
              </w:rPr>
              <w:t>реализаторам</w:t>
            </w:r>
            <w:proofErr w:type="spellEnd"/>
            <w:r w:rsidRPr="00574489">
              <w:rPr>
                <w:rFonts w:ascii="Times New Roman" w:eastAsia="Calibri" w:hAnsi="Times New Roman"/>
                <w:iCs/>
                <w:sz w:val="24"/>
                <w:szCs w:val="24"/>
              </w:rPr>
              <w:t xml:space="preserve"> авиатоплива, осуществляющим заправку воздушных судов иностранных авиакомпаний, применять нулевую ставку НДС при продаже горюче-смазочных материалов и осуществлять возврат НДС, что создаст равные условия для всех участников рынка, способствуя снижению цен на авиатопливо и увеличению объема международных перевозок.</w:t>
            </w:r>
          </w:p>
          <w:p w14:paraId="61647BAA"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r w:rsidRPr="00574489">
              <w:rPr>
                <w:rFonts w:ascii="Times New Roman" w:eastAsia="Calibri" w:hAnsi="Times New Roman"/>
                <w:iCs/>
                <w:sz w:val="24"/>
                <w:szCs w:val="24"/>
              </w:rPr>
              <w:t xml:space="preserve">Подчеркиваем, что международная практика налогообложения авиатоплива для международных рейсов демонстрирует позитивный </w:t>
            </w:r>
            <w:r w:rsidRPr="00574489">
              <w:rPr>
                <w:rFonts w:ascii="Times New Roman" w:eastAsia="Calibri" w:hAnsi="Times New Roman"/>
                <w:iCs/>
                <w:sz w:val="24"/>
                <w:szCs w:val="24"/>
              </w:rPr>
              <w:lastRenderedPageBreak/>
              <w:t>опыт применения нулевой ставки НДС или освобождения от акцизных налогов, что способствует конкуренции и развитию авиационной отрасли. Аналогичные меры применяются в странах Европейского Союза, США, Канаде и Австралии.</w:t>
            </w:r>
          </w:p>
        </w:tc>
        <w:tc>
          <w:tcPr>
            <w:tcW w:w="1701" w:type="dxa"/>
          </w:tcPr>
          <w:p w14:paraId="1803C9F6" w14:textId="77777777" w:rsidR="000B73CC" w:rsidRPr="00574489" w:rsidRDefault="000B73CC" w:rsidP="000B73CC">
            <w:pPr>
              <w:spacing w:line="240" w:lineRule="auto"/>
              <w:ind w:firstLine="316"/>
              <w:contextualSpacing/>
              <w:jc w:val="both"/>
              <w:rPr>
                <w:rFonts w:ascii="Times New Roman" w:eastAsia="Calibri" w:hAnsi="Times New Roman"/>
                <w:iCs/>
                <w:sz w:val="24"/>
                <w:szCs w:val="24"/>
              </w:rPr>
            </w:pPr>
          </w:p>
        </w:tc>
      </w:tr>
      <w:tr w:rsidR="000B73CC" w:rsidRPr="00574489" w14:paraId="64AEA472" w14:textId="6467A9D9" w:rsidTr="00496188">
        <w:tc>
          <w:tcPr>
            <w:tcW w:w="709" w:type="dxa"/>
          </w:tcPr>
          <w:p w14:paraId="1734954E"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5750899B" w14:textId="7777777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465</w:t>
            </w:r>
          </w:p>
        </w:tc>
        <w:tc>
          <w:tcPr>
            <w:tcW w:w="4283" w:type="dxa"/>
          </w:tcPr>
          <w:p w14:paraId="47BBE8F5" w14:textId="77777777" w:rsidR="000B73CC" w:rsidRPr="00574489" w:rsidRDefault="000B73CC" w:rsidP="000B73CC">
            <w:pPr>
              <w:spacing w:line="240" w:lineRule="auto"/>
              <w:ind w:firstLine="317"/>
              <w:contextualSpacing/>
              <w:jc w:val="both"/>
              <w:rPr>
                <w:rFonts w:ascii="Times New Roman" w:hAnsi="Times New Roman"/>
                <w:bCs/>
                <w:iCs/>
                <w:sz w:val="24"/>
                <w:szCs w:val="24"/>
              </w:rPr>
            </w:pPr>
            <w:r w:rsidRPr="00574489">
              <w:rPr>
                <w:rFonts w:ascii="Times New Roman" w:hAnsi="Times New Roman"/>
                <w:b/>
                <w:iCs/>
                <w:sz w:val="24"/>
                <w:szCs w:val="24"/>
              </w:rPr>
              <w:t xml:space="preserve">Статья 465. </w:t>
            </w:r>
            <w:r w:rsidRPr="00574489">
              <w:rPr>
                <w:rFonts w:ascii="Times New Roman" w:hAnsi="Times New Roman"/>
                <w:bCs/>
                <w:iCs/>
                <w:sz w:val="24"/>
                <w:szCs w:val="24"/>
              </w:rPr>
              <w:t>Обороты по реализации товаров, работ, услуг, освобожденные от налога на добавленную стоимость</w:t>
            </w:r>
          </w:p>
          <w:p w14:paraId="0EE4DD31"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14:paraId="7D0660A3"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w:t>
            </w:r>
          </w:p>
          <w:p w14:paraId="78B6441F"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 xml:space="preserve">11) </w:t>
            </w:r>
            <w:r w:rsidRPr="00574489">
              <w:rPr>
                <w:rFonts w:ascii="Times New Roman" w:hAnsi="Times New Roman"/>
                <w:b/>
                <w:iCs/>
                <w:sz w:val="24"/>
                <w:szCs w:val="24"/>
              </w:rPr>
              <w:t>предоставление</w:t>
            </w:r>
            <w:r w:rsidRPr="00574489">
              <w:rPr>
                <w:rFonts w:ascii="Times New Roman" w:hAnsi="Times New Roman"/>
                <w:iCs/>
                <w:sz w:val="24"/>
                <w:szCs w:val="24"/>
              </w:rPr>
              <w:t xml:space="preserve"> кредита (займа, </w:t>
            </w:r>
            <w:proofErr w:type="spellStart"/>
            <w:r w:rsidRPr="00574489">
              <w:rPr>
                <w:rFonts w:ascii="Times New Roman" w:hAnsi="Times New Roman"/>
                <w:iCs/>
                <w:sz w:val="24"/>
                <w:szCs w:val="24"/>
              </w:rPr>
              <w:t>микрокредита</w:t>
            </w:r>
            <w:proofErr w:type="spellEnd"/>
            <w:r w:rsidRPr="00574489">
              <w:rPr>
                <w:rFonts w:ascii="Times New Roman" w:hAnsi="Times New Roman"/>
                <w:iCs/>
                <w:sz w:val="24"/>
                <w:szCs w:val="24"/>
              </w:rPr>
              <w:t>) в денежной форме на условиях платности, срочности и возвратности;</w:t>
            </w:r>
          </w:p>
          <w:p w14:paraId="23DBEA64" w14:textId="7696314F" w:rsidR="000B73CC" w:rsidRPr="00574489" w:rsidRDefault="000B73CC" w:rsidP="000B73CC">
            <w:pPr>
              <w:pStyle w:val="a8"/>
              <w:spacing w:before="0" w:beforeAutospacing="0" w:after="0" w:afterAutospacing="0"/>
              <w:ind w:firstLine="317"/>
              <w:contextualSpacing/>
              <w:jc w:val="both"/>
              <w:rPr>
                <w:rFonts w:eastAsia="Calibri"/>
                <w:bCs/>
                <w:iCs/>
              </w:rPr>
            </w:pPr>
            <w:r w:rsidRPr="00574489">
              <w:rPr>
                <w:rFonts w:eastAsia="Calibri"/>
                <w:bCs/>
                <w:iCs/>
              </w:rPr>
              <w:t>…</w:t>
            </w:r>
          </w:p>
          <w:p w14:paraId="46BBC74F"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iCs/>
                <w:sz w:val="24"/>
                <w:szCs w:val="24"/>
              </w:rPr>
              <w:t xml:space="preserve">36) транспортных средств и (или) сельскохозяйственной техники </w:t>
            </w:r>
            <w:r w:rsidRPr="00574489">
              <w:rPr>
                <w:rFonts w:ascii="Times New Roman" w:hAnsi="Times New Roman"/>
                <w:b/>
                <w:iCs/>
                <w:sz w:val="24"/>
                <w:szCs w:val="24"/>
              </w:rPr>
              <w:t>при соблюдении следующих условий:</w:t>
            </w:r>
          </w:p>
          <w:p w14:paraId="2CD9F865"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 xml:space="preserve">реализующее юридическое лицо является </w:t>
            </w:r>
            <w:r w:rsidRPr="00574489">
              <w:rPr>
                <w:rFonts w:ascii="Times New Roman" w:hAnsi="Times New Roman"/>
                <w:iCs/>
                <w:sz w:val="24"/>
                <w:szCs w:val="24"/>
              </w:rPr>
              <w:t xml:space="preserve">уполномоченным представителем производителя транспортных средств и (или) сельскохозяйственной </w:t>
            </w:r>
            <w:r w:rsidRPr="00574489">
              <w:rPr>
                <w:rFonts w:ascii="Times New Roman" w:hAnsi="Times New Roman"/>
                <w:b/>
                <w:iCs/>
                <w:sz w:val="24"/>
                <w:szCs w:val="24"/>
              </w:rPr>
              <w:t>техники;</w:t>
            </w:r>
          </w:p>
          <w:p w14:paraId="411AF43D"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b/>
                <w:iCs/>
                <w:sz w:val="24"/>
                <w:szCs w:val="24"/>
              </w:rPr>
              <w:t>транспортные</w:t>
            </w:r>
            <w:r w:rsidRPr="00574489">
              <w:rPr>
                <w:rFonts w:ascii="Times New Roman" w:hAnsi="Times New Roman"/>
                <w:iCs/>
                <w:sz w:val="24"/>
                <w:szCs w:val="24"/>
              </w:rPr>
              <w:t xml:space="preserve"> средства и (или) сельскохозяйственная техника приобретены у производителя без налога на добавленную стоимость в соответствии с </w:t>
            </w:r>
            <w:hyperlink r:id="rId21" w:anchor="sub_id=3940038" w:tooltip="Кодекс Республики Казахстан от 25 декабря 2017 года № 120-VI " w:history="1">
              <w:r w:rsidRPr="00574489">
                <w:rPr>
                  <w:rFonts w:ascii="Times New Roman" w:hAnsi="Times New Roman"/>
                  <w:b/>
                  <w:iCs/>
                  <w:sz w:val="24"/>
                  <w:szCs w:val="24"/>
                </w:rPr>
                <w:t>подпунктом 34)</w:t>
              </w:r>
            </w:hyperlink>
            <w:r w:rsidRPr="00574489">
              <w:rPr>
                <w:rFonts w:ascii="Times New Roman" w:hAnsi="Times New Roman"/>
                <w:iCs/>
                <w:sz w:val="24"/>
                <w:szCs w:val="24"/>
              </w:rPr>
              <w:t>части первой настоящей статьи.</w:t>
            </w:r>
          </w:p>
          <w:p w14:paraId="42188ED1"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 xml:space="preserve">В целях применения настоящего подпункта уполномоченным представителем производителя транспортных средств и (или) сельскохозяйственной техники признается юридическое лицо, назначенное уполномоченным </w:t>
            </w:r>
            <w:r w:rsidRPr="00574489">
              <w:rPr>
                <w:rFonts w:ascii="Times New Roman" w:hAnsi="Times New Roman"/>
                <w:iCs/>
                <w:sz w:val="24"/>
                <w:szCs w:val="24"/>
              </w:rPr>
              <w:lastRenderedPageBreak/>
              <w:t xml:space="preserve">представителем в рамках сделки, заключенной с производителем транспортных средств и (или) сельскохозяйственной техники, и включенное в </w:t>
            </w:r>
            <w:hyperlink r:id="rId22" w:anchor="sub_id=1" w:history="1">
              <w:r w:rsidRPr="00574489">
                <w:rPr>
                  <w:rFonts w:ascii="Times New Roman" w:hAnsi="Times New Roman"/>
                  <w:iCs/>
                  <w:sz w:val="24"/>
                  <w:szCs w:val="24"/>
                </w:rPr>
                <w:t>перечень</w:t>
              </w:r>
            </w:hyperlink>
            <w:r w:rsidRPr="00574489">
              <w:rPr>
                <w:rFonts w:ascii="Times New Roman" w:hAnsi="Times New Roman"/>
                <w:iCs/>
                <w:sz w:val="24"/>
                <w:szCs w:val="24"/>
              </w:rPr>
              <w:t xml:space="preserve"> уполномоченных представителей, применяющих освобождение от налога на добавленную стоимость при реализации транспортных средств и (или) сельскохозяйственной техники, приобретенных у их производителя;</w:t>
            </w:r>
          </w:p>
          <w:p w14:paraId="432BCCC8"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Перечень уполномоченных представителей, применяющих освобождение от налога на добавленную стоимость при реализации транспортных средств и (или) сельскохозяйственной техники, приобретенных у их производителя, утверждается уполномоченным органом в области государственного стимулирования промышленности;</w:t>
            </w:r>
          </w:p>
          <w:p w14:paraId="025BDADE"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w:t>
            </w:r>
          </w:p>
        </w:tc>
        <w:tc>
          <w:tcPr>
            <w:tcW w:w="4111" w:type="dxa"/>
          </w:tcPr>
          <w:p w14:paraId="18E831B2"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lastRenderedPageBreak/>
              <w:t xml:space="preserve">Статья 465. </w:t>
            </w:r>
            <w:r w:rsidRPr="00574489">
              <w:rPr>
                <w:rFonts w:ascii="Times New Roman" w:hAnsi="Times New Roman"/>
                <w:bCs/>
                <w:iCs/>
                <w:sz w:val="24"/>
                <w:szCs w:val="24"/>
              </w:rPr>
              <w:t>Обороты по реализации товаров, работ, услуг, освобожденные от налога на добавленную стоимость</w:t>
            </w:r>
          </w:p>
          <w:p w14:paraId="1EC7323D"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14:paraId="5ADF1DF5"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w:t>
            </w:r>
          </w:p>
          <w:p w14:paraId="3C8D2B01" w14:textId="55A96C2F"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 xml:space="preserve">11) </w:t>
            </w:r>
            <w:r w:rsidRPr="00574489">
              <w:rPr>
                <w:rFonts w:ascii="Times New Roman" w:hAnsi="Times New Roman"/>
                <w:b/>
                <w:iCs/>
                <w:sz w:val="24"/>
                <w:szCs w:val="24"/>
              </w:rPr>
              <w:t xml:space="preserve">вознаграждение по </w:t>
            </w:r>
            <w:r w:rsidRPr="00574489">
              <w:rPr>
                <w:rFonts w:ascii="Times New Roman" w:hAnsi="Times New Roman"/>
                <w:b/>
                <w:bCs/>
                <w:iCs/>
                <w:sz w:val="24"/>
                <w:szCs w:val="24"/>
              </w:rPr>
              <w:t xml:space="preserve">кредиту (займу, </w:t>
            </w:r>
            <w:proofErr w:type="spellStart"/>
            <w:r w:rsidRPr="00574489">
              <w:rPr>
                <w:rFonts w:ascii="Times New Roman" w:hAnsi="Times New Roman"/>
                <w:b/>
                <w:bCs/>
                <w:iCs/>
                <w:sz w:val="24"/>
                <w:szCs w:val="24"/>
              </w:rPr>
              <w:t>микрокредиту</w:t>
            </w:r>
            <w:proofErr w:type="spellEnd"/>
            <w:r w:rsidRPr="00574489">
              <w:rPr>
                <w:rFonts w:ascii="Times New Roman" w:hAnsi="Times New Roman"/>
                <w:b/>
                <w:bCs/>
                <w:iCs/>
                <w:sz w:val="24"/>
                <w:szCs w:val="24"/>
              </w:rPr>
              <w:t>)</w:t>
            </w:r>
            <w:r w:rsidRPr="00574489">
              <w:rPr>
                <w:rFonts w:ascii="Times New Roman" w:hAnsi="Times New Roman"/>
                <w:iCs/>
                <w:sz w:val="24"/>
                <w:szCs w:val="24"/>
              </w:rPr>
              <w:t xml:space="preserve"> в денежной форме на условиях платности, срочности и возвратности;</w:t>
            </w:r>
          </w:p>
          <w:p w14:paraId="0EB78787"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w:t>
            </w:r>
          </w:p>
          <w:p w14:paraId="31D7086E"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 xml:space="preserve">36) транспортных средств и (или) сельскохозяйственной техники </w:t>
            </w:r>
            <w:r w:rsidRPr="00574489">
              <w:rPr>
                <w:rFonts w:ascii="Times New Roman" w:hAnsi="Times New Roman"/>
                <w:b/>
                <w:iCs/>
                <w:sz w:val="24"/>
                <w:szCs w:val="24"/>
              </w:rPr>
              <w:t xml:space="preserve">юридическим лицом, являющимся </w:t>
            </w:r>
            <w:r w:rsidRPr="00574489">
              <w:rPr>
                <w:rFonts w:ascii="Times New Roman" w:hAnsi="Times New Roman"/>
                <w:iCs/>
                <w:sz w:val="24"/>
                <w:szCs w:val="24"/>
              </w:rPr>
              <w:t xml:space="preserve">уполномоченным представителем производителя транспортных средств и (или) сельскохозяйственной </w:t>
            </w:r>
            <w:r w:rsidRPr="00574489">
              <w:rPr>
                <w:rFonts w:ascii="Times New Roman" w:hAnsi="Times New Roman"/>
                <w:b/>
                <w:iCs/>
                <w:sz w:val="24"/>
                <w:szCs w:val="24"/>
              </w:rPr>
              <w:t xml:space="preserve">техники при условии, что реализуемые </w:t>
            </w:r>
            <w:r w:rsidRPr="00574489">
              <w:rPr>
                <w:rFonts w:ascii="Times New Roman" w:hAnsi="Times New Roman"/>
                <w:iCs/>
                <w:sz w:val="24"/>
                <w:szCs w:val="24"/>
              </w:rPr>
              <w:t xml:space="preserve">транспортные средства и (или) сельскохозяйственная техника приобретены у производителя без налога на добавленную стоимость в соответствии с </w:t>
            </w:r>
            <w:hyperlink r:id="rId23" w:anchor="sub_id=3940038" w:tooltip="Кодекс Республики Казахстан от 25 декабря 2017 года № 120-VI " w:history="1">
              <w:r w:rsidRPr="00574489">
                <w:rPr>
                  <w:rFonts w:ascii="Times New Roman" w:hAnsi="Times New Roman"/>
                  <w:b/>
                  <w:iCs/>
                  <w:sz w:val="24"/>
                  <w:szCs w:val="24"/>
                </w:rPr>
                <w:t>подпунктом 29)</w:t>
              </w:r>
            </w:hyperlink>
            <w:r w:rsidRPr="00574489">
              <w:rPr>
                <w:rFonts w:ascii="Times New Roman" w:hAnsi="Times New Roman"/>
                <w:iCs/>
                <w:sz w:val="24"/>
                <w:szCs w:val="24"/>
              </w:rPr>
              <w:t xml:space="preserve"> части первой настоящей статьи.</w:t>
            </w:r>
          </w:p>
          <w:p w14:paraId="216B3B41" w14:textId="77777777" w:rsidR="000B73CC" w:rsidRPr="00574489" w:rsidRDefault="000B73CC" w:rsidP="000B73CC">
            <w:pPr>
              <w:spacing w:line="240" w:lineRule="auto"/>
              <w:ind w:firstLine="317"/>
              <w:contextualSpacing/>
              <w:jc w:val="both"/>
              <w:rPr>
                <w:rFonts w:ascii="Times New Roman" w:hAnsi="Times New Roman"/>
                <w:iCs/>
                <w:sz w:val="24"/>
                <w:szCs w:val="24"/>
              </w:rPr>
            </w:pPr>
          </w:p>
          <w:p w14:paraId="29CCF78B"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 xml:space="preserve">В целях применения настоящего подпункта уполномоченным представителем производителя транспортных средств и (или) сельскохозяйственной техники </w:t>
            </w:r>
            <w:r w:rsidRPr="00574489">
              <w:rPr>
                <w:rFonts w:ascii="Times New Roman" w:hAnsi="Times New Roman"/>
                <w:iCs/>
                <w:sz w:val="24"/>
                <w:szCs w:val="24"/>
              </w:rPr>
              <w:lastRenderedPageBreak/>
              <w:t xml:space="preserve">признается юридическое лицо, назначенное уполномоченным представителем в рамках сделки, заключенной с производителем транспортных средств и (или) сельскохозяйственной техники, и включенное в </w:t>
            </w:r>
            <w:hyperlink r:id="rId24" w:anchor="sub_id=1" w:history="1">
              <w:r w:rsidRPr="00574489">
                <w:rPr>
                  <w:rFonts w:ascii="Times New Roman" w:hAnsi="Times New Roman"/>
                  <w:iCs/>
                  <w:sz w:val="24"/>
                  <w:szCs w:val="24"/>
                </w:rPr>
                <w:t>перечень</w:t>
              </w:r>
            </w:hyperlink>
            <w:r w:rsidRPr="00574489">
              <w:rPr>
                <w:rFonts w:ascii="Times New Roman" w:hAnsi="Times New Roman"/>
                <w:iCs/>
                <w:sz w:val="24"/>
                <w:szCs w:val="24"/>
              </w:rPr>
              <w:t xml:space="preserve"> уполномоченных представителей, применяющих освобождение от налога на добавленную стоимость при реализации транспортных средств и (или) сельскохозяйственной техники, приобретенных у их производителя;</w:t>
            </w:r>
          </w:p>
          <w:p w14:paraId="37415B8D"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Перечень уполномоченных представителей, применяющих освобождение от налога на добавленную стоимость при реализации транспортных средств и (или) сельскохозяйственной техники, приобретенных у их производителя, утверждается уполномоченным органом в области государственного стимулирования промышленности;</w:t>
            </w:r>
          </w:p>
          <w:p w14:paraId="6161F1B5"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w:t>
            </w:r>
          </w:p>
        </w:tc>
        <w:tc>
          <w:tcPr>
            <w:tcW w:w="3827" w:type="dxa"/>
          </w:tcPr>
          <w:p w14:paraId="022C0353"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6D884856"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3843AE86" w14:textId="77777777" w:rsidR="000B73CC" w:rsidRPr="00574489" w:rsidRDefault="000B73CC" w:rsidP="000B73CC">
            <w:pPr>
              <w:pStyle w:val="aa"/>
              <w:spacing w:line="240" w:lineRule="auto"/>
              <w:ind w:left="0" w:firstLine="244"/>
              <w:rPr>
                <w:rFonts w:eastAsia="Times New Roman" w:cs="Times New Roman"/>
                <w:iCs/>
                <w:sz w:val="24"/>
                <w:szCs w:val="24"/>
              </w:rPr>
            </w:pPr>
          </w:p>
          <w:p w14:paraId="4D08FE07" w14:textId="06E27232" w:rsidR="000B73CC" w:rsidRPr="00574489" w:rsidRDefault="000B73CC" w:rsidP="000B73CC">
            <w:pPr>
              <w:pStyle w:val="aa"/>
              <w:spacing w:line="240" w:lineRule="auto"/>
              <w:ind w:left="0" w:firstLine="244"/>
              <w:rPr>
                <w:rFonts w:cs="Times New Roman"/>
                <w:iCs/>
                <w:sz w:val="24"/>
                <w:szCs w:val="24"/>
              </w:rPr>
            </w:pPr>
            <w:r w:rsidRPr="00574489">
              <w:rPr>
                <w:rFonts w:eastAsia="Times New Roman" w:cs="Times New Roman"/>
                <w:iCs/>
                <w:sz w:val="24"/>
                <w:szCs w:val="24"/>
              </w:rPr>
              <w:t>Сокращение налоговых льгот на 20%</w:t>
            </w:r>
            <w:r w:rsidRPr="00574489">
              <w:rPr>
                <w:rFonts w:cs="Times New Roman"/>
                <w:iCs/>
                <w:sz w:val="24"/>
                <w:szCs w:val="24"/>
                <w:lang w:val="kk-KZ"/>
              </w:rPr>
              <w:t>.</w:t>
            </w:r>
            <w:r w:rsidRPr="00574489">
              <w:rPr>
                <w:rFonts w:cs="Times New Roman"/>
                <w:b/>
                <w:bCs/>
                <w:iCs/>
                <w:sz w:val="24"/>
                <w:szCs w:val="24"/>
                <w:lang w:val="kk-KZ"/>
              </w:rPr>
              <w:t xml:space="preserve"> </w:t>
            </w:r>
            <w:r w:rsidRPr="00574489">
              <w:rPr>
                <w:rFonts w:cs="Times New Roman"/>
                <w:iCs/>
                <w:sz w:val="24"/>
                <w:szCs w:val="24"/>
              </w:rPr>
              <w:t>«Экономический курс Справедливого Казахстана» Послание Главы государства народу Казахстана от 1 сентября 2023 года.</w:t>
            </w:r>
          </w:p>
          <w:p w14:paraId="2ECC4068"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0582A385" w14:textId="3D6A36FC" w:rsidR="000B73CC" w:rsidRPr="00574489" w:rsidRDefault="000B73CC" w:rsidP="000B73CC">
            <w:pPr>
              <w:tabs>
                <w:tab w:val="left" w:pos="142"/>
              </w:tabs>
              <w:spacing w:line="240" w:lineRule="auto"/>
              <w:contextualSpacing/>
              <w:jc w:val="both"/>
              <w:rPr>
                <w:rFonts w:ascii="Times New Roman" w:hAnsi="Times New Roman"/>
                <w:iCs/>
                <w:sz w:val="24"/>
                <w:szCs w:val="24"/>
              </w:rPr>
            </w:pPr>
            <w:proofErr w:type="spellStart"/>
            <w:r w:rsidRPr="00574489">
              <w:rPr>
                <w:rFonts w:ascii="Times New Roman" w:hAnsi="Times New Roman"/>
                <w:iCs/>
                <w:sz w:val="24"/>
                <w:szCs w:val="24"/>
              </w:rPr>
              <w:t>Пп</w:t>
            </w:r>
            <w:proofErr w:type="spellEnd"/>
            <w:r w:rsidRPr="00574489">
              <w:rPr>
                <w:rFonts w:ascii="Times New Roman" w:hAnsi="Times New Roman"/>
                <w:iCs/>
                <w:sz w:val="24"/>
                <w:szCs w:val="24"/>
              </w:rPr>
              <w:t xml:space="preserve"> 11) - улучшение редакции для понимания, что освобождению подлежит сумма вознаграждения, а сама сумма кредита не облагается, так как деньги – не товар.</w:t>
            </w:r>
          </w:p>
          <w:p w14:paraId="7FC7D4F8"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30421C04"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73398AE9"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0192F519"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7DD17BA6"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4655B760" w14:textId="77777777" w:rsidR="000B73CC" w:rsidRPr="00574489" w:rsidRDefault="000B73CC" w:rsidP="000B73CC">
            <w:pPr>
              <w:tabs>
                <w:tab w:val="left" w:pos="142"/>
              </w:tabs>
              <w:spacing w:line="240" w:lineRule="auto"/>
              <w:contextualSpacing/>
              <w:jc w:val="both"/>
              <w:rPr>
                <w:rFonts w:ascii="Times New Roman" w:hAnsi="Times New Roman"/>
                <w:iCs/>
                <w:strike/>
                <w:sz w:val="24"/>
                <w:szCs w:val="24"/>
              </w:rPr>
            </w:pPr>
          </w:p>
          <w:p w14:paraId="6168BE75"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0A5F6D84"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09F920B9"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3568FC6D"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17A8A350"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3B8DF301"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4FB03704"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73B793D1"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tc>
        <w:tc>
          <w:tcPr>
            <w:tcW w:w="1701" w:type="dxa"/>
          </w:tcPr>
          <w:p w14:paraId="77EBCE9C" w14:textId="77777777" w:rsidR="000B73CC" w:rsidRPr="00574489" w:rsidRDefault="000B73CC" w:rsidP="000B73CC">
            <w:pPr>
              <w:pStyle w:val="aa"/>
              <w:spacing w:line="240" w:lineRule="auto"/>
              <w:ind w:left="0" w:firstLine="244"/>
              <w:rPr>
                <w:rFonts w:eastAsia="Times New Roman" w:cs="Times New Roman"/>
                <w:iCs/>
                <w:sz w:val="24"/>
                <w:szCs w:val="24"/>
              </w:rPr>
            </w:pPr>
          </w:p>
        </w:tc>
      </w:tr>
      <w:tr w:rsidR="000B73CC" w:rsidRPr="00574489" w14:paraId="20FAB01F" w14:textId="2C621C47" w:rsidTr="00496188">
        <w:tc>
          <w:tcPr>
            <w:tcW w:w="709" w:type="dxa"/>
          </w:tcPr>
          <w:p w14:paraId="1AE79C6E"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4268FAD5" w14:textId="7777777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470</w:t>
            </w:r>
          </w:p>
        </w:tc>
        <w:tc>
          <w:tcPr>
            <w:tcW w:w="4283" w:type="dxa"/>
          </w:tcPr>
          <w:p w14:paraId="506B932C" w14:textId="77777777" w:rsidR="000B73CC" w:rsidRPr="00574489" w:rsidRDefault="000B73CC" w:rsidP="000B73CC">
            <w:pPr>
              <w:spacing w:line="240" w:lineRule="auto"/>
              <w:ind w:firstLine="317"/>
              <w:contextualSpacing/>
              <w:jc w:val="both"/>
              <w:rPr>
                <w:rFonts w:ascii="Times New Roman" w:hAnsi="Times New Roman"/>
                <w:bCs/>
                <w:iCs/>
                <w:sz w:val="24"/>
                <w:szCs w:val="24"/>
              </w:rPr>
            </w:pPr>
            <w:r w:rsidRPr="00574489">
              <w:rPr>
                <w:rFonts w:ascii="Times New Roman" w:hAnsi="Times New Roman"/>
                <w:b/>
                <w:iCs/>
                <w:sz w:val="24"/>
                <w:szCs w:val="24"/>
              </w:rPr>
              <w:t xml:space="preserve">Статья 470. </w:t>
            </w:r>
            <w:r w:rsidRPr="00574489">
              <w:rPr>
                <w:rFonts w:ascii="Times New Roman" w:hAnsi="Times New Roman"/>
                <w:bCs/>
                <w:iCs/>
                <w:sz w:val="24"/>
                <w:szCs w:val="24"/>
              </w:rPr>
              <w:t>Импорт, освобождаемый от налога на добавленную стоимость</w:t>
            </w:r>
          </w:p>
          <w:p w14:paraId="49F9D800"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1. Освобождается от налога на добавленную стоимость импорт:</w:t>
            </w:r>
          </w:p>
          <w:p w14:paraId="10E049C0"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w:t>
            </w:r>
          </w:p>
          <w:p w14:paraId="077A04C0"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12) произведений искусства, имеющих историко-культурную значимость, ввозимых негосударственными музеями.</w:t>
            </w:r>
          </w:p>
          <w:p w14:paraId="6F14DD7D"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lastRenderedPageBreak/>
              <w:t>Перечень произведений искусства, имеющих историко-культурную значимость утверждается уполномоченным органом в области культуры по согласованию с уполномоченным органом и центральным уполномоченным органом по государственному планированию.</w:t>
            </w:r>
          </w:p>
          <w:p w14:paraId="0E81F6E7"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w:t>
            </w:r>
          </w:p>
          <w:p w14:paraId="2AE9C460"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b/>
                <w:iCs/>
                <w:sz w:val="24"/>
                <w:szCs w:val="24"/>
              </w:rPr>
              <w:t>3.</w:t>
            </w:r>
            <w:r w:rsidRPr="00574489">
              <w:rPr>
                <w:rFonts w:ascii="Times New Roman" w:hAnsi="Times New Roman"/>
                <w:iCs/>
                <w:sz w:val="24"/>
                <w:szCs w:val="24"/>
              </w:rPr>
              <w:t xml:space="preserve"> Юридическое лицо, заключившее специальный инвестиционный контракт с уполномоченным органом по заключению специальных инвестиционных контрактов, определяемым Правительством Республики Казахстан, вправе применить освобождение от уплаты налога на добавленную стоимость при импорте товаров в составе готовой продукции, произведенной на территории специальной экономической зоны или свободного склада, при соблюдении следующих условий:</w:t>
            </w:r>
          </w:p>
          <w:p w14:paraId="651F6326"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1) товары помещены под таможенную процедуру свободной таможенной зоны или свободного склада;</w:t>
            </w:r>
          </w:p>
          <w:p w14:paraId="002BA591"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2) таможенная процедура свободной таможенной зоны или свободного склада завершается таможенной процедурой выпуска для внутреннего потребления;</w:t>
            </w:r>
          </w:p>
          <w:p w14:paraId="257B4959"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lastRenderedPageBreak/>
              <w:t>3) осуществлена идентификация товаров в составе готовой продукции в соответствии с таможенным законодательством Республики Казахстан.</w:t>
            </w:r>
          </w:p>
          <w:p w14:paraId="05B9B27B" w14:textId="77777777" w:rsidR="000B73CC" w:rsidRPr="00574489" w:rsidRDefault="000B73CC" w:rsidP="000B73CC">
            <w:pPr>
              <w:spacing w:line="240" w:lineRule="auto"/>
              <w:ind w:firstLine="317"/>
              <w:contextualSpacing/>
              <w:jc w:val="both"/>
              <w:rPr>
                <w:rFonts w:ascii="Times New Roman" w:hAnsi="Times New Roman"/>
                <w:b/>
                <w:iCs/>
                <w:sz w:val="24"/>
                <w:szCs w:val="24"/>
              </w:rPr>
            </w:pPr>
          </w:p>
        </w:tc>
        <w:tc>
          <w:tcPr>
            <w:tcW w:w="4111" w:type="dxa"/>
          </w:tcPr>
          <w:p w14:paraId="4000BDB3" w14:textId="77777777" w:rsidR="000B73CC" w:rsidRPr="00574489" w:rsidRDefault="000B73CC" w:rsidP="000B73CC">
            <w:pPr>
              <w:spacing w:line="240" w:lineRule="auto"/>
              <w:ind w:firstLine="317"/>
              <w:contextualSpacing/>
              <w:jc w:val="both"/>
              <w:rPr>
                <w:rFonts w:ascii="Times New Roman" w:hAnsi="Times New Roman"/>
                <w:bCs/>
                <w:iCs/>
                <w:sz w:val="24"/>
                <w:szCs w:val="24"/>
              </w:rPr>
            </w:pPr>
            <w:r w:rsidRPr="00574489">
              <w:rPr>
                <w:rFonts w:ascii="Times New Roman" w:hAnsi="Times New Roman"/>
                <w:b/>
                <w:iCs/>
                <w:sz w:val="24"/>
                <w:szCs w:val="24"/>
              </w:rPr>
              <w:lastRenderedPageBreak/>
              <w:t xml:space="preserve">Статья 470. </w:t>
            </w:r>
            <w:r w:rsidRPr="00574489">
              <w:rPr>
                <w:rFonts w:ascii="Times New Roman" w:hAnsi="Times New Roman"/>
                <w:bCs/>
                <w:iCs/>
                <w:sz w:val="24"/>
                <w:szCs w:val="24"/>
              </w:rPr>
              <w:t>Импорт, освобождаемый от налога на добавленную стоимость</w:t>
            </w:r>
          </w:p>
          <w:p w14:paraId="777A4B86"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1. Освобождается от налога на добавленную стоимость импорт:</w:t>
            </w:r>
          </w:p>
          <w:p w14:paraId="29B0492B"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w:t>
            </w:r>
          </w:p>
          <w:p w14:paraId="6AF3C944"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12) исключить.</w:t>
            </w:r>
          </w:p>
          <w:p w14:paraId="257D1CF5" w14:textId="77777777" w:rsidR="000B73CC" w:rsidRPr="00574489" w:rsidRDefault="000B73CC" w:rsidP="000B73CC">
            <w:pPr>
              <w:spacing w:line="240" w:lineRule="auto"/>
              <w:ind w:firstLine="317"/>
              <w:contextualSpacing/>
              <w:jc w:val="both"/>
              <w:rPr>
                <w:rFonts w:ascii="Times New Roman" w:hAnsi="Times New Roman"/>
                <w:b/>
                <w:iCs/>
                <w:sz w:val="24"/>
                <w:szCs w:val="24"/>
              </w:rPr>
            </w:pPr>
          </w:p>
          <w:p w14:paraId="4BCCA22B" w14:textId="77777777" w:rsidR="000B73CC" w:rsidRPr="00574489" w:rsidRDefault="000B73CC" w:rsidP="000B73CC">
            <w:pPr>
              <w:spacing w:line="240" w:lineRule="auto"/>
              <w:ind w:firstLine="317"/>
              <w:contextualSpacing/>
              <w:jc w:val="both"/>
              <w:rPr>
                <w:rFonts w:ascii="Times New Roman" w:hAnsi="Times New Roman"/>
                <w:b/>
                <w:iCs/>
                <w:sz w:val="24"/>
                <w:szCs w:val="24"/>
              </w:rPr>
            </w:pPr>
          </w:p>
          <w:p w14:paraId="04762A2F" w14:textId="77777777" w:rsidR="000B73CC" w:rsidRPr="00574489" w:rsidRDefault="000B73CC" w:rsidP="000B73CC">
            <w:pPr>
              <w:spacing w:line="240" w:lineRule="auto"/>
              <w:ind w:firstLine="317"/>
              <w:contextualSpacing/>
              <w:jc w:val="both"/>
              <w:rPr>
                <w:rFonts w:ascii="Times New Roman" w:hAnsi="Times New Roman"/>
                <w:b/>
                <w:iCs/>
                <w:sz w:val="24"/>
                <w:szCs w:val="24"/>
              </w:rPr>
            </w:pPr>
          </w:p>
          <w:p w14:paraId="443D0964" w14:textId="77777777" w:rsidR="000B73CC" w:rsidRPr="00574489" w:rsidRDefault="000B73CC" w:rsidP="000B73CC">
            <w:pPr>
              <w:spacing w:line="240" w:lineRule="auto"/>
              <w:ind w:firstLine="317"/>
              <w:contextualSpacing/>
              <w:jc w:val="both"/>
              <w:rPr>
                <w:rFonts w:ascii="Times New Roman" w:hAnsi="Times New Roman"/>
                <w:b/>
                <w:iCs/>
                <w:sz w:val="24"/>
                <w:szCs w:val="24"/>
              </w:rPr>
            </w:pPr>
          </w:p>
          <w:p w14:paraId="749E23A2" w14:textId="77777777" w:rsidR="000B73CC" w:rsidRPr="00574489" w:rsidRDefault="000B73CC" w:rsidP="000B73CC">
            <w:pPr>
              <w:spacing w:line="240" w:lineRule="auto"/>
              <w:ind w:firstLine="317"/>
              <w:contextualSpacing/>
              <w:jc w:val="both"/>
              <w:rPr>
                <w:rFonts w:ascii="Times New Roman" w:hAnsi="Times New Roman"/>
                <w:b/>
                <w:iCs/>
                <w:sz w:val="24"/>
                <w:szCs w:val="24"/>
              </w:rPr>
            </w:pPr>
          </w:p>
          <w:p w14:paraId="71C9E3AD" w14:textId="77777777" w:rsidR="000B73CC" w:rsidRPr="00574489" w:rsidRDefault="000B73CC" w:rsidP="000B73CC">
            <w:pPr>
              <w:spacing w:line="240" w:lineRule="auto"/>
              <w:ind w:firstLine="317"/>
              <w:contextualSpacing/>
              <w:jc w:val="both"/>
              <w:rPr>
                <w:rFonts w:ascii="Times New Roman" w:hAnsi="Times New Roman"/>
                <w:b/>
                <w:iCs/>
                <w:sz w:val="24"/>
                <w:szCs w:val="24"/>
              </w:rPr>
            </w:pPr>
          </w:p>
          <w:p w14:paraId="69305E5A" w14:textId="77777777" w:rsidR="000B73CC" w:rsidRPr="00574489" w:rsidRDefault="000B73CC" w:rsidP="000B73CC">
            <w:pPr>
              <w:spacing w:line="240" w:lineRule="auto"/>
              <w:ind w:firstLine="317"/>
              <w:contextualSpacing/>
              <w:jc w:val="both"/>
              <w:rPr>
                <w:rFonts w:ascii="Times New Roman" w:hAnsi="Times New Roman"/>
                <w:b/>
                <w:iCs/>
                <w:sz w:val="24"/>
                <w:szCs w:val="24"/>
              </w:rPr>
            </w:pPr>
          </w:p>
          <w:p w14:paraId="7FA0A24B" w14:textId="77777777" w:rsidR="000B73CC" w:rsidRPr="00574489" w:rsidRDefault="000B73CC" w:rsidP="000B73CC">
            <w:pPr>
              <w:spacing w:line="240" w:lineRule="auto"/>
              <w:ind w:firstLine="317"/>
              <w:contextualSpacing/>
              <w:jc w:val="both"/>
              <w:rPr>
                <w:rFonts w:ascii="Times New Roman" w:hAnsi="Times New Roman"/>
                <w:b/>
                <w:iCs/>
                <w:sz w:val="24"/>
                <w:szCs w:val="24"/>
              </w:rPr>
            </w:pPr>
          </w:p>
          <w:p w14:paraId="507F2443" w14:textId="77777777" w:rsidR="000B73CC" w:rsidRPr="00574489" w:rsidRDefault="000B73CC" w:rsidP="000B73CC">
            <w:pPr>
              <w:spacing w:line="240" w:lineRule="auto"/>
              <w:ind w:firstLine="317"/>
              <w:contextualSpacing/>
              <w:jc w:val="both"/>
              <w:rPr>
                <w:rFonts w:ascii="Times New Roman" w:hAnsi="Times New Roman"/>
                <w:b/>
                <w:iCs/>
                <w:sz w:val="24"/>
                <w:szCs w:val="24"/>
              </w:rPr>
            </w:pPr>
          </w:p>
          <w:p w14:paraId="389EF27C" w14:textId="77777777" w:rsidR="000B73CC" w:rsidRPr="00574489" w:rsidRDefault="000B73CC" w:rsidP="000B73CC">
            <w:pPr>
              <w:spacing w:line="240" w:lineRule="auto"/>
              <w:ind w:firstLine="317"/>
              <w:contextualSpacing/>
              <w:jc w:val="both"/>
              <w:rPr>
                <w:rFonts w:ascii="Times New Roman" w:hAnsi="Times New Roman"/>
                <w:b/>
                <w:iCs/>
                <w:sz w:val="24"/>
                <w:szCs w:val="24"/>
              </w:rPr>
            </w:pPr>
          </w:p>
          <w:p w14:paraId="44C95836" w14:textId="77777777" w:rsidR="000B73CC" w:rsidRPr="00574489" w:rsidRDefault="000B73CC" w:rsidP="000B73CC">
            <w:pPr>
              <w:spacing w:line="240" w:lineRule="auto"/>
              <w:ind w:firstLine="317"/>
              <w:contextualSpacing/>
              <w:jc w:val="both"/>
              <w:rPr>
                <w:rFonts w:ascii="Times New Roman" w:hAnsi="Times New Roman"/>
                <w:b/>
                <w:iCs/>
                <w:sz w:val="24"/>
                <w:szCs w:val="24"/>
              </w:rPr>
            </w:pPr>
          </w:p>
          <w:p w14:paraId="7B49EF4C" w14:textId="77777777" w:rsidR="000B73CC" w:rsidRPr="00574489" w:rsidRDefault="000B73CC" w:rsidP="000B73CC">
            <w:pPr>
              <w:spacing w:line="240" w:lineRule="auto"/>
              <w:ind w:firstLine="317"/>
              <w:contextualSpacing/>
              <w:jc w:val="both"/>
              <w:rPr>
                <w:rFonts w:ascii="Times New Roman" w:hAnsi="Times New Roman"/>
                <w:b/>
                <w:iCs/>
                <w:sz w:val="24"/>
                <w:szCs w:val="24"/>
              </w:rPr>
            </w:pPr>
          </w:p>
          <w:p w14:paraId="5E6E3516"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w:t>
            </w:r>
          </w:p>
          <w:p w14:paraId="44F77E35"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b/>
                <w:iCs/>
                <w:sz w:val="24"/>
                <w:szCs w:val="24"/>
              </w:rPr>
              <w:t>2.</w:t>
            </w:r>
            <w:r w:rsidRPr="00574489">
              <w:rPr>
                <w:rFonts w:ascii="Times New Roman" w:hAnsi="Times New Roman"/>
                <w:iCs/>
                <w:sz w:val="24"/>
                <w:szCs w:val="24"/>
              </w:rPr>
              <w:t xml:space="preserve"> Юридическое лицо, заключившее специальный инвестиционный контракт с уполномоченным органом по заключению специальных инвестиционных контрактов, определяемым Правительством Республики Казахстан, вправе применить освобождение от уплаты налога на добавленную стоимость при импорте товаров в составе готовой продукции, произведенной на территории специальной экономической зоны или свободного склада, при соблюдении следующих условий:</w:t>
            </w:r>
          </w:p>
          <w:p w14:paraId="65B1A2B3"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1) товары помещены под таможенную процедуру свободной таможенной зоны или свободного склада;</w:t>
            </w:r>
          </w:p>
          <w:p w14:paraId="6ABB98FF"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2) таможенная процедура свободной таможенной зоны или свободного склада завершается таможенной процедурой выпуска для внутреннего потребления;</w:t>
            </w:r>
          </w:p>
          <w:p w14:paraId="39E96506"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lastRenderedPageBreak/>
              <w:t>3) осуществлена идентификация товаров в составе готовой продукции в соответствии с таможенным законодательством Республики Казахстан.</w:t>
            </w:r>
          </w:p>
          <w:p w14:paraId="49D570B8" w14:textId="77777777" w:rsidR="000B73CC" w:rsidRPr="00574489" w:rsidRDefault="000B73CC" w:rsidP="000B73CC">
            <w:pPr>
              <w:spacing w:line="240" w:lineRule="auto"/>
              <w:ind w:firstLine="317"/>
              <w:contextualSpacing/>
              <w:jc w:val="both"/>
              <w:rPr>
                <w:rFonts w:ascii="Times New Roman" w:hAnsi="Times New Roman"/>
                <w:b/>
                <w:iCs/>
                <w:sz w:val="24"/>
                <w:szCs w:val="24"/>
              </w:rPr>
            </w:pPr>
          </w:p>
        </w:tc>
        <w:tc>
          <w:tcPr>
            <w:tcW w:w="3827" w:type="dxa"/>
          </w:tcPr>
          <w:p w14:paraId="5A61A28B"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6EA5870F"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34C49338" w14:textId="77777777" w:rsidR="000B73CC" w:rsidRPr="00574489" w:rsidRDefault="000B73CC" w:rsidP="000B73CC">
            <w:pPr>
              <w:pStyle w:val="aa"/>
              <w:spacing w:line="240" w:lineRule="auto"/>
              <w:ind w:left="0" w:firstLine="244"/>
              <w:rPr>
                <w:rFonts w:eastAsia="Times New Roman" w:cs="Times New Roman"/>
                <w:iCs/>
                <w:sz w:val="24"/>
                <w:szCs w:val="24"/>
              </w:rPr>
            </w:pPr>
          </w:p>
          <w:p w14:paraId="32F08D42" w14:textId="5E2E6424" w:rsidR="000B73CC" w:rsidRPr="00574489" w:rsidRDefault="000B73CC" w:rsidP="000B73CC">
            <w:pPr>
              <w:pStyle w:val="aa"/>
              <w:spacing w:line="240" w:lineRule="auto"/>
              <w:ind w:left="0" w:firstLine="244"/>
              <w:rPr>
                <w:rFonts w:cs="Times New Roman"/>
                <w:iCs/>
                <w:sz w:val="24"/>
                <w:szCs w:val="24"/>
              </w:rPr>
            </w:pPr>
            <w:r w:rsidRPr="00574489">
              <w:rPr>
                <w:rFonts w:eastAsia="Times New Roman" w:cs="Times New Roman"/>
                <w:iCs/>
                <w:sz w:val="24"/>
                <w:szCs w:val="24"/>
              </w:rPr>
              <w:t>Сокращение налоговых льгот на 20%</w:t>
            </w:r>
            <w:r w:rsidRPr="00574489">
              <w:rPr>
                <w:rFonts w:cs="Times New Roman"/>
                <w:iCs/>
                <w:sz w:val="24"/>
                <w:szCs w:val="24"/>
                <w:lang w:val="kk-KZ"/>
              </w:rPr>
              <w:t>.</w:t>
            </w:r>
            <w:r w:rsidRPr="00574489">
              <w:rPr>
                <w:rFonts w:cs="Times New Roman"/>
                <w:b/>
                <w:bCs/>
                <w:iCs/>
                <w:sz w:val="24"/>
                <w:szCs w:val="24"/>
                <w:lang w:val="kk-KZ"/>
              </w:rPr>
              <w:t xml:space="preserve"> </w:t>
            </w:r>
            <w:r w:rsidRPr="00574489">
              <w:rPr>
                <w:rFonts w:cs="Times New Roman"/>
                <w:iCs/>
                <w:sz w:val="24"/>
                <w:szCs w:val="24"/>
              </w:rPr>
              <w:t>«Экономический курс Справедливого Казахстана» Послание Главы государства народу Казахстана от 1 сентября 2023 года.</w:t>
            </w:r>
          </w:p>
          <w:p w14:paraId="3E67E608"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1C521F02" w14:textId="4918259D" w:rsidR="000B73CC" w:rsidRPr="00574489" w:rsidRDefault="000B73CC" w:rsidP="000B73CC">
            <w:pPr>
              <w:tabs>
                <w:tab w:val="left" w:pos="142"/>
              </w:tabs>
              <w:spacing w:line="240" w:lineRule="auto"/>
              <w:contextualSpacing/>
              <w:jc w:val="both"/>
              <w:rPr>
                <w:rFonts w:ascii="Times New Roman" w:hAnsi="Times New Roman"/>
                <w:iCs/>
                <w:sz w:val="24"/>
                <w:szCs w:val="24"/>
              </w:rPr>
            </w:pPr>
            <w:r w:rsidRPr="00574489">
              <w:rPr>
                <w:rFonts w:ascii="Times New Roman" w:hAnsi="Times New Roman"/>
                <w:iCs/>
                <w:sz w:val="24"/>
                <w:szCs w:val="24"/>
              </w:rPr>
              <w:lastRenderedPageBreak/>
              <w:t>Действующим НК данная норма предусмотрена со сроком действия до 1.01.2026 года, в связи с чем подлежит исключению с проекта.</w:t>
            </w:r>
          </w:p>
          <w:p w14:paraId="157C533D"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5D9217E3"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48AB394E"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53ED5124" w14:textId="0A58CDD1"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524EAA0B"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2EDE4B47"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r w:rsidRPr="00574489">
              <w:rPr>
                <w:rFonts w:ascii="Times New Roman" w:hAnsi="Times New Roman"/>
                <w:iCs/>
                <w:sz w:val="24"/>
                <w:szCs w:val="24"/>
              </w:rPr>
              <w:t xml:space="preserve">Исправление нумерации пунктов </w:t>
            </w:r>
          </w:p>
        </w:tc>
        <w:tc>
          <w:tcPr>
            <w:tcW w:w="1701" w:type="dxa"/>
          </w:tcPr>
          <w:p w14:paraId="4AE38EF5" w14:textId="77777777" w:rsidR="000B73CC" w:rsidRPr="00574489" w:rsidRDefault="000B73CC" w:rsidP="000B73CC">
            <w:pPr>
              <w:pStyle w:val="aa"/>
              <w:spacing w:line="240" w:lineRule="auto"/>
              <w:ind w:left="0" w:firstLine="244"/>
              <w:rPr>
                <w:rFonts w:eastAsia="Times New Roman" w:cs="Times New Roman"/>
                <w:iCs/>
                <w:sz w:val="24"/>
                <w:szCs w:val="24"/>
              </w:rPr>
            </w:pPr>
          </w:p>
        </w:tc>
      </w:tr>
      <w:tr w:rsidR="000B73CC" w:rsidRPr="00574489" w14:paraId="2A2F5E81" w14:textId="16F02B91" w:rsidTr="00496188">
        <w:tc>
          <w:tcPr>
            <w:tcW w:w="709" w:type="dxa"/>
          </w:tcPr>
          <w:p w14:paraId="6C52F2AA"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453463BC" w14:textId="29B97770"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bCs/>
                <w:iCs/>
                <w:color w:val="000000"/>
                <w:sz w:val="24"/>
                <w:szCs w:val="24"/>
              </w:rPr>
              <w:t>Статья 527</w:t>
            </w:r>
          </w:p>
        </w:tc>
        <w:tc>
          <w:tcPr>
            <w:tcW w:w="4283" w:type="dxa"/>
          </w:tcPr>
          <w:p w14:paraId="4B27C22D" w14:textId="77777777" w:rsidR="000B73CC" w:rsidRPr="00574489" w:rsidRDefault="000B73CC" w:rsidP="000B73CC">
            <w:pPr>
              <w:spacing w:line="240" w:lineRule="auto"/>
              <w:ind w:firstLine="346"/>
              <w:contextualSpacing/>
              <w:jc w:val="both"/>
              <w:rPr>
                <w:rFonts w:ascii="Times New Roman" w:hAnsi="Times New Roman"/>
                <w:iCs/>
                <w:color w:val="000000"/>
                <w:sz w:val="24"/>
                <w:szCs w:val="24"/>
              </w:rPr>
            </w:pPr>
            <w:r w:rsidRPr="00574489">
              <w:rPr>
                <w:rFonts w:ascii="Times New Roman" w:hAnsi="Times New Roman"/>
                <w:b/>
                <w:bCs/>
                <w:iCs/>
                <w:color w:val="000000"/>
                <w:sz w:val="24"/>
                <w:szCs w:val="24"/>
              </w:rPr>
              <w:t>Статья 527.</w:t>
            </w:r>
            <w:r w:rsidRPr="00574489">
              <w:rPr>
                <w:rFonts w:ascii="Times New Roman" w:hAnsi="Times New Roman"/>
                <w:iCs/>
                <w:color w:val="000000"/>
                <w:sz w:val="24"/>
                <w:szCs w:val="24"/>
              </w:rPr>
              <w:t xml:space="preserve"> Перечень подакцизных товаров</w:t>
            </w:r>
          </w:p>
          <w:p w14:paraId="4F5124EB" w14:textId="77777777" w:rsidR="000B73CC" w:rsidRPr="00574489" w:rsidRDefault="000B73CC" w:rsidP="000B73CC">
            <w:pPr>
              <w:spacing w:line="240" w:lineRule="auto"/>
              <w:ind w:firstLine="346"/>
              <w:contextualSpacing/>
              <w:jc w:val="both"/>
              <w:rPr>
                <w:rFonts w:ascii="Times New Roman" w:hAnsi="Times New Roman"/>
                <w:iCs/>
                <w:color w:val="000000"/>
                <w:sz w:val="24"/>
                <w:szCs w:val="24"/>
              </w:rPr>
            </w:pPr>
          </w:p>
          <w:p w14:paraId="77022CC6" w14:textId="77777777" w:rsidR="000B73CC" w:rsidRPr="00574489" w:rsidRDefault="000B73CC" w:rsidP="000B73CC">
            <w:pPr>
              <w:spacing w:line="240" w:lineRule="auto"/>
              <w:ind w:firstLine="346"/>
              <w:contextualSpacing/>
              <w:jc w:val="both"/>
              <w:rPr>
                <w:rFonts w:ascii="Times New Roman" w:hAnsi="Times New Roman"/>
                <w:iCs/>
                <w:color w:val="000000"/>
                <w:sz w:val="24"/>
                <w:szCs w:val="24"/>
              </w:rPr>
            </w:pPr>
            <w:r w:rsidRPr="00574489">
              <w:rPr>
                <w:rFonts w:ascii="Times New Roman" w:hAnsi="Times New Roman"/>
                <w:iCs/>
                <w:color w:val="000000"/>
                <w:sz w:val="24"/>
                <w:szCs w:val="24"/>
              </w:rPr>
              <w:t>Если иное не установлено настоящей статьей, подакцизными товарами являются:</w:t>
            </w:r>
          </w:p>
          <w:p w14:paraId="297CAD3B" w14:textId="77777777" w:rsidR="000B73CC" w:rsidRPr="00574489" w:rsidRDefault="000B73CC" w:rsidP="000B73CC">
            <w:pPr>
              <w:spacing w:line="240" w:lineRule="auto"/>
              <w:ind w:firstLine="346"/>
              <w:contextualSpacing/>
              <w:jc w:val="both"/>
              <w:rPr>
                <w:rFonts w:ascii="Times New Roman" w:hAnsi="Times New Roman"/>
                <w:iCs/>
                <w:color w:val="000000"/>
                <w:sz w:val="24"/>
                <w:szCs w:val="24"/>
              </w:rPr>
            </w:pPr>
            <w:r w:rsidRPr="00574489">
              <w:rPr>
                <w:rFonts w:ascii="Times New Roman" w:hAnsi="Times New Roman"/>
                <w:iCs/>
                <w:color w:val="000000"/>
                <w:sz w:val="24"/>
                <w:szCs w:val="24"/>
              </w:rPr>
              <w:t>…</w:t>
            </w:r>
          </w:p>
          <w:p w14:paraId="2F0E694E" w14:textId="0BC1A502" w:rsidR="000B73CC" w:rsidRPr="00574489" w:rsidRDefault="000B73CC" w:rsidP="000B73CC">
            <w:pPr>
              <w:spacing w:line="240" w:lineRule="auto"/>
              <w:ind w:firstLine="346"/>
              <w:contextualSpacing/>
              <w:jc w:val="both"/>
              <w:rPr>
                <w:rFonts w:ascii="Times New Roman" w:hAnsi="Times New Roman"/>
                <w:b/>
                <w:iCs/>
                <w:color w:val="000000"/>
                <w:sz w:val="24"/>
                <w:szCs w:val="24"/>
              </w:rPr>
            </w:pPr>
            <w:r w:rsidRPr="00574489">
              <w:rPr>
                <w:rFonts w:ascii="Times New Roman" w:hAnsi="Times New Roman"/>
                <w:b/>
                <w:iCs/>
                <w:color w:val="000000"/>
                <w:sz w:val="24"/>
                <w:szCs w:val="24"/>
              </w:rPr>
              <w:t>10) Отсутствует.</w:t>
            </w:r>
          </w:p>
          <w:p w14:paraId="05E3066E" w14:textId="77777777" w:rsidR="000B73CC" w:rsidRPr="00574489" w:rsidRDefault="000B73CC" w:rsidP="000B73CC">
            <w:pPr>
              <w:spacing w:line="240" w:lineRule="auto"/>
              <w:ind w:firstLine="347"/>
              <w:contextualSpacing/>
              <w:jc w:val="both"/>
              <w:outlineLvl w:val="2"/>
              <w:rPr>
                <w:rFonts w:ascii="Times New Roman" w:hAnsi="Times New Roman"/>
                <w:b/>
                <w:iCs/>
                <w:sz w:val="24"/>
                <w:szCs w:val="24"/>
              </w:rPr>
            </w:pPr>
          </w:p>
        </w:tc>
        <w:tc>
          <w:tcPr>
            <w:tcW w:w="4111" w:type="dxa"/>
          </w:tcPr>
          <w:p w14:paraId="56EAAA01" w14:textId="77777777" w:rsidR="000B73CC" w:rsidRPr="00574489" w:rsidRDefault="000B73CC" w:rsidP="000B73CC">
            <w:pPr>
              <w:spacing w:line="240" w:lineRule="auto"/>
              <w:ind w:firstLine="458"/>
              <w:contextualSpacing/>
              <w:jc w:val="both"/>
              <w:rPr>
                <w:rFonts w:ascii="Times New Roman" w:hAnsi="Times New Roman"/>
                <w:iCs/>
                <w:color w:val="000000"/>
                <w:sz w:val="24"/>
                <w:szCs w:val="24"/>
              </w:rPr>
            </w:pPr>
            <w:r w:rsidRPr="00574489">
              <w:rPr>
                <w:rFonts w:ascii="Times New Roman" w:hAnsi="Times New Roman"/>
                <w:b/>
                <w:bCs/>
                <w:iCs/>
                <w:color w:val="000000"/>
                <w:sz w:val="24"/>
                <w:szCs w:val="24"/>
              </w:rPr>
              <w:t>Статья 527.</w:t>
            </w:r>
            <w:r w:rsidRPr="00574489">
              <w:rPr>
                <w:rFonts w:ascii="Times New Roman" w:hAnsi="Times New Roman"/>
                <w:iCs/>
                <w:color w:val="000000"/>
                <w:sz w:val="24"/>
                <w:szCs w:val="24"/>
              </w:rPr>
              <w:t xml:space="preserve"> Перечень подакцизных товаров</w:t>
            </w:r>
          </w:p>
          <w:p w14:paraId="0388CBF2" w14:textId="77777777" w:rsidR="000B73CC" w:rsidRPr="00574489" w:rsidRDefault="000B73CC" w:rsidP="000B73CC">
            <w:pPr>
              <w:spacing w:line="240" w:lineRule="auto"/>
              <w:ind w:firstLine="458"/>
              <w:contextualSpacing/>
              <w:jc w:val="both"/>
              <w:rPr>
                <w:rFonts w:ascii="Times New Roman" w:hAnsi="Times New Roman"/>
                <w:iCs/>
                <w:color w:val="000000"/>
                <w:sz w:val="24"/>
                <w:szCs w:val="24"/>
              </w:rPr>
            </w:pPr>
          </w:p>
          <w:p w14:paraId="3204C5C0" w14:textId="77777777" w:rsidR="000B73CC" w:rsidRPr="00574489" w:rsidRDefault="000B73CC" w:rsidP="000B73CC">
            <w:pPr>
              <w:spacing w:line="240" w:lineRule="auto"/>
              <w:ind w:firstLine="458"/>
              <w:contextualSpacing/>
              <w:jc w:val="both"/>
              <w:rPr>
                <w:rFonts w:ascii="Times New Roman" w:hAnsi="Times New Roman"/>
                <w:iCs/>
                <w:color w:val="000000"/>
                <w:sz w:val="24"/>
                <w:szCs w:val="24"/>
              </w:rPr>
            </w:pPr>
            <w:r w:rsidRPr="00574489">
              <w:rPr>
                <w:rFonts w:ascii="Times New Roman" w:hAnsi="Times New Roman"/>
                <w:iCs/>
                <w:color w:val="000000"/>
                <w:sz w:val="24"/>
                <w:szCs w:val="24"/>
              </w:rPr>
              <w:t>Если иное не установлено настоящей статьей, подакцизными товарами являются:</w:t>
            </w:r>
          </w:p>
          <w:p w14:paraId="7C23317C" w14:textId="77777777" w:rsidR="000B73CC" w:rsidRPr="00574489" w:rsidRDefault="000B73CC" w:rsidP="000B73CC">
            <w:pPr>
              <w:spacing w:line="240" w:lineRule="auto"/>
              <w:ind w:firstLine="458"/>
              <w:contextualSpacing/>
              <w:jc w:val="both"/>
              <w:rPr>
                <w:rFonts w:ascii="Times New Roman" w:hAnsi="Times New Roman"/>
                <w:iCs/>
                <w:color w:val="000000"/>
                <w:sz w:val="24"/>
                <w:szCs w:val="24"/>
              </w:rPr>
            </w:pPr>
            <w:r w:rsidRPr="00574489">
              <w:rPr>
                <w:rFonts w:ascii="Times New Roman" w:hAnsi="Times New Roman"/>
                <w:iCs/>
                <w:color w:val="000000"/>
                <w:sz w:val="24"/>
                <w:szCs w:val="24"/>
              </w:rPr>
              <w:t>…</w:t>
            </w:r>
          </w:p>
          <w:p w14:paraId="717A6959" w14:textId="6D2E60F9" w:rsidR="000B73CC" w:rsidRPr="00574489" w:rsidRDefault="000B73CC" w:rsidP="000B73CC">
            <w:pPr>
              <w:spacing w:line="240" w:lineRule="auto"/>
              <w:ind w:firstLine="347"/>
              <w:contextualSpacing/>
              <w:jc w:val="both"/>
              <w:outlineLvl w:val="2"/>
              <w:rPr>
                <w:rFonts w:ascii="Times New Roman" w:hAnsi="Times New Roman"/>
                <w:b/>
                <w:iCs/>
                <w:sz w:val="24"/>
                <w:szCs w:val="24"/>
              </w:rPr>
            </w:pPr>
            <w:bookmarkStart w:id="16" w:name="_Hlk192784096"/>
            <w:r w:rsidRPr="00574489">
              <w:rPr>
                <w:rFonts w:ascii="Times New Roman" w:hAnsi="Times New Roman"/>
                <w:b/>
                <w:iCs/>
                <w:color w:val="000000"/>
                <w:sz w:val="24"/>
                <w:szCs w:val="24"/>
                <w:lang w:val="ru"/>
              </w:rPr>
              <w:t xml:space="preserve">10) безалкогольные энергетические напитки, содержащие кофеин, таурин, </w:t>
            </w:r>
            <w:proofErr w:type="spellStart"/>
            <w:r w:rsidRPr="00574489">
              <w:rPr>
                <w:rFonts w:ascii="Times New Roman" w:hAnsi="Times New Roman"/>
                <w:b/>
                <w:iCs/>
                <w:color w:val="000000"/>
                <w:sz w:val="24"/>
                <w:szCs w:val="24"/>
                <w:lang w:val="ru"/>
              </w:rPr>
              <w:t>гуарану</w:t>
            </w:r>
            <w:proofErr w:type="spellEnd"/>
            <w:r w:rsidRPr="00574489">
              <w:rPr>
                <w:rFonts w:ascii="Times New Roman" w:hAnsi="Times New Roman"/>
                <w:b/>
                <w:iCs/>
                <w:color w:val="000000"/>
                <w:sz w:val="24"/>
                <w:szCs w:val="24"/>
                <w:lang w:val="ru"/>
              </w:rPr>
              <w:t xml:space="preserve"> или иные стимулирующие вещества, за исключением напитков, произведенных на основе натуральных кофейных и чайных экстрактов.</w:t>
            </w:r>
            <w:bookmarkEnd w:id="16"/>
          </w:p>
        </w:tc>
        <w:tc>
          <w:tcPr>
            <w:tcW w:w="3827" w:type="dxa"/>
          </w:tcPr>
          <w:p w14:paraId="15240D82"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Комитет</w:t>
            </w:r>
          </w:p>
          <w:p w14:paraId="2326EEE6"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14D8BC7E" w14:textId="77777777" w:rsidR="000B73CC" w:rsidRPr="00574489" w:rsidRDefault="000B73CC" w:rsidP="000B73CC">
            <w:pPr>
              <w:tabs>
                <w:tab w:val="left" w:pos="142"/>
              </w:tabs>
              <w:spacing w:line="240" w:lineRule="auto"/>
              <w:ind w:firstLine="319"/>
              <w:contextualSpacing/>
              <w:jc w:val="both"/>
              <w:rPr>
                <w:rFonts w:ascii="Times New Roman" w:hAnsi="Times New Roman"/>
                <w:iCs/>
                <w:sz w:val="24"/>
                <w:szCs w:val="24"/>
              </w:rPr>
            </w:pPr>
          </w:p>
          <w:p w14:paraId="274B2546" w14:textId="1B653616" w:rsidR="000B73CC" w:rsidRPr="00574489" w:rsidRDefault="000B73CC" w:rsidP="000B73CC">
            <w:pPr>
              <w:tabs>
                <w:tab w:val="left" w:pos="142"/>
              </w:tabs>
              <w:spacing w:line="240" w:lineRule="auto"/>
              <w:ind w:firstLine="319"/>
              <w:contextualSpacing/>
              <w:jc w:val="both"/>
              <w:rPr>
                <w:rFonts w:ascii="Times New Roman" w:hAnsi="Times New Roman"/>
                <w:iCs/>
                <w:sz w:val="24"/>
                <w:szCs w:val="24"/>
              </w:rPr>
            </w:pPr>
            <w:r w:rsidRPr="00574489">
              <w:rPr>
                <w:rFonts w:ascii="Times New Roman" w:hAnsi="Times New Roman"/>
                <w:iCs/>
                <w:sz w:val="24"/>
                <w:szCs w:val="24"/>
              </w:rPr>
              <w:t xml:space="preserve">Энергетические напитки содержат высокие дозы кофеина, таурина и иные стимулирующие вещества, что при частом употреблении может негативно сказываться на здоровье, особенно у подростков и молодежи. </w:t>
            </w:r>
          </w:p>
          <w:p w14:paraId="08E1A8CD" w14:textId="77777777" w:rsidR="000B73CC" w:rsidRPr="00574489" w:rsidRDefault="000B73CC" w:rsidP="000B73CC">
            <w:pPr>
              <w:tabs>
                <w:tab w:val="left" w:pos="142"/>
              </w:tabs>
              <w:spacing w:line="240" w:lineRule="auto"/>
              <w:ind w:firstLine="319"/>
              <w:contextualSpacing/>
              <w:jc w:val="both"/>
              <w:rPr>
                <w:rFonts w:ascii="Times New Roman" w:hAnsi="Times New Roman"/>
                <w:iCs/>
                <w:sz w:val="24"/>
                <w:szCs w:val="24"/>
              </w:rPr>
            </w:pPr>
            <w:r w:rsidRPr="00574489">
              <w:rPr>
                <w:rFonts w:ascii="Times New Roman" w:hAnsi="Times New Roman"/>
                <w:iCs/>
                <w:sz w:val="24"/>
                <w:szCs w:val="24"/>
              </w:rPr>
              <w:t>Во многих странах, включая Латвию, Литву и некоторые штаты США, уже введены дополнительные налоги на энергетики, что привело к снижению их потребления.</w:t>
            </w:r>
          </w:p>
          <w:p w14:paraId="00286ECD" w14:textId="5415870E" w:rsidR="000B73CC" w:rsidRPr="00574489" w:rsidRDefault="000B73CC" w:rsidP="000B73CC">
            <w:pPr>
              <w:pStyle w:val="aa"/>
              <w:spacing w:line="240" w:lineRule="auto"/>
              <w:ind w:left="0" w:firstLine="244"/>
              <w:rPr>
                <w:rFonts w:cs="Times New Roman"/>
                <w:iCs/>
                <w:sz w:val="24"/>
                <w:szCs w:val="24"/>
              </w:rPr>
            </w:pPr>
            <w:r w:rsidRPr="00574489">
              <w:rPr>
                <w:rFonts w:cs="Times New Roman"/>
                <w:iCs/>
                <w:sz w:val="24"/>
                <w:szCs w:val="24"/>
              </w:rPr>
              <w:t>Введение акциз</w:t>
            </w:r>
            <w:r w:rsidRPr="00574489">
              <w:rPr>
                <w:rFonts w:cs="Times New Roman"/>
                <w:iCs/>
                <w:sz w:val="24"/>
                <w:szCs w:val="24"/>
                <w:lang w:val="en-US"/>
              </w:rPr>
              <w:t>f</w:t>
            </w:r>
            <w:r w:rsidRPr="00574489">
              <w:rPr>
                <w:rFonts w:cs="Times New Roman"/>
                <w:iCs/>
                <w:sz w:val="24"/>
                <w:szCs w:val="24"/>
              </w:rPr>
              <w:t xml:space="preserve"> на безалкогольные напитки поможет снизить их потребление, особенно среди молодежи, уменьшить негативные последствия для здоровья населения и обеспечить дополнительные поступления в бюджет.</w:t>
            </w:r>
          </w:p>
        </w:tc>
        <w:tc>
          <w:tcPr>
            <w:tcW w:w="1701" w:type="dxa"/>
          </w:tcPr>
          <w:p w14:paraId="16C415FF" w14:textId="77777777" w:rsidR="000B73CC" w:rsidRPr="00574489" w:rsidRDefault="000B73CC" w:rsidP="000B73CC">
            <w:pPr>
              <w:tabs>
                <w:tab w:val="left" w:pos="142"/>
              </w:tabs>
              <w:spacing w:line="240" w:lineRule="auto"/>
              <w:ind w:firstLine="319"/>
              <w:contextualSpacing/>
              <w:jc w:val="both"/>
              <w:rPr>
                <w:rFonts w:ascii="Times New Roman" w:hAnsi="Times New Roman"/>
                <w:iCs/>
                <w:sz w:val="24"/>
                <w:szCs w:val="24"/>
              </w:rPr>
            </w:pPr>
          </w:p>
        </w:tc>
      </w:tr>
      <w:tr w:rsidR="000B73CC" w:rsidRPr="00574489" w14:paraId="41C10BFA" w14:textId="7B8C9393" w:rsidTr="00496188">
        <w:tc>
          <w:tcPr>
            <w:tcW w:w="709" w:type="dxa"/>
          </w:tcPr>
          <w:p w14:paraId="3E40DBA1"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59368F8C" w14:textId="67862196" w:rsidR="000B73CC" w:rsidRPr="00574489" w:rsidRDefault="000B73CC" w:rsidP="000B73CC">
            <w:pPr>
              <w:spacing w:line="240" w:lineRule="auto"/>
              <w:contextualSpacing/>
              <w:jc w:val="both"/>
              <w:rPr>
                <w:rFonts w:ascii="Times New Roman" w:hAnsi="Times New Roman"/>
                <w:bCs/>
                <w:iCs/>
                <w:color w:val="000000"/>
                <w:sz w:val="24"/>
                <w:szCs w:val="24"/>
              </w:rPr>
            </w:pPr>
            <w:r w:rsidRPr="00574489">
              <w:rPr>
                <w:rFonts w:ascii="Times New Roman" w:hAnsi="Times New Roman"/>
                <w:bCs/>
                <w:color w:val="000000"/>
                <w:sz w:val="24"/>
                <w:szCs w:val="24"/>
              </w:rPr>
              <w:t>Статья 528</w:t>
            </w:r>
          </w:p>
        </w:tc>
        <w:tc>
          <w:tcPr>
            <w:tcW w:w="4283" w:type="dxa"/>
          </w:tcPr>
          <w:p w14:paraId="23841682"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r w:rsidRPr="00574489">
              <w:rPr>
                <w:rFonts w:ascii="Times New Roman" w:hAnsi="Times New Roman"/>
                <w:b/>
                <w:bCs/>
                <w:color w:val="000000"/>
                <w:sz w:val="24"/>
                <w:szCs w:val="24"/>
              </w:rPr>
              <w:t>Статья 528.</w:t>
            </w:r>
            <w:r w:rsidRPr="00574489">
              <w:rPr>
                <w:rFonts w:ascii="Times New Roman" w:hAnsi="Times New Roman"/>
                <w:color w:val="000000"/>
                <w:sz w:val="24"/>
                <w:szCs w:val="24"/>
              </w:rPr>
              <w:t xml:space="preserve"> Ставки акцизов</w:t>
            </w:r>
          </w:p>
          <w:p w14:paraId="1D604B5A"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r w:rsidRPr="00574489">
              <w:rPr>
                <w:rFonts w:ascii="Times New Roman" w:hAnsi="Times New Roman"/>
                <w:color w:val="000000"/>
                <w:sz w:val="24"/>
                <w:szCs w:val="24"/>
              </w:rPr>
              <w:t>…</w:t>
            </w:r>
          </w:p>
          <w:p w14:paraId="1237722C"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r w:rsidRPr="00574489">
              <w:rPr>
                <w:rFonts w:ascii="Times New Roman" w:hAnsi="Times New Roman"/>
                <w:color w:val="000000"/>
                <w:sz w:val="24"/>
                <w:szCs w:val="24"/>
              </w:rPr>
              <w:t>4. Исчисление суммы акциза производится по следующим ставкам:</w:t>
            </w:r>
          </w:p>
          <w:p w14:paraId="7423B77B"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r w:rsidRPr="00574489">
              <w:rPr>
                <w:rFonts w:ascii="Times New Roman" w:hAnsi="Times New Roman"/>
                <w:color w:val="000000"/>
                <w:sz w:val="24"/>
                <w:szCs w:val="24"/>
              </w:rPr>
              <w:lastRenderedPageBreak/>
              <w:t>1) на подакцизные товары, указанные в подпунктах 1) – 4), 6), 7) и 8) части первой статьи 462 настоящего Кодекса:</w:t>
            </w:r>
          </w:p>
          <w:tbl>
            <w:tblPr>
              <w:tblStyle w:val="a5"/>
              <w:tblpPr w:leftFromText="180" w:rightFromText="180" w:vertAnchor="text" w:horzAnchor="margin" w:tblpY="54"/>
              <w:tblOverlap w:val="never"/>
              <w:tblW w:w="4106" w:type="dxa"/>
              <w:tblLayout w:type="fixed"/>
              <w:tblLook w:val="04A0" w:firstRow="1" w:lastRow="0" w:firstColumn="1" w:lastColumn="0" w:noHBand="0" w:noVBand="1"/>
            </w:tblPr>
            <w:tblGrid>
              <w:gridCol w:w="596"/>
              <w:gridCol w:w="1134"/>
              <w:gridCol w:w="1384"/>
              <w:gridCol w:w="992"/>
            </w:tblGrid>
            <w:tr w:rsidR="000B73CC" w:rsidRPr="00574489" w14:paraId="283163CF" w14:textId="77777777" w:rsidTr="008A677D">
              <w:tc>
                <w:tcPr>
                  <w:tcW w:w="596" w:type="dxa"/>
                </w:tcPr>
                <w:p w14:paraId="1942DE0D"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r w:rsidRPr="00574489">
                    <w:rPr>
                      <w:rFonts w:ascii="Times New Roman" w:eastAsia="Calibri" w:hAnsi="Times New Roman"/>
                      <w:sz w:val="20"/>
                      <w:szCs w:val="20"/>
                    </w:rPr>
                    <w:t>№ п/п</w:t>
                  </w:r>
                </w:p>
              </w:tc>
              <w:tc>
                <w:tcPr>
                  <w:tcW w:w="1134" w:type="dxa"/>
                </w:tcPr>
                <w:p w14:paraId="354D4FA5"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r w:rsidRPr="00574489">
                    <w:rPr>
                      <w:rFonts w:ascii="Times New Roman" w:eastAsia="Calibri" w:hAnsi="Times New Roman"/>
                      <w:sz w:val="20"/>
                      <w:szCs w:val="20"/>
                    </w:rPr>
                    <w:t>Код ТН ВЭД ЕАЭС</w:t>
                  </w:r>
                </w:p>
                <w:p w14:paraId="71F54C3F"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p>
              </w:tc>
              <w:tc>
                <w:tcPr>
                  <w:tcW w:w="1384" w:type="dxa"/>
                </w:tcPr>
                <w:p w14:paraId="6A7B0EE3"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r w:rsidRPr="00574489">
                    <w:rPr>
                      <w:rFonts w:ascii="Times New Roman" w:eastAsia="Calibri" w:hAnsi="Times New Roman"/>
                      <w:sz w:val="20"/>
                      <w:szCs w:val="20"/>
                    </w:rPr>
                    <w:t>Виды подакцизных товаров</w:t>
                  </w:r>
                </w:p>
                <w:p w14:paraId="0DF6FA00"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p>
              </w:tc>
              <w:tc>
                <w:tcPr>
                  <w:tcW w:w="992" w:type="dxa"/>
                </w:tcPr>
                <w:p w14:paraId="56E19C2E"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r w:rsidRPr="00574489">
                    <w:rPr>
                      <w:rFonts w:ascii="Times New Roman" w:eastAsia="Calibri" w:hAnsi="Times New Roman"/>
                      <w:sz w:val="20"/>
                      <w:szCs w:val="20"/>
                    </w:rPr>
                    <w:t>Ставки акцизов (в тенге за единицу измерения)</w:t>
                  </w:r>
                </w:p>
              </w:tc>
            </w:tr>
            <w:tr w:rsidR="000B73CC" w:rsidRPr="00574489" w14:paraId="223DA00A" w14:textId="77777777" w:rsidTr="008A677D">
              <w:tc>
                <w:tcPr>
                  <w:tcW w:w="596" w:type="dxa"/>
                </w:tcPr>
                <w:p w14:paraId="09CEC08A"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r w:rsidRPr="00574489">
                    <w:rPr>
                      <w:rFonts w:ascii="Times New Roman" w:eastAsia="Calibri" w:hAnsi="Times New Roman"/>
                      <w:sz w:val="20"/>
                      <w:szCs w:val="20"/>
                    </w:rPr>
                    <w:t>1</w:t>
                  </w:r>
                </w:p>
              </w:tc>
              <w:tc>
                <w:tcPr>
                  <w:tcW w:w="1134" w:type="dxa"/>
                </w:tcPr>
                <w:p w14:paraId="5BBD146B"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r w:rsidRPr="00574489">
                    <w:rPr>
                      <w:rFonts w:ascii="Times New Roman" w:eastAsia="Calibri" w:hAnsi="Times New Roman"/>
                      <w:sz w:val="20"/>
                      <w:szCs w:val="20"/>
                    </w:rPr>
                    <w:t>2</w:t>
                  </w:r>
                </w:p>
              </w:tc>
              <w:tc>
                <w:tcPr>
                  <w:tcW w:w="1384" w:type="dxa"/>
                </w:tcPr>
                <w:p w14:paraId="7FC5461A"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r w:rsidRPr="00574489">
                    <w:rPr>
                      <w:rFonts w:ascii="Times New Roman" w:eastAsia="Calibri" w:hAnsi="Times New Roman"/>
                      <w:sz w:val="20"/>
                      <w:szCs w:val="20"/>
                    </w:rPr>
                    <w:t>3</w:t>
                  </w:r>
                </w:p>
              </w:tc>
              <w:tc>
                <w:tcPr>
                  <w:tcW w:w="992" w:type="dxa"/>
                </w:tcPr>
                <w:p w14:paraId="4E1F4F9A"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r w:rsidRPr="00574489">
                    <w:rPr>
                      <w:rFonts w:ascii="Times New Roman" w:eastAsia="Calibri" w:hAnsi="Times New Roman"/>
                      <w:sz w:val="20"/>
                      <w:szCs w:val="20"/>
                    </w:rPr>
                    <w:t>4</w:t>
                  </w:r>
                </w:p>
              </w:tc>
            </w:tr>
            <w:tr w:rsidR="000B73CC" w:rsidRPr="00574489" w14:paraId="501CCE19" w14:textId="77777777" w:rsidTr="008A677D">
              <w:tc>
                <w:tcPr>
                  <w:tcW w:w="596" w:type="dxa"/>
                </w:tcPr>
                <w:p w14:paraId="313151FC" w14:textId="77777777" w:rsidR="000B73CC" w:rsidRPr="00574489" w:rsidRDefault="000B73CC" w:rsidP="000B73CC">
                  <w:pPr>
                    <w:spacing w:line="240" w:lineRule="auto"/>
                    <w:ind w:firstLine="142"/>
                    <w:contextualSpacing/>
                    <w:jc w:val="both"/>
                    <w:rPr>
                      <w:rFonts w:ascii="Times New Roman" w:eastAsia="Calibri" w:hAnsi="Times New Roman"/>
                      <w:b/>
                      <w:sz w:val="20"/>
                      <w:szCs w:val="20"/>
                    </w:rPr>
                  </w:pPr>
                  <w:r w:rsidRPr="00574489">
                    <w:rPr>
                      <w:rFonts w:ascii="Times New Roman" w:eastAsia="Calibri" w:hAnsi="Times New Roman"/>
                      <w:b/>
                      <w:sz w:val="20"/>
                      <w:szCs w:val="20"/>
                    </w:rPr>
                    <w:t>…</w:t>
                  </w:r>
                </w:p>
              </w:tc>
              <w:tc>
                <w:tcPr>
                  <w:tcW w:w="1134" w:type="dxa"/>
                </w:tcPr>
                <w:p w14:paraId="4C230CC8" w14:textId="77777777" w:rsidR="000B73CC" w:rsidRPr="00574489" w:rsidRDefault="000B73CC" w:rsidP="000B73CC">
                  <w:pPr>
                    <w:spacing w:line="240" w:lineRule="auto"/>
                    <w:ind w:firstLine="142"/>
                    <w:contextualSpacing/>
                    <w:jc w:val="both"/>
                    <w:rPr>
                      <w:rFonts w:ascii="Times New Roman" w:eastAsia="Calibri" w:hAnsi="Times New Roman"/>
                      <w:b/>
                      <w:sz w:val="20"/>
                      <w:szCs w:val="20"/>
                    </w:rPr>
                  </w:pPr>
                </w:p>
              </w:tc>
              <w:tc>
                <w:tcPr>
                  <w:tcW w:w="1384" w:type="dxa"/>
                </w:tcPr>
                <w:p w14:paraId="77AE457F" w14:textId="77777777" w:rsidR="000B73CC" w:rsidRPr="00574489" w:rsidRDefault="000B73CC" w:rsidP="000B73CC">
                  <w:pPr>
                    <w:spacing w:line="240" w:lineRule="auto"/>
                    <w:ind w:firstLine="142"/>
                    <w:contextualSpacing/>
                    <w:jc w:val="both"/>
                    <w:rPr>
                      <w:rFonts w:ascii="Times New Roman" w:eastAsia="Calibri" w:hAnsi="Times New Roman"/>
                      <w:b/>
                      <w:sz w:val="20"/>
                      <w:szCs w:val="20"/>
                    </w:rPr>
                  </w:pPr>
                </w:p>
              </w:tc>
              <w:tc>
                <w:tcPr>
                  <w:tcW w:w="992" w:type="dxa"/>
                </w:tcPr>
                <w:p w14:paraId="73AD081A" w14:textId="77777777" w:rsidR="000B73CC" w:rsidRPr="00574489" w:rsidRDefault="000B73CC" w:rsidP="000B73CC">
                  <w:pPr>
                    <w:spacing w:line="240" w:lineRule="auto"/>
                    <w:ind w:firstLine="142"/>
                    <w:contextualSpacing/>
                    <w:jc w:val="both"/>
                    <w:rPr>
                      <w:rFonts w:ascii="Times New Roman" w:eastAsia="Calibri" w:hAnsi="Times New Roman"/>
                      <w:b/>
                      <w:sz w:val="20"/>
                      <w:szCs w:val="20"/>
                    </w:rPr>
                  </w:pPr>
                </w:p>
              </w:tc>
            </w:tr>
            <w:tr w:rsidR="000B73CC" w:rsidRPr="00574489" w14:paraId="54E6A87E" w14:textId="77777777" w:rsidTr="008A677D">
              <w:tc>
                <w:tcPr>
                  <w:tcW w:w="596" w:type="dxa"/>
                </w:tcPr>
                <w:p w14:paraId="7C1B6A46" w14:textId="77777777" w:rsidR="000B73CC" w:rsidRPr="00574489" w:rsidRDefault="000B73CC" w:rsidP="000B73CC">
                  <w:pPr>
                    <w:spacing w:line="240" w:lineRule="auto"/>
                    <w:ind w:firstLine="142"/>
                    <w:contextualSpacing/>
                    <w:jc w:val="both"/>
                    <w:rPr>
                      <w:rFonts w:ascii="Times New Roman" w:hAnsi="Times New Roman"/>
                      <w:sz w:val="20"/>
                      <w:szCs w:val="20"/>
                      <w:lang w:eastAsia="ru-RU"/>
                    </w:rPr>
                  </w:pPr>
                  <w:r w:rsidRPr="00574489">
                    <w:rPr>
                      <w:rFonts w:ascii="Times New Roman" w:hAnsi="Times New Roman"/>
                      <w:sz w:val="20"/>
                      <w:szCs w:val="20"/>
                      <w:lang w:eastAsia="ru-RU"/>
                    </w:rPr>
                    <w:t>2</w:t>
                  </w:r>
                  <w:r w:rsidRPr="00574489">
                    <w:rPr>
                      <w:rFonts w:ascii="Times New Roman" w:hAnsi="Times New Roman"/>
                      <w:sz w:val="20"/>
                      <w:szCs w:val="20"/>
                      <w:lang w:val="kk-KZ" w:eastAsia="ru-RU"/>
                    </w:rPr>
                    <w:t>4</w:t>
                  </w:r>
                  <w:r w:rsidRPr="00574489">
                    <w:rPr>
                      <w:rFonts w:ascii="Times New Roman" w:hAnsi="Times New Roman"/>
                      <w:sz w:val="20"/>
                      <w:szCs w:val="20"/>
                      <w:lang w:eastAsia="ru-RU"/>
                    </w:rPr>
                    <w:t>.</w:t>
                  </w:r>
                </w:p>
              </w:tc>
              <w:tc>
                <w:tcPr>
                  <w:tcW w:w="1134" w:type="dxa"/>
                </w:tcPr>
                <w:p w14:paraId="42C8ED6D" w14:textId="77777777" w:rsidR="000B73CC" w:rsidRPr="00574489" w:rsidRDefault="000B73CC" w:rsidP="000B73CC">
                  <w:pPr>
                    <w:spacing w:line="240" w:lineRule="auto"/>
                    <w:ind w:firstLine="142"/>
                    <w:contextualSpacing/>
                    <w:jc w:val="both"/>
                    <w:rPr>
                      <w:rFonts w:ascii="Times New Roman" w:hAnsi="Times New Roman"/>
                      <w:sz w:val="20"/>
                      <w:szCs w:val="20"/>
                      <w:lang w:eastAsia="ru-RU"/>
                    </w:rPr>
                  </w:pPr>
                  <w:r w:rsidRPr="00574489">
                    <w:rPr>
                      <w:rFonts w:ascii="Times New Roman" w:hAnsi="Times New Roman"/>
                      <w:sz w:val="20"/>
                      <w:szCs w:val="20"/>
                      <w:lang w:eastAsia="ru-RU"/>
                    </w:rPr>
                    <w:t>из 8703</w:t>
                  </w:r>
                </w:p>
              </w:tc>
              <w:tc>
                <w:tcPr>
                  <w:tcW w:w="1384" w:type="dxa"/>
                </w:tcPr>
                <w:p w14:paraId="31493AF3" w14:textId="77777777" w:rsidR="000B73CC" w:rsidRPr="00574489" w:rsidRDefault="000B73CC" w:rsidP="000B73CC">
                  <w:pPr>
                    <w:spacing w:line="240" w:lineRule="auto"/>
                    <w:ind w:firstLine="142"/>
                    <w:contextualSpacing/>
                    <w:jc w:val="both"/>
                    <w:rPr>
                      <w:rFonts w:ascii="Times New Roman" w:hAnsi="Times New Roman"/>
                      <w:sz w:val="20"/>
                      <w:szCs w:val="20"/>
                      <w:lang w:eastAsia="ru-RU"/>
                    </w:rPr>
                  </w:pPr>
                  <w:r w:rsidRPr="00574489">
                    <w:rPr>
                      <w:rFonts w:ascii="Times New Roman" w:hAnsi="Times New Roman"/>
                      <w:sz w:val="20"/>
                      <w:szCs w:val="20"/>
                      <w:lang w:eastAsia="ru-RU"/>
                    </w:rPr>
                    <w:t xml:space="preserve">Автомобили легковые и прочие моторные транспортные средства, предназначенные главным образом для перевозки людей, </w:t>
                  </w:r>
                  <w:r w:rsidRPr="00574489">
                    <w:rPr>
                      <w:rFonts w:ascii="Times New Roman" w:hAnsi="Times New Roman"/>
                      <w:sz w:val="20"/>
                      <w:szCs w:val="20"/>
                      <w:lang w:val="kk-KZ" w:eastAsia="ru-RU"/>
                    </w:rPr>
                    <w:t>таможенная стоимость 75 миллион тенге и выше</w:t>
                  </w:r>
                </w:p>
              </w:tc>
              <w:tc>
                <w:tcPr>
                  <w:tcW w:w="992" w:type="dxa"/>
                </w:tcPr>
                <w:p w14:paraId="616759A3" w14:textId="77777777" w:rsidR="000B73CC" w:rsidRPr="00574489" w:rsidRDefault="000B73CC" w:rsidP="000B73CC">
                  <w:pPr>
                    <w:spacing w:line="240" w:lineRule="auto"/>
                    <w:ind w:firstLine="142"/>
                    <w:contextualSpacing/>
                    <w:jc w:val="both"/>
                    <w:rPr>
                      <w:rFonts w:ascii="Times New Roman" w:hAnsi="Times New Roman"/>
                      <w:sz w:val="20"/>
                      <w:szCs w:val="20"/>
                      <w:lang w:eastAsia="ru-RU"/>
                    </w:rPr>
                  </w:pPr>
                  <w:r w:rsidRPr="00574489">
                    <w:rPr>
                      <w:rFonts w:ascii="Times New Roman" w:hAnsi="Times New Roman"/>
                      <w:sz w:val="20"/>
                      <w:szCs w:val="20"/>
                      <w:lang w:val="kk-KZ" w:eastAsia="ru-RU"/>
                    </w:rPr>
                    <w:t>10</w:t>
                  </w:r>
                  <w:r w:rsidRPr="00574489">
                    <w:rPr>
                      <w:rFonts w:ascii="Times New Roman" w:hAnsi="Times New Roman"/>
                      <w:sz w:val="20"/>
                      <w:szCs w:val="20"/>
                      <w:lang w:eastAsia="ru-RU"/>
                    </w:rPr>
                    <w:t xml:space="preserve">% от таможенной стоимости </w:t>
                  </w:r>
                </w:p>
              </w:tc>
            </w:tr>
            <w:tr w:rsidR="000B73CC" w:rsidRPr="00574489" w14:paraId="634DD82D" w14:textId="77777777" w:rsidTr="008A677D">
              <w:tc>
                <w:tcPr>
                  <w:tcW w:w="596" w:type="dxa"/>
                </w:tcPr>
                <w:p w14:paraId="2FDAC14A" w14:textId="77777777" w:rsidR="000B73CC" w:rsidRPr="00574489" w:rsidRDefault="000B73CC" w:rsidP="000B73CC">
                  <w:pPr>
                    <w:spacing w:line="240" w:lineRule="auto"/>
                    <w:ind w:firstLine="142"/>
                    <w:contextualSpacing/>
                    <w:jc w:val="both"/>
                    <w:rPr>
                      <w:rFonts w:ascii="Times New Roman" w:hAnsi="Times New Roman"/>
                      <w:sz w:val="20"/>
                      <w:szCs w:val="20"/>
                      <w:lang w:eastAsia="ru-RU"/>
                    </w:rPr>
                  </w:pPr>
                  <w:r w:rsidRPr="00574489">
                    <w:rPr>
                      <w:rFonts w:ascii="Times New Roman" w:hAnsi="Times New Roman"/>
                      <w:sz w:val="20"/>
                      <w:szCs w:val="20"/>
                      <w:lang w:eastAsia="ru-RU"/>
                    </w:rPr>
                    <w:t>25.</w:t>
                  </w:r>
                </w:p>
              </w:tc>
              <w:tc>
                <w:tcPr>
                  <w:tcW w:w="1134" w:type="dxa"/>
                  <w:vAlign w:val="center"/>
                </w:tcPr>
                <w:p w14:paraId="763613B7" w14:textId="77777777" w:rsidR="000B73CC" w:rsidRPr="00574489" w:rsidRDefault="000B73CC" w:rsidP="000B73CC">
                  <w:pPr>
                    <w:spacing w:line="240" w:lineRule="auto"/>
                    <w:contextualSpacing/>
                    <w:jc w:val="both"/>
                    <w:rPr>
                      <w:rFonts w:ascii="Times New Roman" w:hAnsi="Times New Roman"/>
                      <w:sz w:val="20"/>
                      <w:szCs w:val="20"/>
                      <w:lang w:eastAsia="ru-RU"/>
                    </w:rPr>
                  </w:pPr>
                  <w:r w:rsidRPr="00574489">
                    <w:rPr>
                      <w:rFonts w:ascii="Times New Roman" w:hAnsi="Times New Roman"/>
                      <w:sz w:val="20"/>
                      <w:szCs w:val="20"/>
                      <w:lang w:eastAsia="ru-RU"/>
                    </w:rPr>
                    <w:t>из 8903</w:t>
                  </w:r>
                </w:p>
              </w:tc>
              <w:tc>
                <w:tcPr>
                  <w:tcW w:w="1384" w:type="dxa"/>
                </w:tcPr>
                <w:p w14:paraId="139F3989" w14:textId="77777777" w:rsidR="000B73CC" w:rsidRPr="00574489" w:rsidRDefault="000B73CC" w:rsidP="000B73CC">
                  <w:pPr>
                    <w:spacing w:line="240" w:lineRule="auto"/>
                    <w:ind w:firstLine="142"/>
                    <w:contextualSpacing/>
                    <w:jc w:val="both"/>
                    <w:rPr>
                      <w:rFonts w:ascii="Times New Roman" w:hAnsi="Times New Roman"/>
                      <w:sz w:val="20"/>
                      <w:szCs w:val="20"/>
                      <w:lang w:eastAsia="ru-RU"/>
                    </w:rPr>
                  </w:pPr>
                  <w:r w:rsidRPr="00574489">
                    <w:rPr>
                      <w:rFonts w:ascii="Times New Roman" w:hAnsi="Times New Roman"/>
                      <w:sz w:val="20"/>
                      <w:szCs w:val="20"/>
                      <w:lang w:eastAsia="ru-RU"/>
                    </w:rPr>
                    <w:t xml:space="preserve">Суда, таможенная стоимость которых 100 </w:t>
                  </w:r>
                  <w:proofErr w:type="spellStart"/>
                  <w:r w:rsidRPr="00574489">
                    <w:rPr>
                      <w:rFonts w:ascii="Times New Roman" w:hAnsi="Times New Roman"/>
                      <w:sz w:val="20"/>
                      <w:szCs w:val="20"/>
                      <w:lang w:eastAsia="ru-RU"/>
                    </w:rPr>
                    <w:t>млн.тенге</w:t>
                  </w:r>
                  <w:proofErr w:type="spellEnd"/>
                  <w:r w:rsidRPr="00574489">
                    <w:rPr>
                      <w:rFonts w:ascii="Times New Roman" w:hAnsi="Times New Roman"/>
                      <w:sz w:val="20"/>
                      <w:szCs w:val="20"/>
                      <w:lang w:eastAsia="ru-RU"/>
                    </w:rPr>
                    <w:t xml:space="preserve"> и выше</w:t>
                  </w:r>
                </w:p>
              </w:tc>
              <w:tc>
                <w:tcPr>
                  <w:tcW w:w="992" w:type="dxa"/>
                </w:tcPr>
                <w:p w14:paraId="5E6EFF87" w14:textId="77777777" w:rsidR="000B73CC" w:rsidRPr="00574489" w:rsidRDefault="000B73CC" w:rsidP="000B73CC">
                  <w:pPr>
                    <w:spacing w:line="240" w:lineRule="auto"/>
                    <w:ind w:firstLine="142"/>
                    <w:contextualSpacing/>
                    <w:jc w:val="both"/>
                    <w:rPr>
                      <w:rFonts w:ascii="Times New Roman" w:hAnsi="Times New Roman"/>
                      <w:sz w:val="20"/>
                      <w:szCs w:val="20"/>
                      <w:lang w:val="kk-KZ" w:eastAsia="ru-RU"/>
                    </w:rPr>
                  </w:pPr>
                  <w:r w:rsidRPr="00574489">
                    <w:rPr>
                      <w:rFonts w:ascii="Times New Roman" w:hAnsi="Times New Roman"/>
                      <w:sz w:val="20"/>
                      <w:szCs w:val="20"/>
                      <w:lang w:val="kk-KZ" w:eastAsia="ru-RU"/>
                    </w:rPr>
                    <w:t>10% от таможенной стоимости</w:t>
                  </w:r>
                </w:p>
              </w:tc>
            </w:tr>
            <w:tr w:rsidR="000B73CC" w:rsidRPr="00574489" w14:paraId="2122ADC8" w14:textId="77777777" w:rsidTr="008A677D">
              <w:tc>
                <w:tcPr>
                  <w:tcW w:w="596" w:type="dxa"/>
                </w:tcPr>
                <w:p w14:paraId="3C6B1309" w14:textId="77777777" w:rsidR="000B73CC" w:rsidRPr="00574489" w:rsidRDefault="000B73CC" w:rsidP="000B73CC">
                  <w:pPr>
                    <w:spacing w:line="240" w:lineRule="auto"/>
                    <w:ind w:firstLine="142"/>
                    <w:contextualSpacing/>
                    <w:jc w:val="both"/>
                    <w:rPr>
                      <w:rFonts w:ascii="Times New Roman" w:hAnsi="Times New Roman"/>
                      <w:sz w:val="20"/>
                      <w:szCs w:val="20"/>
                      <w:lang w:eastAsia="ru-RU"/>
                    </w:rPr>
                  </w:pPr>
                  <w:r w:rsidRPr="00574489">
                    <w:rPr>
                      <w:rFonts w:ascii="Times New Roman" w:hAnsi="Times New Roman"/>
                      <w:sz w:val="20"/>
                      <w:szCs w:val="20"/>
                      <w:lang w:eastAsia="ru-RU"/>
                    </w:rPr>
                    <w:t>26.</w:t>
                  </w:r>
                </w:p>
              </w:tc>
              <w:tc>
                <w:tcPr>
                  <w:tcW w:w="1134" w:type="dxa"/>
                  <w:vAlign w:val="center"/>
                </w:tcPr>
                <w:p w14:paraId="72C60E31" w14:textId="77777777" w:rsidR="000B73CC" w:rsidRPr="00574489" w:rsidRDefault="000B73CC" w:rsidP="000B73CC">
                  <w:pPr>
                    <w:spacing w:line="240" w:lineRule="auto"/>
                    <w:contextualSpacing/>
                    <w:jc w:val="both"/>
                    <w:rPr>
                      <w:rFonts w:ascii="Times New Roman" w:hAnsi="Times New Roman"/>
                      <w:sz w:val="20"/>
                      <w:szCs w:val="20"/>
                      <w:lang w:eastAsia="ru-RU"/>
                    </w:rPr>
                  </w:pPr>
                  <w:r w:rsidRPr="00574489">
                    <w:rPr>
                      <w:rFonts w:ascii="Times New Roman" w:hAnsi="Times New Roman"/>
                      <w:sz w:val="20"/>
                      <w:szCs w:val="20"/>
                      <w:lang w:eastAsia="ru-RU"/>
                    </w:rPr>
                    <w:t>из 8802</w:t>
                  </w:r>
                </w:p>
              </w:tc>
              <w:tc>
                <w:tcPr>
                  <w:tcW w:w="1384" w:type="dxa"/>
                </w:tcPr>
                <w:p w14:paraId="331B6A68" w14:textId="77777777" w:rsidR="000B73CC" w:rsidRPr="00574489" w:rsidRDefault="000B73CC" w:rsidP="000B73CC">
                  <w:pPr>
                    <w:spacing w:line="240" w:lineRule="auto"/>
                    <w:ind w:firstLine="142"/>
                    <w:contextualSpacing/>
                    <w:jc w:val="both"/>
                    <w:rPr>
                      <w:rFonts w:ascii="Times New Roman" w:hAnsi="Times New Roman"/>
                      <w:sz w:val="20"/>
                      <w:szCs w:val="20"/>
                      <w:lang w:eastAsia="ru-RU"/>
                    </w:rPr>
                  </w:pPr>
                  <w:r w:rsidRPr="00574489">
                    <w:rPr>
                      <w:rFonts w:ascii="Times New Roman" w:hAnsi="Times New Roman"/>
                      <w:sz w:val="20"/>
                      <w:szCs w:val="20"/>
                      <w:lang w:eastAsia="ru-RU"/>
                    </w:rPr>
                    <w:t xml:space="preserve">Воздушные суда, таможенная стоимость которых 100 </w:t>
                  </w:r>
                  <w:proofErr w:type="spellStart"/>
                  <w:r w:rsidRPr="00574489">
                    <w:rPr>
                      <w:rFonts w:ascii="Times New Roman" w:hAnsi="Times New Roman"/>
                      <w:sz w:val="20"/>
                      <w:szCs w:val="20"/>
                      <w:lang w:eastAsia="ru-RU"/>
                    </w:rPr>
                    <w:t>млн.тенге</w:t>
                  </w:r>
                  <w:proofErr w:type="spellEnd"/>
                  <w:r w:rsidRPr="00574489">
                    <w:rPr>
                      <w:rFonts w:ascii="Times New Roman" w:hAnsi="Times New Roman"/>
                      <w:sz w:val="20"/>
                      <w:szCs w:val="20"/>
                      <w:lang w:eastAsia="ru-RU"/>
                    </w:rPr>
                    <w:t xml:space="preserve"> и выше</w:t>
                  </w:r>
                </w:p>
              </w:tc>
              <w:tc>
                <w:tcPr>
                  <w:tcW w:w="992" w:type="dxa"/>
                </w:tcPr>
                <w:p w14:paraId="3DCDF451" w14:textId="77777777" w:rsidR="000B73CC" w:rsidRPr="00574489" w:rsidRDefault="000B73CC" w:rsidP="000B73CC">
                  <w:pPr>
                    <w:spacing w:line="240" w:lineRule="auto"/>
                    <w:ind w:firstLine="142"/>
                    <w:contextualSpacing/>
                    <w:jc w:val="both"/>
                    <w:rPr>
                      <w:rFonts w:ascii="Times New Roman" w:hAnsi="Times New Roman"/>
                      <w:sz w:val="20"/>
                      <w:szCs w:val="20"/>
                      <w:lang w:val="kk-KZ" w:eastAsia="ru-RU"/>
                    </w:rPr>
                  </w:pPr>
                  <w:r w:rsidRPr="00574489">
                    <w:rPr>
                      <w:rFonts w:ascii="Times New Roman" w:hAnsi="Times New Roman"/>
                      <w:sz w:val="20"/>
                      <w:szCs w:val="20"/>
                      <w:lang w:val="kk-KZ" w:eastAsia="ru-RU"/>
                    </w:rPr>
                    <w:t>10% от таможенной стоимости</w:t>
                  </w:r>
                </w:p>
              </w:tc>
            </w:tr>
          </w:tbl>
          <w:p w14:paraId="4FD12DE5"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26DA7B6A"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26BD6774"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4B368DBA"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06E80871"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0E9891CC"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0E1E022C"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30461B44"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0C90CBE9"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29EB52B5"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43D0B1E9"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38460E6A"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72A3B905"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0DFDDDB8"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5F2F9AB5"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404EFACE"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30F87DA4"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47F8B706"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2B922EBB"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221795B3"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7DD6BEBA"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325FE972"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248B8844"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17F767FB"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095CC268"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469AC86D"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3B07E3BA"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38B82027"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0AB639E2"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0BD7520B"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02E896E6" w14:textId="46F941B0" w:rsidR="000B73CC" w:rsidRPr="00574489" w:rsidRDefault="000B73CC" w:rsidP="000B73CC">
            <w:pPr>
              <w:spacing w:line="240" w:lineRule="auto"/>
              <w:contextualSpacing/>
              <w:jc w:val="both"/>
              <w:rPr>
                <w:rFonts w:ascii="Times New Roman" w:hAnsi="Times New Roman"/>
                <w:color w:val="000000"/>
                <w:sz w:val="24"/>
                <w:szCs w:val="24"/>
              </w:rPr>
            </w:pPr>
          </w:p>
          <w:p w14:paraId="6A5409B4"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p>
          <w:p w14:paraId="350532AE"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r w:rsidRPr="00574489">
              <w:rPr>
                <w:rFonts w:ascii="Times New Roman" w:hAnsi="Times New Roman"/>
                <w:color w:val="000000"/>
                <w:sz w:val="24"/>
                <w:szCs w:val="24"/>
              </w:rPr>
              <w:t xml:space="preserve">2) ставки акцизов на подакцизные товары, указанные в подпункте 5) части первой статьи 462 настоящего Кодекса, </w:t>
            </w:r>
            <w:r w:rsidRPr="00574489">
              <w:rPr>
                <w:rFonts w:ascii="Times New Roman" w:hAnsi="Times New Roman"/>
                <w:color w:val="000000"/>
                <w:sz w:val="24"/>
                <w:szCs w:val="24"/>
              </w:rPr>
              <w:lastRenderedPageBreak/>
              <w:t>утверждаются Правительством Республики Казахстан.</w:t>
            </w:r>
          </w:p>
          <w:p w14:paraId="23761EEB" w14:textId="77777777" w:rsidR="000B73CC" w:rsidRPr="00574489" w:rsidRDefault="000B73CC" w:rsidP="000B73CC">
            <w:pPr>
              <w:spacing w:line="240" w:lineRule="auto"/>
              <w:ind w:firstLine="455"/>
              <w:contextualSpacing/>
              <w:jc w:val="both"/>
              <w:rPr>
                <w:rFonts w:ascii="Times New Roman" w:hAnsi="Times New Roman"/>
                <w:color w:val="000000"/>
                <w:sz w:val="24"/>
                <w:szCs w:val="24"/>
              </w:rPr>
            </w:pPr>
            <w:r w:rsidRPr="00574489">
              <w:rPr>
                <w:rFonts w:ascii="Times New Roman" w:hAnsi="Times New Roman"/>
                <w:color w:val="000000"/>
                <w:sz w:val="24"/>
                <w:szCs w:val="24"/>
              </w:rPr>
              <w:t>Примечание.</w:t>
            </w:r>
          </w:p>
          <w:p w14:paraId="1D2DC275" w14:textId="058CF1D2" w:rsidR="000B73CC" w:rsidRPr="00574489" w:rsidRDefault="000B73CC" w:rsidP="000B73CC">
            <w:pPr>
              <w:spacing w:line="240" w:lineRule="auto"/>
              <w:ind w:firstLine="455"/>
              <w:contextualSpacing/>
              <w:jc w:val="both"/>
              <w:rPr>
                <w:rFonts w:ascii="Times New Roman" w:hAnsi="Times New Roman"/>
                <w:b/>
                <w:bCs/>
                <w:iCs/>
                <w:color w:val="000000"/>
                <w:sz w:val="24"/>
                <w:szCs w:val="24"/>
              </w:rPr>
            </w:pPr>
            <w:r w:rsidRPr="00574489">
              <w:rPr>
                <w:rFonts w:ascii="Times New Roman" w:hAnsi="Times New Roman"/>
                <w:color w:val="000000"/>
                <w:sz w:val="24"/>
                <w:szCs w:val="24"/>
              </w:rPr>
              <w:t>Номенклатура товара определяется кодом единой Товарной номенклатуры внешнеэкономической деятельности ЕАЭС и (или) наименованием товара.</w:t>
            </w:r>
          </w:p>
        </w:tc>
        <w:tc>
          <w:tcPr>
            <w:tcW w:w="4111" w:type="dxa"/>
          </w:tcPr>
          <w:p w14:paraId="3F81BC25" w14:textId="77777777" w:rsidR="000B73CC" w:rsidRPr="00574489" w:rsidRDefault="000B73CC" w:rsidP="000B73CC">
            <w:pPr>
              <w:spacing w:line="240" w:lineRule="auto"/>
              <w:ind w:firstLine="458"/>
              <w:contextualSpacing/>
              <w:jc w:val="both"/>
              <w:rPr>
                <w:rFonts w:ascii="Times New Roman" w:hAnsi="Times New Roman"/>
                <w:color w:val="000000"/>
                <w:sz w:val="24"/>
                <w:szCs w:val="24"/>
              </w:rPr>
            </w:pPr>
            <w:r w:rsidRPr="00574489">
              <w:rPr>
                <w:rFonts w:ascii="Times New Roman" w:hAnsi="Times New Roman"/>
                <w:b/>
                <w:bCs/>
                <w:color w:val="000000"/>
                <w:sz w:val="24"/>
                <w:szCs w:val="24"/>
              </w:rPr>
              <w:lastRenderedPageBreak/>
              <w:t>Статья 528.</w:t>
            </w:r>
            <w:r w:rsidRPr="00574489">
              <w:rPr>
                <w:rFonts w:ascii="Times New Roman" w:hAnsi="Times New Roman"/>
                <w:color w:val="000000"/>
                <w:sz w:val="24"/>
                <w:szCs w:val="24"/>
              </w:rPr>
              <w:t xml:space="preserve"> Ставки акцизов</w:t>
            </w:r>
          </w:p>
          <w:p w14:paraId="6F1BB10E" w14:textId="77777777" w:rsidR="000B73CC" w:rsidRPr="00574489" w:rsidRDefault="000B73CC" w:rsidP="000B73CC">
            <w:pPr>
              <w:spacing w:line="240" w:lineRule="auto"/>
              <w:ind w:firstLine="458"/>
              <w:contextualSpacing/>
              <w:jc w:val="both"/>
              <w:rPr>
                <w:rFonts w:ascii="Times New Roman" w:hAnsi="Times New Roman"/>
                <w:color w:val="000000"/>
                <w:sz w:val="24"/>
                <w:szCs w:val="24"/>
              </w:rPr>
            </w:pPr>
            <w:r w:rsidRPr="00574489">
              <w:rPr>
                <w:rFonts w:ascii="Times New Roman" w:hAnsi="Times New Roman"/>
                <w:color w:val="000000"/>
                <w:sz w:val="24"/>
                <w:szCs w:val="24"/>
              </w:rPr>
              <w:t>…</w:t>
            </w:r>
          </w:p>
          <w:p w14:paraId="14644938" w14:textId="77777777" w:rsidR="000B73CC" w:rsidRPr="00574489" w:rsidRDefault="000B73CC" w:rsidP="000B73CC">
            <w:pPr>
              <w:spacing w:line="240" w:lineRule="auto"/>
              <w:ind w:firstLine="458"/>
              <w:contextualSpacing/>
              <w:jc w:val="both"/>
              <w:rPr>
                <w:rFonts w:ascii="Times New Roman" w:hAnsi="Times New Roman"/>
                <w:color w:val="000000"/>
                <w:sz w:val="24"/>
                <w:szCs w:val="24"/>
              </w:rPr>
            </w:pPr>
            <w:r w:rsidRPr="00574489">
              <w:rPr>
                <w:rFonts w:ascii="Times New Roman" w:hAnsi="Times New Roman"/>
                <w:color w:val="000000"/>
                <w:sz w:val="24"/>
                <w:szCs w:val="24"/>
              </w:rPr>
              <w:t>4. Исчисление суммы акциза производится по следующим ставкам:</w:t>
            </w:r>
          </w:p>
          <w:p w14:paraId="6659A8CE" w14:textId="77777777" w:rsidR="000B73CC" w:rsidRPr="00574489" w:rsidRDefault="000B73CC" w:rsidP="000B73CC">
            <w:pPr>
              <w:spacing w:line="240" w:lineRule="auto"/>
              <w:ind w:firstLine="458"/>
              <w:contextualSpacing/>
              <w:jc w:val="both"/>
              <w:rPr>
                <w:rFonts w:ascii="Times New Roman" w:hAnsi="Times New Roman"/>
                <w:color w:val="000000"/>
                <w:sz w:val="24"/>
                <w:szCs w:val="24"/>
              </w:rPr>
            </w:pPr>
            <w:r w:rsidRPr="00574489">
              <w:rPr>
                <w:rFonts w:ascii="Times New Roman" w:hAnsi="Times New Roman"/>
                <w:color w:val="000000"/>
                <w:sz w:val="24"/>
                <w:szCs w:val="24"/>
              </w:rPr>
              <w:lastRenderedPageBreak/>
              <w:t xml:space="preserve">1) на подакцизные товары, указанные в подпунктах 1) – 4), 6), 7), 8), </w:t>
            </w:r>
            <w:r w:rsidRPr="00574489">
              <w:rPr>
                <w:rFonts w:ascii="Times New Roman" w:hAnsi="Times New Roman"/>
                <w:b/>
                <w:color w:val="000000"/>
                <w:sz w:val="24"/>
                <w:szCs w:val="24"/>
              </w:rPr>
              <w:t>9)</w:t>
            </w:r>
            <w:r w:rsidRPr="00574489">
              <w:rPr>
                <w:rFonts w:ascii="Times New Roman" w:hAnsi="Times New Roman"/>
                <w:color w:val="000000"/>
                <w:sz w:val="24"/>
                <w:szCs w:val="24"/>
              </w:rPr>
              <w:t xml:space="preserve"> </w:t>
            </w:r>
            <w:r w:rsidRPr="00574489">
              <w:rPr>
                <w:rFonts w:ascii="Times New Roman" w:hAnsi="Times New Roman"/>
                <w:b/>
                <w:color w:val="000000"/>
                <w:sz w:val="24"/>
                <w:szCs w:val="24"/>
              </w:rPr>
              <w:t>и 10)</w:t>
            </w:r>
            <w:r w:rsidRPr="00574489">
              <w:rPr>
                <w:rFonts w:ascii="Times New Roman" w:hAnsi="Times New Roman"/>
                <w:color w:val="000000"/>
                <w:sz w:val="24"/>
                <w:szCs w:val="24"/>
              </w:rPr>
              <w:t xml:space="preserve"> части первой статьи </w:t>
            </w:r>
            <w:r w:rsidRPr="00574489">
              <w:rPr>
                <w:rFonts w:ascii="Times New Roman" w:hAnsi="Times New Roman"/>
                <w:b/>
                <w:color w:val="000000"/>
                <w:sz w:val="24"/>
                <w:szCs w:val="24"/>
              </w:rPr>
              <w:t xml:space="preserve">527 </w:t>
            </w:r>
            <w:r w:rsidRPr="00574489">
              <w:rPr>
                <w:rFonts w:ascii="Times New Roman" w:hAnsi="Times New Roman"/>
                <w:color w:val="000000"/>
                <w:sz w:val="24"/>
                <w:szCs w:val="24"/>
              </w:rPr>
              <w:t>настоящего Кодекса:</w:t>
            </w:r>
          </w:p>
          <w:tbl>
            <w:tblPr>
              <w:tblStyle w:val="a5"/>
              <w:tblpPr w:leftFromText="180" w:rightFromText="180" w:vertAnchor="text" w:horzAnchor="margin" w:tblpY="54"/>
              <w:tblOverlap w:val="never"/>
              <w:tblW w:w="3964" w:type="dxa"/>
              <w:tblLayout w:type="fixed"/>
              <w:tblLook w:val="04A0" w:firstRow="1" w:lastRow="0" w:firstColumn="1" w:lastColumn="0" w:noHBand="0" w:noVBand="1"/>
            </w:tblPr>
            <w:tblGrid>
              <w:gridCol w:w="596"/>
              <w:gridCol w:w="1134"/>
              <w:gridCol w:w="1100"/>
              <w:gridCol w:w="1134"/>
            </w:tblGrid>
            <w:tr w:rsidR="000B73CC" w:rsidRPr="00574489" w14:paraId="5D34287A" w14:textId="77777777" w:rsidTr="008A677D">
              <w:tc>
                <w:tcPr>
                  <w:tcW w:w="596" w:type="dxa"/>
                </w:tcPr>
                <w:p w14:paraId="18ADE146"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r w:rsidRPr="00574489">
                    <w:rPr>
                      <w:rFonts w:ascii="Times New Roman" w:eastAsia="Calibri" w:hAnsi="Times New Roman"/>
                      <w:sz w:val="20"/>
                      <w:szCs w:val="20"/>
                    </w:rPr>
                    <w:t>№ п/п</w:t>
                  </w:r>
                </w:p>
              </w:tc>
              <w:tc>
                <w:tcPr>
                  <w:tcW w:w="1134" w:type="dxa"/>
                </w:tcPr>
                <w:p w14:paraId="61A7E643"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r w:rsidRPr="00574489">
                    <w:rPr>
                      <w:rFonts w:ascii="Times New Roman" w:eastAsia="Calibri" w:hAnsi="Times New Roman"/>
                      <w:sz w:val="20"/>
                      <w:szCs w:val="20"/>
                    </w:rPr>
                    <w:t>Код ТН ВЭД ЕАЭС</w:t>
                  </w:r>
                </w:p>
                <w:p w14:paraId="01397C26"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p>
              </w:tc>
              <w:tc>
                <w:tcPr>
                  <w:tcW w:w="1100" w:type="dxa"/>
                </w:tcPr>
                <w:p w14:paraId="155C6F2F"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r w:rsidRPr="00574489">
                    <w:rPr>
                      <w:rFonts w:ascii="Times New Roman" w:eastAsia="Calibri" w:hAnsi="Times New Roman"/>
                      <w:sz w:val="20"/>
                      <w:szCs w:val="20"/>
                    </w:rPr>
                    <w:t>Виды подакцизных товаров</w:t>
                  </w:r>
                </w:p>
                <w:p w14:paraId="16222C74"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p>
              </w:tc>
              <w:tc>
                <w:tcPr>
                  <w:tcW w:w="1134" w:type="dxa"/>
                </w:tcPr>
                <w:p w14:paraId="38101CF8"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r w:rsidRPr="00574489">
                    <w:rPr>
                      <w:rFonts w:ascii="Times New Roman" w:eastAsia="Calibri" w:hAnsi="Times New Roman"/>
                      <w:sz w:val="20"/>
                      <w:szCs w:val="20"/>
                    </w:rPr>
                    <w:t>Ставки акцизов (в тенге за единицу измерения)</w:t>
                  </w:r>
                </w:p>
              </w:tc>
            </w:tr>
            <w:tr w:rsidR="000B73CC" w:rsidRPr="00574489" w14:paraId="16426C65" w14:textId="77777777" w:rsidTr="008A677D">
              <w:tc>
                <w:tcPr>
                  <w:tcW w:w="596" w:type="dxa"/>
                </w:tcPr>
                <w:p w14:paraId="3501B254"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r w:rsidRPr="00574489">
                    <w:rPr>
                      <w:rFonts w:ascii="Times New Roman" w:eastAsia="Calibri" w:hAnsi="Times New Roman"/>
                      <w:sz w:val="20"/>
                      <w:szCs w:val="20"/>
                    </w:rPr>
                    <w:t>1</w:t>
                  </w:r>
                </w:p>
              </w:tc>
              <w:tc>
                <w:tcPr>
                  <w:tcW w:w="1134" w:type="dxa"/>
                </w:tcPr>
                <w:p w14:paraId="1D230A79"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r w:rsidRPr="00574489">
                    <w:rPr>
                      <w:rFonts w:ascii="Times New Roman" w:eastAsia="Calibri" w:hAnsi="Times New Roman"/>
                      <w:sz w:val="20"/>
                      <w:szCs w:val="20"/>
                    </w:rPr>
                    <w:t>2</w:t>
                  </w:r>
                </w:p>
              </w:tc>
              <w:tc>
                <w:tcPr>
                  <w:tcW w:w="1100" w:type="dxa"/>
                </w:tcPr>
                <w:p w14:paraId="64558225"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r w:rsidRPr="00574489">
                    <w:rPr>
                      <w:rFonts w:ascii="Times New Roman" w:eastAsia="Calibri" w:hAnsi="Times New Roman"/>
                      <w:sz w:val="20"/>
                      <w:szCs w:val="20"/>
                    </w:rPr>
                    <w:t>3</w:t>
                  </w:r>
                </w:p>
              </w:tc>
              <w:tc>
                <w:tcPr>
                  <w:tcW w:w="1134" w:type="dxa"/>
                </w:tcPr>
                <w:p w14:paraId="3F6EBC81"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r w:rsidRPr="00574489">
                    <w:rPr>
                      <w:rFonts w:ascii="Times New Roman" w:eastAsia="Calibri" w:hAnsi="Times New Roman"/>
                      <w:sz w:val="20"/>
                      <w:szCs w:val="20"/>
                    </w:rPr>
                    <w:t>4</w:t>
                  </w:r>
                </w:p>
              </w:tc>
            </w:tr>
            <w:tr w:rsidR="000B73CC" w:rsidRPr="00574489" w14:paraId="610FD283" w14:textId="77777777" w:rsidTr="008A677D">
              <w:tc>
                <w:tcPr>
                  <w:tcW w:w="596" w:type="dxa"/>
                </w:tcPr>
                <w:p w14:paraId="0D4515C4"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r w:rsidRPr="00574489">
                    <w:rPr>
                      <w:rFonts w:ascii="Times New Roman" w:eastAsia="Calibri" w:hAnsi="Times New Roman"/>
                      <w:sz w:val="20"/>
                      <w:szCs w:val="20"/>
                    </w:rPr>
                    <w:t>…</w:t>
                  </w:r>
                </w:p>
              </w:tc>
              <w:tc>
                <w:tcPr>
                  <w:tcW w:w="1134" w:type="dxa"/>
                </w:tcPr>
                <w:p w14:paraId="2E60C716"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p>
              </w:tc>
              <w:tc>
                <w:tcPr>
                  <w:tcW w:w="1100" w:type="dxa"/>
                </w:tcPr>
                <w:p w14:paraId="51C26A63"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p>
              </w:tc>
              <w:tc>
                <w:tcPr>
                  <w:tcW w:w="1134" w:type="dxa"/>
                </w:tcPr>
                <w:p w14:paraId="2A78382D" w14:textId="77777777" w:rsidR="000B73CC" w:rsidRPr="00574489" w:rsidRDefault="000B73CC" w:rsidP="000B73CC">
                  <w:pPr>
                    <w:spacing w:line="240" w:lineRule="auto"/>
                    <w:ind w:firstLine="142"/>
                    <w:contextualSpacing/>
                    <w:jc w:val="both"/>
                    <w:rPr>
                      <w:rFonts w:ascii="Times New Roman" w:eastAsia="Calibri" w:hAnsi="Times New Roman"/>
                      <w:sz w:val="20"/>
                      <w:szCs w:val="20"/>
                    </w:rPr>
                  </w:pPr>
                </w:p>
              </w:tc>
            </w:tr>
            <w:tr w:rsidR="000B73CC" w:rsidRPr="00574489" w14:paraId="5FF1127D" w14:textId="77777777" w:rsidTr="008A677D">
              <w:tc>
                <w:tcPr>
                  <w:tcW w:w="596" w:type="dxa"/>
                </w:tcPr>
                <w:p w14:paraId="370BE653" w14:textId="77777777" w:rsidR="000B73CC" w:rsidRPr="00574489" w:rsidRDefault="000B73CC" w:rsidP="000B73CC">
                  <w:pPr>
                    <w:spacing w:line="240" w:lineRule="auto"/>
                    <w:ind w:firstLine="142"/>
                    <w:contextualSpacing/>
                    <w:jc w:val="both"/>
                    <w:rPr>
                      <w:rFonts w:ascii="Times New Roman" w:hAnsi="Times New Roman"/>
                      <w:sz w:val="20"/>
                      <w:szCs w:val="20"/>
                      <w:lang w:eastAsia="ru-RU"/>
                    </w:rPr>
                  </w:pPr>
                  <w:r w:rsidRPr="00574489">
                    <w:rPr>
                      <w:rFonts w:ascii="Times New Roman" w:hAnsi="Times New Roman"/>
                      <w:sz w:val="20"/>
                      <w:szCs w:val="20"/>
                      <w:lang w:eastAsia="ru-RU"/>
                    </w:rPr>
                    <w:t>2</w:t>
                  </w:r>
                  <w:r w:rsidRPr="00574489">
                    <w:rPr>
                      <w:rFonts w:ascii="Times New Roman" w:hAnsi="Times New Roman"/>
                      <w:sz w:val="20"/>
                      <w:szCs w:val="20"/>
                      <w:lang w:val="kk-KZ" w:eastAsia="ru-RU"/>
                    </w:rPr>
                    <w:t>4</w:t>
                  </w:r>
                  <w:r w:rsidRPr="00574489">
                    <w:rPr>
                      <w:rFonts w:ascii="Times New Roman" w:hAnsi="Times New Roman"/>
                      <w:sz w:val="20"/>
                      <w:szCs w:val="20"/>
                      <w:lang w:eastAsia="ru-RU"/>
                    </w:rPr>
                    <w:t>.</w:t>
                  </w:r>
                </w:p>
              </w:tc>
              <w:tc>
                <w:tcPr>
                  <w:tcW w:w="1134" w:type="dxa"/>
                </w:tcPr>
                <w:p w14:paraId="5E8FC5DB" w14:textId="77777777" w:rsidR="000B73CC" w:rsidRPr="00574489" w:rsidRDefault="000B73CC" w:rsidP="000B73CC">
                  <w:pPr>
                    <w:spacing w:line="240" w:lineRule="auto"/>
                    <w:ind w:firstLine="142"/>
                    <w:contextualSpacing/>
                    <w:jc w:val="both"/>
                    <w:rPr>
                      <w:rFonts w:ascii="Times New Roman" w:hAnsi="Times New Roman"/>
                      <w:sz w:val="20"/>
                      <w:szCs w:val="20"/>
                      <w:lang w:eastAsia="ru-RU"/>
                    </w:rPr>
                  </w:pPr>
                  <w:r w:rsidRPr="00574489">
                    <w:rPr>
                      <w:rFonts w:ascii="Times New Roman" w:hAnsi="Times New Roman"/>
                      <w:sz w:val="20"/>
                      <w:szCs w:val="20"/>
                      <w:lang w:eastAsia="ru-RU"/>
                    </w:rPr>
                    <w:t>из 8703</w:t>
                  </w:r>
                </w:p>
              </w:tc>
              <w:tc>
                <w:tcPr>
                  <w:tcW w:w="1100" w:type="dxa"/>
                </w:tcPr>
                <w:p w14:paraId="4CA65C3E" w14:textId="77777777" w:rsidR="000B73CC" w:rsidRPr="00574489" w:rsidRDefault="000B73CC" w:rsidP="000B73CC">
                  <w:pPr>
                    <w:spacing w:line="240" w:lineRule="auto"/>
                    <w:ind w:firstLine="142"/>
                    <w:contextualSpacing/>
                    <w:jc w:val="both"/>
                    <w:rPr>
                      <w:rFonts w:ascii="Times New Roman" w:hAnsi="Times New Roman"/>
                      <w:sz w:val="20"/>
                      <w:szCs w:val="20"/>
                      <w:lang w:eastAsia="ru-RU"/>
                    </w:rPr>
                  </w:pPr>
                  <w:r w:rsidRPr="00574489">
                    <w:rPr>
                      <w:rFonts w:ascii="Times New Roman" w:hAnsi="Times New Roman"/>
                      <w:sz w:val="20"/>
                      <w:szCs w:val="20"/>
                      <w:lang w:eastAsia="ru-RU"/>
                    </w:rPr>
                    <w:t xml:space="preserve">Автомобили легковые и прочие моторные транспортные средства, предназначенные главным образом для перевозки людей, </w:t>
                  </w:r>
                  <w:r w:rsidRPr="00574489">
                    <w:rPr>
                      <w:rFonts w:ascii="Times New Roman" w:hAnsi="Times New Roman"/>
                      <w:sz w:val="20"/>
                      <w:szCs w:val="20"/>
                      <w:lang w:val="kk-KZ" w:eastAsia="ru-RU"/>
                    </w:rPr>
                    <w:t>таможенная стоимость 75 миллион тенге и выше</w:t>
                  </w:r>
                </w:p>
              </w:tc>
              <w:tc>
                <w:tcPr>
                  <w:tcW w:w="1134" w:type="dxa"/>
                  <w:vMerge w:val="restart"/>
                </w:tcPr>
                <w:p w14:paraId="252D8FC4" w14:textId="77777777" w:rsidR="000B73CC" w:rsidRPr="00574489" w:rsidRDefault="000B73CC" w:rsidP="000B73CC">
                  <w:pPr>
                    <w:spacing w:line="240" w:lineRule="auto"/>
                    <w:ind w:firstLine="142"/>
                    <w:contextualSpacing/>
                    <w:jc w:val="both"/>
                    <w:rPr>
                      <w:rFonts w:ascii="Times New Roman" w:hAnsi="Times New Roman"/>
                      <w:b/>
                      <w:sz w:val="20"/>
                      <w:szCs w:val="20"/>
                      <w:lang w:eastAsia="ru-RU"/>
                    </w:rPr>
                  </w:pPr>
                  <w:r w:rsidRPr="00574489">
                    <w:rPr>
                      <w:rFonts w:ascii="Times New Roman" w:hAnsi="Times New Roman"/>
                      <w:b/>
                      <w:sz w:val="20"/>
                      <w:szCs w:val="20"/>
                      <w:lang w:val="kk-KZ" w:eastAsia="ru-RU"/>
                    </w:rPr>
                    <w:t>10</w:t>
                  </w:r>
                  <w:r w:rsidRPr="00574489">
                    <w:rPr>
                      <w:rFonts w:ascii="Times New Roman" w:hAnsi="Times New Roman"/>
                      <w:b/>
                      <w:sz w:val="20"/>
                      <w:szCs w:val="20"/>
                      <w:lang w:eastAsia="ru-RU"/>
                    </w:rPr>
                    <w:t xml:space="preserve">% от стоимости приобретенного транспортного средства* </w:t>
                  </w:r>
                </w:p>
              </w:tc>
            </w:tr>
            <w:tr w:rsidR="000B73CC" w:rsidRPr="00574489" w14:paraId="163CB018" w14:textId="77777777" w:rsidTr="008A677D">
              <w:tc>
                <w:tcPr>
                  <w:tcW w:w="596" w:type="dxa"/>
                </w:tcPr>
                <w:p w14:paraId="3E5F3FC5" w14:textId="77777777" w:rsidR="000B73CC" w:rsidRPr="00574489" w:rsidRDefault="000B73CC" w:rsidP="000B73CC">
                  <w:pPr>
                    <w:spacing w:line="240" w:lineRule="auto"/>
                    <w:ind w:firstLine="142"/>
                    <w:contextualSpacing/>
                    <w:jc w:val="both"/>
                    <w:rPr>
                      <w:rFonts w:ascii="Times New Roman" w:hAnsi="Times New Roman"/>
                      <w:sz w:val="20"/>
                      <w:szCs w:val="20"/>
                      <w:lang w:eastAsia="ru-RU"/>
                    </w:rPr>
                  </w:pPr>
                  <w:r w:rsidRPr="00574489">
                    <w:rPr>
                      <w:rFonts w:ascii="Times New Roman" w:hAnsi="Times New Roman"/>
                      <w:sz w:val="20"/>
                      <w:szCs w:val="20"/>
                      <w:lang w:eastAsia="ru-RU"/>
                    </w:rPr>
                    <w:t>25.</w:t>
                  </w:r>
                </w:p>
              </w:tc>
              <w:tc>
                <w:tcPr>
                  <w:tcW w:w="1134" w:type="dxa"/>
                  <w:vAlign w:val="center"/>
                </w:tcPr>
                <w:p w14:paraId="671E33CB" w14:textId="77777777" w:rsidR="000B73CC" w:rsidRPr="00574489" w:rsidRDefault="000B73CC" w:rsidP="000B73CC">
                  <w:pPr>
                    <w:spacing w:line="240" w:lineRule="auto"/>
                    <w:contextualSpacing/>
                    <w:jc w:val="both"/>
                    <w:rPr>
                      <w:rFonts w:ascii="Times New Roman" w:hAnsi="Times New Roman"/>
                      <w:sz w:val="20"/>
                      <w:szCs w:val="20"/>
                      <w:lang w:eastAsia="ru-RU"/>
                    </w:rPr>
                  </w:pPr>
                  <w:r w:rsidRPr="00574489">
                    <w:rPr>
                      <w:rFonts w:ascii="Times New Roman" w:hAnsi="Times New Roman"/>
                      <w:sz w:val="20"/>
                      <w:szCs w:val="20"/>
                      <w:lang w:eastAsia="ru-RU"/>
                    </w:rPr>
                    <w:t>из 8903</w:t>
                  </w:r>
                </w:p>
              </w:tc>
              <w:tc>
                <w:tcPr>
                  <w:tcW w:w="1100" w:type="dxa"/>
                </w:tcPr>
                <w:p w14:paraId="0CB5DAAD" w14:textId="77777777" w:rsidR="000B73CC" w:rsidRPr="00574489" w:rsidRDefault="000B73CC" w:rsidP="000B73CC">
                  <w:pPr>
                    <w:spacing w:line="240" w:lineRule="auto"/>
                    <w:ind w:firstLine="142"/>
                    <w:contextualSpacing/>
                    <w:jc w:val="both"/>
                    <w:rPr>
                      <w:rFonts w:ascii="Times New Roman" w:hAnsi="Times New Roman"/>
                      <w:sz w:val="20"/>
                      <w:szCs w:val="20"/>
                      <w:lang w:eastAsia="ru-RU"/>
                    </w:rPr>
                  </w:pPr>
                  <w:r w:rsidRPr="00574489">
                    <w:rPr>
                      <w:rFonts w:ascii="Times New Roman" w:hAnsi="Times New Roman"/>
                      <w:sz w:val="20"/>
                      <w:szCs w:val="20"/>
                      <w:lang w:eastAsia="ru-RU"/>
                    </w:rPr>
                    <w:t xml:space="preserve">Суда, таможенная стоимость которых 100 </w:t>
                  </w:r>
                  <w:proofErr w:type="spellStart"/>
                  <w:r w:rsidRPr="00574489">
                    <w:rPr>
                      <w:rFonts w:ascii="Times New Roman" w:hAnsi="Times New Roman"/>
                      <w:sz w:val="20"/>
                      <w:szCs w:val="20"/>
                      <w:lang w:eastAsia="ru-RU"/>
                    </w:rPr>
                    <w:lastRenderedPageBreak/>
                    <w:t>млн.тенге</w:t>
                  </w:r>
                  <w:proofErr w:type="spellEnd"/>
                  <w:r w:rsidRPr="00574489">
                    <w:rPr>
                      <w:rFonts w:ascii="Times New Roman" w:hAnsi="Times New Roman"/>
                      <w:sz w:val="20"/>
                      <w:szCs w:val="20"/>
                      <w:lang w:eastAsia="ru-RU"/>
                    </w:rPr>
                    <w:t xml:space="preserve"> и выше</w:t>
                  </w:r>
                </w:p>
              </w:tc>
              <w:tc>
                <w:tcPr>
                  <w:tcW w:w="1134" w:type="dxa"/>
                  <w:vMerge/>
                </w:tcPr>
                <w:p w14:paraId="3792CFDA" w14:textId="77777777" w:rsidR="000B73CC" w:rsidRPr="00574489" w:rsidRDefault="000B73CC" w:rsidP="000B73CC">
                  <w:pPr>
                    <w:spacing w:line="240" w:lineRule="auto"/>
                    <w:ind w:firstLine="142"/>
                    <w:contextualSpacing/>
                    <w:jc w:val="both"/>
                    <w:rPr>
                      <w:rFonts w:ascii="Times New Roman" w:hAnsi="Times New Roman"/>
                      <w:sz w:val="20"/>
                      <w:szCs w:val="20"/>
                      <w:lang w:val="kk-KZ" w:eastAsia="ru-RU"/>
                    </w:rPr>
                  </w:pPr>
                </w:p>
              </w:tc>
            </w:tr>
            <w:tr w:rsidR="000B73CC" w:rsidRPr="00574489" w14:paraId="6F84FD11" w14:textId="77777777" w:rsidTr="008A677D">
              <w:tc>
                <w:tcPr>
                  <w:tcW w:w="596" w:type="dxa"/>
                </w:tcPr>
                <w:p w14:paraId="313C50A7" w14:textId="77777777" w:rsidR="000B73CC" w:rsidRPr="00574489" w:rsidRDefault="000B73CC" w:rsidP="000B73CC">
                  <w:pPr>
                    <w:spacing w:line="240" w:lineRule="auto"/>
                    <w:ind w:firstLine="142"/>
                    <w:contextualSpacing/>
                    <w:jc w:val="both"/>
                    <w:rPr>
                      <w:rFonts w:ascii="Times New Roman" w:hAnsi="Times New Roman"/>
                      <w:sz w:val="20"/>
                      <w:szCs w:val="20"/>
                      <w:lang w:eastAsia="ru-RU"/>
                    </w:rPr>
                  </w:pPr>
                  <w:r w:rsidRPr="00574489">
                    <w:rPr>
                      <w:rFonts w:ascii="Times New Roman" w:hAnsi="Times New Roman"/>
                      <w:sz w:val="20"/>
                      <w:szCs w:val="20"/>
                      <w:lang w:eastAsia="ru-RU"/>
                    </w:rPr>
                    <w:t>26.</w:t>
                  </w:r>
                </w:p>
              </w:tc>
              <w:tc>
                <w:tcPr>
                  <w:tcW w:w="1134" w:type="dxa"/>
                  <w:vAlign w:val="center"/>
                </w:tcPr>
                <w:p w14:paraId="71EED887" w14:textId="77777777" w:rsidR="000B73CC" w:rsidRPr="00574489" w:rsidRDefault="000B73CC" w:rsidP="000B73CC">
                  <w:pPr>
                    <w:spacing w:line="240" w:lineRule="auto"/>
                    <w:contextualSpacing/>
                    <w:jc w:val="both"/>
                    <w:rPr>
                      <w:rFonts w:ascii="Times New Roman" w:hAnsi="Times New Roman"/>
                      <w:sz w:val="20"/>
                      <w:szCs w:val="20"/>
                      <w:lang w:eastAsia="ru-RU"/>
                    </w:rPr>
                  </w:pPr>
                  <w:r w:rsidRPr="00574489">
                    <w:rPr>
                      <w:rFonts w:ascii="Times New Roman" w:hAnsi="Times New Roman"/>
                      <w:sz w:val="20"/>
                      <w:szCs w:val="20"/>
                      <w:lang w:eastAsia="ru-RU"/>
                    </w:rPr>
                    <w:t>из 8802</w:t>
                  </w:r>
                </w:p>
              </w:tc>
              <w:tc>
                <w:tcPr>
                  <w:tcW w:w="1100" w:type="dxa"/>
                </w:tcPr>
                <w:p w14:paraId="72F5A648" w14:textId="77777777" w:rsidR="000B73CC" w:rsidRPr="00574489" w:rsidRDefault="000B73CC" w:rsidP="000B73CC">
                  <w:pPr>
                    <w:spacing w:line="240" w:lineRule="auto"/>
                    <w:ind w:firstLine="142"/>
                    <w:contextualSpacing/>
                    <w:jc w:val="both"/>
                    <w:rPr>
                      <w:rFonts w:ascii="Times New Roman" w:hAnsi="Times New Roman"/>
                      <w:sz w:val="20"/>
                      <w:szCs w:val="20"/>
                      <w:lang w:eastAsia="ru-RU"/>
                    </w:rPr>
                  </w:pPr>
                  <w:r w:rsidRPr="00574489">
                    <w:rPr>
                      <w:rFonts w:ascii="Times New Roman" w:hAnsi="Times New Roman"/>
                      <w:sz w:val="20"/>
                      <w:szCs w:val="20"/>
                      <w:lang w:eastAsia="ru-RU"/>
                    </w:rPr>
                    <w:t xml:space="preserve">Воздушные суда, таможенная стоимость которых 100 </w:t>
                  </w:r>
                  <w:proofErr w:type="spellStart"/>
                  <w:r w:rsidRPr="00574489">
                    <w:rPr>
                      <w:rFonts w:ascii="Times New Roman" w:hAnsi="Times New Roman"/>
                      <w:sz w:val="20"/>
                      <w:szCs w:val="20"/>
                      <w:lang w:eastAsia="ru-RU"/>
                    </w:rPr>
                    <w:t>млн.тенге</w:t>
                  </w:r>
                  <w:proofErr w:type="spellEnd"/>
                  <w:r w:rsidRPr="00574489">
                    <w:rPr>
                      <w:rFonts w:ascii="Times New Roman" w:hAnsi="Times New Roman"/>
                      <w:sz w:val="20"/>
                      <w:szCs w:val="20"/>
                      <w:lang w:eastAsia="ru-RU"/>
                    </w:rPr>
                    <w:t xml:space="preserve"> и выше</w:t>
                  </w:r>
                </w:p>
              </w:tc>
              <w:tc>
                <w:tcPr>
                  <w:tcW w:w="1134" w:type="dxa"/>
                  <w:vMerge/>
                </w:tcPr>
                <w:p w14:paraId="54F90015" w14:textId="77777777" w:rsidR="000B73CC" w:rsidRPr="00574489" w:rsidRDefault="000B73CC" w:rsidP="000B73CC">
                  <w:pPr>
                    <w:spacing w:line="240" w:lineRule="auto"/>
                    <w:ind w:firstLine="142"/>
                    <w:contextualSpacing/>
                    <w:jc w:val="both"/>
                    <w:rPr>
                      <w:rFonts w:ascii="Times New Roman" w:hAnsi="Times New Roman"/>
                      <w:sz w:val="20"/>
                      <w:szCs w:val="20"/>
                      <w:lang w:val="kk-KZ" w:eastAsia="ru-RU"/>
                    </w:rPr>
                  </w:pPr>
                </w:p>
              </w:tc>
            </w:tr>
          </w:tbl>
          <w:p w14:paraId="01A9DD7D" w14:textId="77777777" w:rsidR="000B73CC" w:rsidRPr="00574489" w:rsidRDefault="000B73CC" w:rsidP="000B73CC">
            <w:pPr>
              <w:spacing w:line="240" w:lineRule="auto"/>
              <w:ind w:firstLine="458"/>
              <w:contextualSpacing/>
              <w:jc w:val="both"/>
              <w:rPr>
                <w:rFonts w:ascii="Times New Roman" w:hAnsi="Times New Roman"/>
                <w:b/>
                <w:color w:val="000000"/>
                <w:sz w:val="24"/>
                <w:szCs w:val="24"/>
              </w:rPr>
            </w:pPr>
          </w:p>
          <w:p w14:paraId="6221CB58" w14:textId="77777777" w:rsidR="000B73CC" w:rsidRPr="00574489" w:rsidRDefault="000B73CC" w:rsidP="000B73CC">
            <w:pPr>
              <w:spacing w:line="240" w:lineRule="auto"/>
              <w:ind w:firstLine="458"/>
              <w:contextualSpacing/>
              <w:jc w:val="both"/>
              <w:rPr>
                <w:rFonts w:ascii="Times New Roman" w:hAnsi="Times New Roman"/>
                <w:b/>
                <w:color w:val="000000"/>
                <w:sz w:val="24"/>
                <w:szCs w:val="24"/>
              </w:rPr>
            </w:pPr>
          </w:p>
          <w:p w14:paraId="3306A0A5" w14:textId="2719CE73" w:rsidR="000B73CC" w:rsidRPr="00574489" w:rsidRDefault="000B73CC" w:rsidP="000B73CC">
            <w:pPr>
              <w:spacing w:line="240" w:lineRule="auto"/>
              <w:ind w:firstLine="458"/>
              <w:contextualSpacing/>
              <w:jc w:val="both"/>
              <w:rPr>
                <w:rFonts w:ascii="Times New Roman" w:hAnsi="Times New Roman"/>
                <w:b/>
                <w:color w:val="000000"/>
                <w:sz w:val="24"/>
                <w:szCs w:val="24"/>
              </w:rPr>
            </w:pPr>
            <w:r w:rsidRPr="00574489">
              <w:rPr>
                <w:rFonts w:ascii="Times New Roman" w:hAnsi="Times New Roman"/>
                <w:b/>
                <w:color w:val="000000"/>
                <w:sz w:val="24"/>
                <w:szCs w:val="24"/>
              </w:rPr>
              <w:t>*Стоимость приобретенных товаров для целей применения ставок, установленных пунктами 24, 25, 26 таблицы настоящего подпункта устанавливается в порядке:</w:t>
            </w:r>
          </w:p>
          <w:p w14:paraId="204D97FC" w14:textId="77777777" w:rsidR="000B73CC" w:rsidRPr="00574489" w:rsidRDefault="000B73CC" w:rsidP="000B73CC">
            <w:pPr>
              <w:spacing w:line="240" w:lineRule="auto"/>
              <w:ind w:firstLine="458"/>
              <w:contextualSpacing/>
              <w:jc w:val="both"/>
              <w:rPr>
                <w:rFonts w:ascii="Times New Roman" w:hAnsi="Times New Roman"/>
                <w:b/>
                <w:color w:val="000000"/>
                <w:sz w:val="24"/>
                <w:szCs w:val="24"/>
              </w:rPr>
            </w:pPr>
            <w:r w:rsidRPr="00574489">
              <w:rPr>
                <w:rFonts w:ascii="Times New Roman" w:hAnsi="Times New Roman"/>
                <w:b/>
                <w:color w:val="000000"/>
                <w:sz w:val="24"/>
                <w:szCs w:val="24"/>
              </w:rPr>
              <w:t>определения таможенной стоимости для целей уплаты таможенных платежей и пошлин в соответствии с таможенным законодательством Республики Казахстан;</w:t>
            </w:r>
          </w:p>
          <w:p w14:paraId="5BCC614E" w14:textId="36391656" w:rsidR="000B73CC" w:rsidRPr="00574489" w:rsidRDefault="000B73CC" w:rsidP="000B73CC">
            <w:pPr>
              <w:spacing w:line="240" w:lineRule="auto"/>
              <w:ind w:firstLine="458"/>
              <w:contextualSpacing/>
              <w:jc w:val="both"/>
              <w:rPr>
                <w:rFonts w:ascii="Times New Roman" w:hAnsi="Times New Roman"/>
                <w:b/>
                <w:color w:val="000000"/>
                <w:sz w:val="24"/>
                <w:szCs w:val="24"/>
              </w:rPr>
            </w:pPr>
            <w:r w:rsidRPr="00574489">
              <w:rPr>
                <w:rFonts w:ascii="Times New Roman" w:hAnsi="Times New Roman"/>
                <w:b/>
                <w:color w:val="000000"/>
                <w:sz w:val="24"/>
                <w:szCs w:val="24"/>
              </w:rPr>
              <w:t>определения стоимости приобретенных товаров при ввозе на территорию Республики Казахстан с территории государств-членов Евразийского экономического союза в соответствии со статьей 509 настоящего Кодекса (кроме положений пункта 3).</w:t>
            </w:r>
          </w:p>
          <w:p w14:paraId="4ABDE778" w14:textId="77777777" w:rsidR="000B73CC" w:rsidRPr="00574489" w:rsidRDefault="000B73CC" w:rsidP="000B73CC">
            <w:pPr>
              <w:spacing w:line="240" w:lineRule="auto"/>
              <w:ind w:firstLine="458"/>
              <w:contextualSpacing/>
              <w:jc w:val="both"/>
              <w:rPr>
                <w:rFonts w:ascii="Times New Roman" w:hAnsi="Times New Roman"/>
                <w:color w:val="000000"/>
                <w:sz w:val="24"/>
                <w:szCs w:val="24"/>
              </w:rPr>
            </w:pPr>
            <w:r w:rsidRPr="00574489">
              <w:rPr>
                <w:rFonts w:ascii="Times New Roman" w:hAnsi="Times New Roman"/>
                <w:color w:val="000000"/>
                <w:sz w:val="24"/>
                <w:szCs w:val="24"/>
              </w:rPr>
              <w:t xml:space="preserve">2) ставки акцизов на подакцизные товары, указанные в подпункте 5) части первой статьи 462 </w:t>
            </w:r>
            <w:r w:rsidRPr="00574489">
              <w:rPr>
                <w:rFonts w:ascii="Times New Roman" w:hAnsi="Times New Roman"/>
                <w:color w:val="000000"/>
                <w:sz w:val="24"/>
                <w:szCs w:val="24"/>
              </w:rPr>
              <w:lastRenderedPageBreak/>
              <w:t>настоящего Кодекса, утверждаются Правительством Республики Казахстан.</w:t>
            </w:r>
          </w:p>
          <w:p w14:paraId="7265C347" w14:textId="77777777" w:rsidR="000B73CC" w:rsidRPr="00574489" w:rsidRDefault="000B73CC" w:rsidP="000B73CC">
            <w:pPr>
              <w:spacing w:line="240" w:lineRule="auto"/>
              <w:ind w:firstLine="458"/>
              <w:contextualSpacing/>
              <w:jc w:val="both"/>
              <w:rPr>
                <w:rFonts w:ascii="Times New Roman" w:hAnsi="Times New Roman"/>
                <w:color w:val="000000"/>
                <w:sz w:val="24"/>
                <w:szCs w:val="24"/>
              </w:rPr>
            </w:pPr>
            <w:r w:rsidRPr="00574489">
              <w:rPr>
                <w:rFonts w:ascii="Times New Roman" w:hAnsi="Times New Roman"/>
                <w:color w:val="000000"/>
                <w:sz w:val="24"/>
                <w:szCs w:val="24"/>
              </w:rPr>
              <w:t>Примечание.</w:t>
            </w:r>
          </w:p>
          <w:p w14:paraId="7F89B8C0" w14:textId="45016F15" w:rsidR="000B73CC" w:rsidRPr="00574489" w:rsidRDefault="000B73CC" w:rsidP="000B73CC">
            <w:pPr>
              <w:spacing w:line="240" w:lineRule="auto"/>
              <w:ind w:firstLine="458"/>
              <w:contextualSpacing/>
              <w:jc w:val="both"/>
              <w:rPr>
                <w:rFonts w:ascii="Times New Roman" w:hAnsi="Times New Roman"/>
                <w:b/>
                <w:bCs/>
                <w:iCs/>
                <w:color w:val="000000"/>
                <w:sz w:val="24"/>
                <w:szCs w:val="24"/>
              </w:rPr>
            </w:pPr>
            <w:r w:rsidRPr="00574489">
              <w:rPr>
                <w:rFonts w:ascii="Times New Roman" w:hAnsi="Times New Roman"/>
                <w:color w:val="000000"/>
                <w:sz w:val="24"/>
                <w:szCs w:val="24"/>
              </w:rPr>
              <w:t>Номенклатура товара определяется кодом единой Товарной номенклатуры внешнеэкономической деятельности ЕАЭС и (или) наименованием товара.</w:t>
            </w:r>
          </w:p>
        </w:tc>
        <w:tc>
          <w:tcPr>
            <w:tcW w:w="3827" w:type="dxa"/>
          </w:tcPr>
          <w:p w14:paraId="0E8A4D88" w14:textId="3F0965C3"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6ACD04AA"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38808E36"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36DC88F5"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457EE297"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2FC78E8D"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15B48CF2"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4A8FCB99"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09828274"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6ED355C2"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3C8DE777"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2AF5A0F7"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2C2CEA51"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5225DCF2"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119A209C"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60E1BB57"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4EDCDB10"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09CCC238"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0F4383D0"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2C246F25"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0CC8BB35"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0BC28ECA" w14:textId="5BB7D37C"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r w:rsidRPr="00574489">
              <w:rPr>
                <w:rFonts w:ascii="Times New Roman" w:hAnsi="Times New Roman"/>
                <w:sz w:val="24"/>
                <w:szCs w:val="24"/>
              </w:rPr>
              <w:t>Уточняющая поправка по определению стоимости.</w:t>
            </w:r>
          </w:p>
          <w:p w14:paraId="41EC8724"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2A094CEA"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41D888DF"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2B07A104"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5EB8CD4D"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72A8DB4F"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52F26BD2"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391F3686"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7D7B8758"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070444EA"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49D487EB"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796F2413"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37C7E7B6"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0B10FFDF"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2634BDD1"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5062D06B"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79E27C5F"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00CA511C"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6C9657BE"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5EB0F32F"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456E2B50"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2E8082B7"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13237A7A"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531E658C"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502A93C9"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0C745D64"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672F70DC"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22099638"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64D4A434"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4CAC5221"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09D7A3C5"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30B25FA2"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460BA3FE"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479F0E75"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3BFA6769"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105DF6DF"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7FD486AD"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173F877F"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7B3DD54C"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0E2CAD5D"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630379DD"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1766EC27"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627E57FA"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2401FA6C"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7AF0CA96"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0298D608"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3C5795FF"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07222E1C"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454FA3D1"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1B4C52E2"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682DDE71"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42BB727D"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2C23EC4B"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792CCCA3"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46B38FC9"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719FF48C"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20759998"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5A922413"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337ECE29"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60089162"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43BE4B59"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p w14:paraId="61818B12" w14:textId="1249417B" w:rsidR="000B73CC" w:rsidRPr="00574489" w:rsidRDefault="000B73CC" w:rsidP="000B73CC">
            <w:pPr>
              <w:tabs>
                <w:tab w:val="left" w:pos="142"/>
              </w:tabs>
              <w:spacing w:line="240" w:lineRule="auto"/>
              <w:ind w:firstLine="319"/>
              <w:contextualSpacing/>
              <w:jc w:val="both"/>
              <w:rPr>
                <w:rFonts w:ascii="Times New Roman" w:hAnsi="Times New Roman"/>
                <w:iCs/>
                <w:sz w:val="24"/>
                <w:szCs w:val="24"/>
              </w:rPr>
            </w:pPr>
          </w:p>
        </w:tc>
        <w:tc>
          <w:tcPr>
            <w:tcW w:w="1701" w:type="dxa"/>
          </w:tcPr>
          <w:p w14:paraId="5B067A98" w14:textId="77777777" w:rsidR="000B73CC" w:rsidRPr="00574489" w:rsidRDefault="000B73CC" w:rsidP="000B73CC">
            <w:pPr>
              <w:tabs>
                <w:tab w:val="left" w:pos="142"/>
              </w:tabs>
              <w:spacing w:line="240" w:lineRule="auto"/>
              <w:ind w:firstLine="319"/>
              <w:contextualSpacing/>
              <w:jc w:val="both"/>
              <w:rPr>
                <w:rFonts w:ascii="Times New Roman" w:hAnsi="Times New Roman"/>
                <w:sz w:val="24"/>
                <w:szCs w:val="24"/>
              </w:rPr>
            </w:pPr>
          </w:p>
        </w:tc>
      </w:tr>
      <w:tr w:rsidR="000B73CC" w:rsidRPr="00574489" w14:paraId="71FDD98C" w14:textId="2299ED5E" w:rsidTr="00496188">
        <w:tc>
          <w:tcPr>
            <w:tcW w:w="709" w:type="dxa"/>
          </w:tcPr>
          <w:p w14:paraId="08426D1F"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7760E825" w14:textId="0B301B0D" w:rsidR="000B73CC" w:rsidRPr="00574489" w:rsidRDefault="000B73CC" w:rsidP="000B73CC">
            <w:pPr>
              <w:spacing w:line="240" w:lineRule="auto"/>
              <w:contextualSpacing/>
              <w:jc w:val="both"/>
              <w:rPr>
                <w:rFonts w:ascii="Times New Roman" w:hAnsi="Times New Roman"/>
                <w:bCs/>
                <w:iCs/>
                <w:color w:val="000000"/>
                <w:sz w:val="24"/>
                <w:szCs w:val="24"/>
              </w:rPr>
            </w:pPr>
            <w:r w:rsidRPr="00574489">
              <w:rPr>
                <w:rFonts w:ascii="Times New Roman" w:hAnsi="Times New Roman"/>
                <w:bCs/>
                <w:iCs/>
                <w:color w:val="000000"/>
                <w:sz w:val="24"/>
                <w:szCs w:val="24"/>
              </w:rPr>
              <w:t>Статья 530</w:t>
            </w:r>
          </w:p>
        </w:tc>
        <w:tc>
          <w:tcPr>
            <w:tcW w:w="4283" w:type="dxa"/>
          </w:tcPr>
          <w:p w14:paraId="4F8A6C5C" w14:textId="77777777" w:rsidR="000B73CC" w:rsidRPr="00574489" w:rsidRDefault="000B73CC" w:rsidP="000B73CC">
            <w:pPr>
              <w:spacing w:line="240" w:lineRule="auto"/>
              <w:ind w:firstLine="455"/>
              <w:contextualSpacing/>
              <w:jc w:val="both"/>
              <w:rPr>
                <w:rFonts w:ascii="Times New Roman" w:hAnsi="Times New Roman"/>
                <w:iCs/>
                <w:color w:val="000000"/>
                <w:sz w:val="24"/>
                <w:szCs w:val="24"/>
              </w:rPr>
            </w:pPr>
            <w:r w:rsidRPr="00574489">
              <w:rPr>
                <w:rFonts w:ascii="Times New Roman" w:hAnsi="Times New Roman"/>
                <w:b/>
                <w:bCs/>
                <w:iCs/>
                <w:color w:val="000000"/>
                <w:sz w:val="24"/>
                <w:szCs w:val="24"/>
              </w:rPr>
              <w:t>Статья 530.</w:t>
            </w:r>
            <w:r w:rsidRPr="00574489">
              <w:rPr>
                <w:rFonts w:ascii="Times New Roman" w:hAnsi="Times New Roman"/>
                <w:iCs/>
                <w:color w:val="000000"/>
                <w:sz w:val="24"/>
                <w:szCs w:val="24"/>
              </w:rPr>
              <w:t xml:space="preserve"> Дата совершения операции</w:t>
            </w:r>
          </w:p>
          <w:p w14:paraId="0C6BDD75" w14:textId="77777777" w:rsidR="000B73CC" w:rsidRPr="00574489" w:rsidRDefault="000B73CC" w:rsidP="000B73CC">
            <w:pPr>
              <w:spacing w:line="240" w:lineRule="auto"/>
              <w:ind w:firstLine="455"/>
              <w:contextualSpacing/>
              <w:jc w:val="both"/>
              <w:rPr>
                <w:rFonts w:ascii="Times New Roman" w:hAnsi="Times New Roman"/>
                <w:iCs/>
                <w:color w:val="000000"/>
                <w:sz w:val="24"/>
                <w:szCs w:val="24"/>
              </w:rPr>
            </w:pPr>
            <w:r w:rsidRPr="00574489">
              <w:rPr>
                <w:rFonts w:ascii="Times New Roman" w:hAnsi="Times New Roman"/>
                <w:iCs/>
                <w:color w:val="000000"/>
                <w:sz w:val="24"/>
                <w:szCs w:val="24"/>
              </w:rPr>
              <w:t>1. Если иное не предусмотрено настоящей статьей, во всех случаях датой совершения операции является день отгрузки (передачи) подакцизных товаров получателю.</w:t>
            </w:r>
          </w:p>
          <w:p w14:paraId="211B861B" w14:textId="77777777" w:rsidR="000B73CC" w:rsidRPr="00574489" w:rsidRDefault="000B73CC" w:rsidP="000B73CC">
            <w:pPr>
              <w:spacing w:line="240" w:lineRule="auto"/>
              <w:ind w:firstLine="455"/>
              <w:contextualSpacing/>
              <w:jc w:val="both"/>
              <w:rPr>
                <w:rFonts w:ascii="Times New Roman" w:hAnsi="Times New Roman"/>
                <w:iCs/>
                <w:color w:val="000000"/>
                <w:sz w:val="24"/>
                <w:szCs w:val="24"/>
              </w:rPr>
            </w:pPr>
            <w:r w:rsidRPr="00574489">
              <w:rPr>
                <w:rFonts w:ascii="Times New Roman" w:hAnsi="Times New Roman"/>
                <w:iCs/>
                <w:color w:val="000000"/>
                <w:sz w:val="24"/>
                <w:szCs w:val="24"/>
              </w:rPr>
              <w:t>…</w:t>
            </w:r>
          </w:p>
          <w:p w14:paraId="5BB6C1E2" w14:textId="37F480EB" w:rsidR="000B73CC" w:rsidRPr="00574489" w:rsidRDefault="000B73CC" w:rsidP="000B73CC">
            <w:pPr>
              <w:spacing w:line="240" w:lineRule="auto"/>
              <w:ind w:firstLine="455"/>
              <w:contextualSpacing/>
              <w:jc w:val="both"/>
              <w:rPr>
                <w:rFonts w:ascii="Times New Roman" w:hAnsi="Times New Roman"/>
                <w:b/>
                <w:bCs/>
                <w:iCs/>
                <w:color w:val="000000"/>
                <w:sz w:val="24"/>
                <w:szCs w:val="24"/>
              </w:rPr>
            </w:pPr>
            <w:r w:rsidRPr="00574489">
              <w:rPr>
                <w:rFonts w:ascii="Times New Roman" w:hAnsi="Times New Roman"/>
                <w:b/>
                <w:iCs/>
                <w:color w:val="000000"/>
                <w:sz w:val="24"/>
                <w:szCs w:val="24"/>
              </w:rPr>
              <w:t>8. Отсутствует.</w:t>
            </w:r>
          </w:p>
        </w:tc>
        <w:tc>
          <w:tcPr>
            <w:tcW w:w="4111" w:type="dxa"/>
          </w:tcPr>
          <w:p w14:paraId="3A02794F" w14:textId="77777777" w:rsidR="000B73CC" w:rsidRPr="00574489" w:rsidRDefault="000B73CC" w:rsidP="000B73CC">
            <w:pPr>
              <w:spacing w:line="240" w:lineRule="auto"/>
              <w:ind w:firstLine="176"/>
              <w:contextualSpacing/>
              <w:jc w:val="both"/>
              <w:rPr>
                <w:rFonts w:ascii="Times New Roman" w:hAnsi="Times New Roman"/>
                <w:iCs/>
                <w:color w:val="000000"/>
                <w:sz w:val="24"/>
                <w:szCs w:val="24"/>
              </w:rPr>
            </w:pPr>
            <w:r w:rsidRPr="00574489">
              <w:rPr>
                <w:rFonts w:ascii="Times New Roman" w:hAnsi="Times New Roman"/>
                <w:b/>
                <w:bCs/>
                <w:iCs/>
                <w:color w:val="000000"/>
                <w:sz w:val="24"/>
                <w:szCs w:val="24"/>
              </w:rPr>
              <w:t>Статья 530.</w:t>
            </w:r>
            <w:r w:rsidRPr="00574489">
              <w:rPr>
                <w:rFonts w:ascii="Times New Roman" w:hAnsi="Times New Roman"/>
                <w:iCs/>
                <w:color w:val="000000"/>
                <w:sz w:val="24"/>
                <w:szCs w:val="24"/>
              </w:rPr>
              <w:t xml:space="preserve"> Дата совершения операции</w:t>
            </w:r>
          </w:p>
          <w:p w14:paraId="0BF49F8C" w14:textId="77777777" w:rsidR="000B73CC" w:rsidRPr="00574489" w:rsidRDefault="000B73CC" w:rsidP="000B73CC">
            <w:pPr>
              <w:spacing w:line="240" w:lineRule="auto"/>
              <w:ind w:firstLine="176"/>
              <w:contextualSpacing/>
              <w:jc w:val="both"/>
              <w:rPr>
                <w:rFonts w:ascii="Times New Roman" w:hAnsi="Times New Roman"/>
                <w:iCs/>
                <w:color w:val="000000"/>
                <w:sz w:val="24"/>
                <w:szCs w:val="24"/>
              </w:rPr>
            </w:pPr>
            <w:r w:rsidRPr="00574489">
              <w:rPr>
                <w:rFonts w:ascii="Times New Roman" w:hAnsi="Times New Roman"/>
                <w:iCs/>
                <w:color w:val="000000"/>
                <w:sz w:val="24"/>
                <w:szCs w:val="24"/>
              </w:rPr>
              <w:t>1. Если иное не предусмотрено настоящей статьей, во всех случаях датой совершения операции является день отгрузки (передачи) подакцизных товаров получателю.</w:t>
            </w:r>
          </w:p>
          <w:p w14:paraId="42997B27" w14:textId="77777777" w:rsidR="000B73CC" w:rsidRPr="00574489" w:rsidRDefault="000B73CC" w:rsidP="000B73CC">
            <w:pPr>
              <w:spacing w:line="240" w:lineRule="auto"/>
              <w:ind w:firstLine="176"/>
              <w:contextualSpacing/>
              <w:jc w:val="both"/>
              <w:rPr>
                <w:rFonts w:ascii="Times New Roman" w:hAnsi="Times New Roman"/>
                <w:iCs/>
                <w:color w:val="000000"/>
                <w:sz w:val="24"/>
                <w:szCs w:val="24"/>
              </w:rPr>
            </w:pPr>
            <w:r w:rsidRPr="00574489">
              <w:rPr>
                <w:rFonts w:ascii="Times New Roman" w:hAnsi="Times New Roman"/>
                <w:iCs/>
                <w:color w:val="000000"/>
                <w:sz w:val="24"/>
                <w:szCs w:val="24"/>
              </w:rPr>
              <w:t>…</w:t>
            </w:r>
          </w:p>
          <w:p w14:paraId="0D38F16B" w14:textId="66B0B82C" w:rsidR="000B73CC" w:rsidRPr="00574489" w:rsidRDefault="000B73CC" w:rsidP="000B73CC">
            <w:pPr>
              <w:spacing w:line="240" w:lineRule="auto"/>
              <w:ind w:firstLine="458"/>
              <w:contextualSpacing/>
              <w:jc w:val="both"/>
              <w:rPr>
                <w:rFonts w:ascii="Times New Roman" w:hAnsi="Times New Roman"/>
                <w:b/>
                <w:bCs/>
                <w:iCs/>
                <w:color w:val="000000"/>
                <w:sz w:val="24"/>
                <w:szCs w:val="24"/>
              </w:rPr>
            </w:pPr>
            <w:r w:rsidRPr="00574489">
              <w:rPr>
                <w:rFonts w:ascii="Times New Roman" w:hAnsi="Times New Roman"/>
                <w:b/>
                <w:iCs/>
                <w:color w:val="000000"/>
                <w:sz w:val="24"/>
                <w:szCs w:val="24"/>
              </w:rPr>
              <w:t xml:space="preserve">8. При импорте подакцизных товаров, предусмотренных пунктами 24, 25, 26 таблицы подпункта 1) пункта 4 статьи 528 настоящего Кодекса датой совершения операции является дата ввоза таких товаров на территорию Республики Казахстан. </w:t>
            </w:r>
          </w:p>
        </w:tc>
        <w:tc>
          <w:tcPr>
            <w:tcW w:w="3827" w:type="dxa"/>
          </w:tcPr>
          <w:p w14:paraId="10ED7A05"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Комитет</w:t>
            </w:r>
          </w:p>
          <w:p w14:paraId="016ECB4A"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0308B50A" w14:textId="77777777" w:rsidR="000B73CC" w:rsidRPr="00574489" w:rsidRDefault="000B73CC" w:rsidP="000B73CC">
            <w:pPr>
              <w:tabs>
                <w:tab w:val="left" w:pos="142"/>
              </w:tabs>
              <w:spacing w:line="240" w:lineRule="auto"/>
              <w:ind w:firstLine="319"/>
              <w:contextualSpacing/>
              <w:jc w:val="both"/>
              <w:rPr>
                <w:rFonts w:ascii="Times New Roman" w:hAnsi="Times New Roman"/>
                <w:iCs/>
                <w:sz w:val="24"/>
                <w:szCs w:val="24"/>
              </w:rPr>
            </w:pPr>
          </w:p>
          <w:p w14:paraId="142D3714" w14:textId="6AC42D3F" w:rsidR="000B73CC" w:rsidRPr="00574489" w:rsidRDefault="000B73CC" w:rsidP="000B73CC">
            <w:pPr>
              <w:tabs>
                <w:tab w:val="left" w:pos="142"/>
              </w:tabs>
              <w:spacing w:line="240" w:lineRule="auto"/>
              <w:ind w:firstLine="319"/>
              <w:contextualSpacing/>
              <w:jc w:val="both"/>
              <w:rPr>
                <w:rFonts w:ascii="Times New Roman" w:hAnsi="Times New Roman"/>
                <w:iCs/>
                <w:sz w:val="24"/>
                <w:szCs w:val="24"/>
              </w:rPr>
            </w:pPr>
            <w:r w:rsidRPr="00574489">
              <w:rPr>
                <w:rFonts w:ascii="Times New Roman" w:hAnsi="Times New Roman"/>
                <w:iCs/>
                <w:sz w:val="24"/>
                <w:szCs w:val="24"/>
              </w:rPr>
              <w:t>В целях исключения неоднозначного толкования при правоприменительной практике.</w:t>
            </w:r>
          </w:p>
          <w:p w14:paraId="5C924214" w14:textId="25A6ACD8" w:rsidR="000B73CC" w:rsidRPr="00574489" w:rsidRDefault="000B73CC" w:rsidP="000B73CC">
            <w:pPr>
              <w:tabs>
                <w:tab w:val="left" w:pos="142"/>
              </w:tabs>
              <w:spacing w:line="240" w:lineRule="auto"/>
              <w:ind w:firstLine="319"/>
              <w:contextualSpacing/>
              <w:jc w:val="both"/>
              <w:rPr>
                <w:rFonts w:ascii="Times New Roman" w:hAnsi="Times New Roman"/>
                <w:iCs/>
                <w:sz w:val="24"/>
                <w:szCs w:val="24"/>
              </w:rPr>
            </w:pPr>
            <w:r w:rsidRPr="00574489">
              <w:rPr>
                <w:rFonts w:ascii="Times New Roman" w:hAnsi="Times New Roman"/>
                <w:iCs/>
                <w:sz w:val="24"/>
                <w:szCs w:val="24"/>
              </w:rPr>
              <w:t xml:space="preserve"> </w:t>
            </w:r>
          </w:p>
        </w:tc>
        <w:tc>
          <w:tcPr>
            <w:tcW w:w="1701" w:type="dxa"/>
          </w:tcPr>
          <w:p w14:paraId="0633E1F4" w14:textId="77777777" w:rsidR="000B73CC" w:rsidRPr="00574489" w:rsidRDefault="000B73CC" w:rsidP="000B73CC">
            <w:pPr>
              <w:tabs>
                <w:tab w:val="left" w:pos="142"/>
              </w:tabs>
              <w:spacing w:line="240" w:lineRule="auto"/>
              <w:ind w:firstLine="319"/>
              <w:contextualSpacing/>
              <w:jc w:val="both"/>
              <w:rPr>
                <w:rFonts w:ascii="Times New Roman" w:hAnsi="Times New Roman"/>
                <w:iCs/>
                <w:sz w:val="24"/>
                <w:szCs w:val="24"/>
              </w:rPr>
            </w:pPr>
          </w:p>
        </w:tc>
      </w:tr>
      <w:tr w:rsidR="000B73CC" w:rsidRPr="00574489" w14:paraId="7A3C9123" w14:textId="0F7006F7" w:rsidTr="00496188">
        <w:tc>
          <w:tcPr>
            <w:tcW w:w="709" w:type="dxa"/>
          </w:tcPr>
          <w:p w14:paraId="42276FA7"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7DF321BF" w14:textId="34CBF3EE"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545</w:t>
            </w:r>
          </w:p>
        </w:tc>
        <w:tc>
          <w:tcPr>
            <w:tcW w:w="4283" w:type="dxa"/>
          </w:tcPr>
          <w:p w14:paraId="5670E438" w14:textId="10C24BD1" w:rsidR="000B73CC" w:rsidRPr="00574489" w:rsidRDefault="000B73CC" w:rsidP="000B73CC">
            <w:pPr>
              <w:spacing w:line="240" w:lineRule="auto"/>
              <w:ind w:firstLine="465"/>
              <w:contextualSpacing/>
              <w:jc w:val="both"/>
              <w:rPr>
                <w:rFonts w:ascii="Times New Roman" w:hAnsi="Times New Roman"/>
                <w:bCs/>
                <w:iCs/>
                <w:sz w:val="24"/>
                <w:szCs w:val="24"/>
              </w:rPr>
            </w:pPr>
            <w:r w:rsidRPr="00574489">
              <w:rPr>
                <w:rFonts w:ascii="Times New Roman" w:hAnsi="Times New Roman"/>
                <w:b/>
                <w:iCs/>
                <w:sz w:val="24"/>
                <w:szCs w:val="24"/>
              </w:rPr>
              <w:t>Статья 545</w:t>
            </w:r>
            <w:r w:rsidRPr="00574489">
              <w:rPr>
                <w:rFonts w:ascii="Times New Roman" w:hAnsi="Times New Roman"/>
                <w:iCs/>
                <w:sz w:val="24"/>
                <w:szCs w:val="24"/>
              </w:rPr>
              <w:t xml:space="preserve"> </w:t>
            </w:r>
            <w:r w:rsidRPr="00574489">
              <w:rPr>
                <w:rFonts w:ascii="Times New Roman" w:hAnsi="Times New Roman"/>
                <w:bCs/>
                <w:iCs/>
                <w:sz w:val="24"/>
                <w:szCs w:val="24"/>
              </w:rPr>
              <w:t>Импорт подакцизных товаров, освобожденных от акциза</w:t>
            </w:r>
          </w:p>
          <w:p w14:paraId="6497CDB2" w14:textId="3E320E0F" w:rsidR="000B73CC" w:rsidRPr="00574489" w:rsidRDefault="000B73CC" w:rsidP="000B73CC">
            <w:pPr>
              <w:spacing w:line="240" w:lineRule="auto"/>
              <w:ind w:firstLine="465"/>
              <w:contextualSpacing/>
              <w:jc w:val="both"/>
              <w:rPr>
                <w:rFonts w:ascii="Times New Roman" w:hAnsi="Times New Roman"/>
                <w:bCs/>
                <w:iCs/>
                <w:sz w:val="24"/>
                <w:szCs w:val="24"/>
              </w:rPr>
            </w:pPr>
            <w:r w:rsidRPr="00574489">
              <w:rPr>
                <w:rFonts w:ascii="Times New Roman" w:hAnsi="Times New Roman"/>
                <w:bCs/>
                <w:iCs/>
                <w:sz w:val="24"/>
                <w:szCs w:val="24"/>
              </w:rPr>
              <w:t>…</w:t>
            </w:r>
          </w:p>
          <w:p w14:paraId="6A2EED11" w14:textId="77777777" w:rsidR="000B73CC" w:rsidRPr="00574489" w:rsidRDefault="000B73CC" w:rsidP="000B73CC">
            <w:pPr>
              <w:pStyle w:val="a3"/>
              <w:ind w:firstLine="488"/>
              <w:contextualSpacing/>
              <w:jc w:val="both"/>
              <w:rPr>
                <w:rFonts w:ascii="Times New Roman" w:hAnsi="Times New Roman"/>
                <w:sz w:val="24"/>
                <w:szCs w:val="24"/>
              </w:rPr>
            </w:pPr>
            <w:r w:rsidRPr="00574489">
              <w:rPr>
                <w:rFonts w:ascii="Times New Roman" w:hAnsi="Times New Roman"/>
                <w:sz w:val="24"/>
                <w:szCs w:val="24"/>
              </w:rPr>
              <w:t>2. Освобождаются от уплаты акциза следующие импортируемые подакцизные товары:</w:t>
            </w:r>
          </w:p>
          <w:p w14:paraId="215237AF" w14:textId="47B883B6" w:rsidR="000B73CC" w:rsidRPr="00574489" w:rsidRDefault="000B73CC" w:rsidP="000B73CC">
            <w:pPr>
              <w:spacing w:line="240" w:lineRule="auto"/>
              <w:ind w:firstLine="465"/>
              <w:contextualSpacing/>
              <w:jc w:val="both"/>
              <w:rPr>
                <w:rFonts w:ascii="Times New Roman" w:hAnsi="Times New Roman"/>
                <w:bCs/>
                <w:iCs/>
                <w:sz w:val="24"/>
                <w:szCs w:val="24"/>
              </w:rPr>
            </w:pPr>
            <w:r w:rsidRPr="00574489">
              <w:rPr>
                <w:rFonts w:ascii="Times New Roman" w:hAnsi="Times New Roman"/>
                <w:bCs/>
                <w:iCs/>
                <w:sz w:val="24"/>
                <w:szCs w:val="24"/>
              </w:rPr>
              <w:t>…</w:t>
            </w:r>
          </w:p>
          <w:p w14:paraId="6FFA79D8" w14:textId="2AC5E7B6" w:rsidR="000B73CC" w:rsidRPr="00574489" w:rsidRDefault="000B73CC" w:rsidP="000B73CC">
            <w:pPr>
              <w:spacing w:line="240" w:lineRule="auto"/>
              <w:ind w:firstLine="465"/>
              <w:contextualSpacing/>
              <w:jc w:val="both"/>
              <w:rPr>
                <w:rFonts w:ascii="Times New Roman" w:hAnsi="Times New Roman"/>
                <w:b/>
                <w:bCs/>
                <w:iCs/>
                <w:sz w:val="24"/>
                <w:szCs w:val="24"/>
              </w:rPr>
            </w:pPr>
            <w:r w:rsidRPr="00574489">
              <w:rPr>
                <w:rFonts w:ascii="Times New Roman" w:hAnsi="Times New Roman"/>
                <w:b/>
                <w:bCs/>
                <w:iCs/>
                <w:sz w:val="24"/>
                <w:szCs w:val="24"/>
              </w:rPr>
              <w:t>6) отсутствует.</w:t>
            </w:r>
          </w:p>
          <w:p w14:paraId="7362928C" w14:textId="3E7138F2" w:rsidR="000B73CC" w:rsidRPr="00574489" w:rsidRDefault="000B73CC" w:rsidP="000B73CC">
            <w:pPr>
              <w:spacing w:line="240" w:lineRule="auto"/>
              <w:ind w:firstLine="465"/>
              <w:contextualSpacing/>
              <w:jc w:val="both"/>
              <w:rPr>
                <w:rFonts w:ascii="Times New Roman" w:hAnsi="Times New Roman"/>
                <w:iCs/>
                <w:sz w:val="24"/>
                <w:szCs w:val="24"/>
              </w:rPr>
            </w:pPr>
          </w:p>
        </w:tc>
        <w:tc>
          <w:tcPr>
            <w:tcW w:w="4111" w:type="dxa"/>
          </w:tcPr>
          <w:p w14:paraId="6BA30A7F" w14:textId="77777777" w:rsidR="000B73CC" w:rsidRPr="00574489" w:rsidRDefault="000B73CC" w:rsidP="000B73CC">
            <w:pPr>
              <w:spacing w:line="240" w:lineRule="auto"/>
              <w:ind w:firstLine="468"/>
              <w:contextualSpacing/>
              <w:jc w:val="both"/>
              <w:rPr>
                <w:rFonts w:ascii="Times New Roman" w:hAnsi="Times New Roman"/>
                <w:b/>
                <w:iCs/>
                <w:sz w:val="24"/>
                <w:szCs w:val="24"/>
              </w:rPr>
            </w:pPr>
            <w:r w:rsidRPr="00574489">
              <w:rPr>
                <w:rFonts w:ascii="Times New Roman" w:hAnsi="Times New Roman"/>
                <w:b/>
                <w:iCs/>
                <w:sz w:val="24"/>
                <w:szCs w:val="24"/>
              </w:rPr>
              <w:t xml:space="preserve">Статья 545 </w:t>
            </w:r>
            <w:r w:rsidRPr="00574489">
              <w:rPr>
                <w:rFonts w:ascii="Times New Roman" w:hAnsi="Times New Roman"/>
                <w:bCs/>
                <w:iCs/>
                <w:sz w:val="24"/>
                <w:szCs w:val="24"/>
              </w:rPr>
              <w:t>Импорт подакцизных товаров, освобожденных от акциза</w:t>
            </w:r>
          </w:p>
          <w:p w14:paraId="4A2B462E" w14:textId="77777777" w:rsidR="000B73CC" w:rsidRPr="00574489" w:rsidRDefault="000B73CC" w:rsidP="000B73CC">
            <w:pPr>
              <w:spacing w:line="240" w:lineRule="auto"/>
              <w:ind w:firstLine="468"/>
              <w:contextualSpacing/>
              <w:jc w:val="both"/>
              <w:rPr>
                <w:rFonts w:ascii="Times New Roman" w:hAnsi="Times New Roman"/>
                <w:bCs/>
                <w:iCs/>
                <w:sz w:val="24"/>
                <w:szCs w:val="24"/>
              </w:rPr>
            </w:pPr>
            <w:r w:rsidRPr="00574489">
              <w:rPr>
                <w:rFonts w:ascii="Times New Roman" w:hAnsi="Times New Roman"/>
                <w:bCs/>
                <w:iCs/>
                <w:sz w:val="24"/>
                <w:szCs w:val="24"/>
              </w:rPr>
              <w:t>…</w:t>
            </w:r>
          </w:p>
          <w:p w14:paraId="09F3723B" w14:textId="77777777" w:rsidR="000B73CC" w:rsidRPr="00574489" w:rsidRDefault="000B73CC" w:rsidP="000B73CC">
            <w:pPr>
              <w:pStyle w:val="a3"/>
              <w:ind w:firstLine="488"/>
              <w:contextualSpacing/>
              <w:jc w:val="both"/>
              <w:rPr>
                <w:rFonts w:ascii="Times New Roman" w:hAnsi="Times New Roman"/>
                <w:sz w:val="24"/>
                <w:szCs w:val="24"/>
              </w:rPr>
            </w:pPr>
            <w:r w:rsidRPr="00574489">
              <w:rPr>
                <w:rFonts w:ascii="Times New Roman" w:hAnsi="Times New Roman"/>
                <w:sz w:val="24"/>
                <w:szCs w:val="24"/>
              </w:rPr>
              <w:t>2. Освобождаются от уплаты акциза следующие импортируемые подакцизные товары:</w:t>
            </w:r>
          </w:p>
          <w:p w14:paraId="5B71F92E" w14:textId="77777777" w:rsidR="000B73CC" w:rsidRPr="00574489" w:rsidRDefault="000B73CC" w:rsidP="000B73CC">
            <w:pPr>
              <w:spacing w:line="240" w:lineRule="auto"/>
              <w:ind w:firstLine="465"/>
              <w:contextualSpacing/>
              <w:jc w:val="both"/>
              <w:rPr>
                <w:rFonts w:ascii="Times New Roman" w:hAnsi="Times New Roman"/>
                <w:bCs/>
                <w:iCs/>
                <w:sz w:val="24"/>
                <w:szCs w:val="24"/>
              </w:rPr>
            </w:pPr>
            <w:r w:rsidRPr="00574489">
              <w:rPr>
                <w:rFonts w:ascii="Times New Roman" w:hAnsi="Times New Roman"/>
                <w:bCs/>
                <w:iCs/>
                <w:sz w:val="24"/>
                <w:szCs w:val="24"/>
              </w:rPr>
              <w:t>…</w:t>
            </w:r>
          </w:p>
          <w:p w14:paraId="092A38A4" w14:textId="73D9B260" w:rsidR="000B73CC" w:rsidRPr="00574489" w:rsidRDefault="000B73CC" w:rsidP="000B73CC">
            <w:pPr>
              <w:spacing w:line="240" w:lineRule="auto"/>
              <w:ind w:firstLine="468"/>
              <w:contextualSpacing/>
              <w:jc w:val="both"/>
              <w:rPr>
                <w:rFonts w:ascii="Times New Roman" w:hAnsi="Times New Roman"/>
                <w:b/>
                <w:bCs/>
                <w:iCs/>
                <w:color w:val="000000"/>
                <w:sz w:val="24"/>
                <w:szCs w:val="24"/>
                <w:shd w:val="clear" w:color="auto" w:fill="FFFFFF"/>
              </w:rPr>
            </w:pPr>
            <w:r w:rsidRPr="00574489">
              <w:rPr>
                <w:rFonts w:ascii="Times New Roman" w:hAnsi="Times New Roman"/>
                <w:b/>
                <w:bCs/>
                <w:iCs/>
                <w:sz w:val="24"/>
                <w:szCs w:val="24"/>
              </w:rPr>
              <w:lastRenderedPageBreak/>
              <w:t xml:space="preserve">6) </w:t>
            </w:r>
            <w:bookmarkStart w:id="17" w:name="_Hlk192784184"/>
            <w:r w:rsidRPr="00574489">
              <w:rPr>
                <w:rFonts w:ascii="Times New Roman" w:hAnsi="Times New Roman"/>
                <w:b/>
                <w:bCs/>
                <w:iCs/>
                <w:sz w:val="24"/>
                <w:szCs w:val="24"/>
              </w:rPr>
              <w:t xml:space="preserve">самолеты для осуществления гражданских воздушных авиаперевозок согласно расписанию, </w:t>
            </w:r>
            <w:r w:rsidRPr="00574489">
              <w:rPr>
                <w:rFonts w:ascii="Times New Roman" w:hAnsi="Times New Roman"/>
                <w:b/>
                <w:bCs/>
                <w:iCs/>
                <w:color w:val="000000"/>
                <w:sz w:val="24"/>
                <w:szCs w:val="24"/>
                <w:shd w:val="clear" w:color="auto" w:fill="FFFFFF"/>
              </w:rPr>
              <w:t>в соответствии с законодательством Республики Казахстан об использовании воздушного пространства Республики Казахстан и деятельности авиации.</w:t>
            </w:r>
            <w:bookmarkEnd w:id="17"/>
          </w:p>
          <w:p w14:paraId="279CEFEF" w14:textId="6D2BA660" w:rsidR="000B73CC" w:rsidRPr="00574489" w:rsidRDefault="000B73CC" w:rsidP="000B73CC">
            <w:pPr>
              <w:spacing w:line="240" w:lineRule="auto"/>
              <w:ind w:firstLine="468"/>
              <w:contextualSpacing/>
              <w:jc w:val="both"/>
              <w:rPr>
                <w:rFonts w:ascii="Times New Roman" w:hAnsi="Times New Roman"/>
                <w:b/>
                <w:iCs/>
                <w:sz w:val="24"/>
                <w:szCs w:val="24"/>
              </w:rPr>
            </w:pPr>
          </w:p>
        </w:tc>
        <w:tc>
          <w:tcPr>
            <w:tcW w:w="3827" w:type="dxa"/>
          </w:tcPr>
          <w:p w14:paraId="7EB68789"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3B7A9C43"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06D4AB49" w14:textId="77777777" w:rsidR="000B73CC" w:rsidRPr="00574489" w:rsidRDefault="000B73CC" w:rsidP="000B73CC">
            <w:pPr>
              <w:pStyle w:val="aa"/>
              <w:spacing w:line="240" w:lineRule="auto"/>
              <w:ind w:left="0" w:firstLine="191"/>
              <w:rPr>
                <w:rFonts w:cs="Times New Roman"/>
                <w:iCs/>
                <w:sz w:val="24"/>
                <w:szCs w:val="24"/>
              </w:rPr>
            </w:pPr>
          </w:p>
          <w:p w14:paraId="4C831F6E" w14:textId="319A484E" w:rsidR="000B73CC" w:rsidRPr="00574489" w:rsidRDefault="000B73CC" w:rsidP="000B73CC">
            <w:pPr>
              <w:pStyle w:val="aa"/>
              <w:spacing w:line="240" w:lineRule="auto"/>
              <w:ind w:left="0" w:firstLine="191"/>
              <w:rPr>
                <w:rFonts w:cs="Times New Roman"/>
                <w:iCs/>
                <w:sz w:val="24"/>
                <w:szCs w:val="24"/>
              </w:rPr>
            </w:pPr>
            <w:r w:rsidRPr="00574489">
              <w:rPr>
                <w:rFonts w:cs="Times New Roman"/>
                <w:iCs/>
                <w:sz w:val="24"/>
                <w:szCs w:val="24"/>
              </w:rPr>
              <w:t xml:space="preserve">Согласно новой налоговой политики Республики Казахстан расширен список подакцизных товаров, являющихся предметами роскоши.  В данный список товаров попали и воздушные суда. </w:t>
            </w:r>
            <w:r w:rsidRPr="00574489">
              <w:rPr>
                <w:rFonts w:cs="Times New Roman"/>
                <w:iCs/>
                <w:sz w:val="24"/>
                <w:szCs w:val="24"/>
              </w:rPr>
              <w:lastRenderedPageBreak/>
              <w:t xml:space="preserve">Авиакомпании завозят воздушные суда для осуществления предпринимательской деятельности в сфере гражданской авиации, а именно для перевозки пассажиров и груза. </w:t>
            </w:r>
          </w:p>
          <w:p w14:paraId="32009744" w14:textId="77777777" w:rsidR="000B73CC" w:rsidRPr="00574489" w:rsidRDefault="000B73CC" w:rsidP="000B73CC">
            <w:pPr>
              <w:pStyle w:val="aa"/>
              <w:spacing w:line="240" w:lineRule="auto"/>
              <w:ind w:left="0" w:firstLine="191"/>
              <w:rPr>
                <w:rFonts w:cs="Times New Roman"/>
                <w:iCs/>
                <w:sz w:val="24"/>
                <w:szCs w:val="24"/>
              </w:rPr>
            </w:pPr>
            <w:r w:rsidRPr="00574489">
              <w:rPr>
                <w:rFonts w:cs="Times New Roman"/>
                <w:iCs/>
                <w:sz w:val="24"/>
                <w:szCs w:val="24"/>
              </w:rPr>
              <w:t xml:space="preserve">Также данные самолеты используются согласно планам политики государства по созданию новых направлений и увеличению сети воздушной гавани. Соединяются крупные столицы мира, создаются авиационные </w:t>
            </w:r>
            <w:proofErr w:type="spellStart"/>
            <w:r w:rsidRPr="00574489">
              <w:rPr>
                <w:rFonts w:cs="Times New Roman"/>
                <w:iCs/>
                <w:sz w:val="24"/>
                <w:szCs w:val="24"/>
              </w:rPr>
              <w:t>хабы</w:t>
            </w:r>
            <w:proofErr w:type="spellEnd"/>
            <w:r w:rsidRPr="00574489">
              <w:rPr>
                <w:rFonts w:cs="Times New Roman"/>
                <w:iCs/>
                <w:sz w:val="24"/>
                <w:szCs w:val="24"/>
              </w:rPr>
              <w:t>, соединяются города Республики Казахстан и увеличивается маршрутная сеть нашей Республики с другими странами.</w:t>
            </w:r>
          </w:p>
          <w:p w14:paraId="4F8D160F" w14:textId="4CB989BE" w:rsidR="000B73CC" w:rsidRPr="00574489" w:rsidRDefault="000B73CC" w:rsidP="000B73CC">
            <w:pPr>
              <w:pStyle w:val="aa"/>
              <w:spacing w:line="240" w:lineRule="auto"/>
              <w:ind w:left="0" w:firstLine="191"/>
              <w:rPr>
                <w:rFonts w:cs="Times New Roman"/>
                <w:iCs/>
                <w:sz w:val="24"/>
                <w:szCs w:val="24"/>
              </w:rPr>
            </w:pPr>
            <w:r w:rsidRPr="00574489">
              <w:rPr>
                <w:rFonts w:cs="Times New Roman"/>
                <w:iCs/>
                <w:sz w:val="24"/>
                <w:szCs w:val="24"/>
              </w:rPr>
              <w:t xml:space="preserve">Для авиакомпаний самолет – это лишь средство для осуществления полетов и перевозки пассажиров и грузов, а не предмет роскоши. </w:t>
            </w:r>
          </w:p>
          <w:p w14:paraId="4AAD6D07" w14:textId="1FAE37EA" w:rsidR="000B73CC" w:rsidRPr="00574489" w:rsidRDefault="000B73CC" w:rsidP="000B73CC">
            <w:pPr>
              <w:pStyle w:val="aa"/>
              <w:spacing w:line="240" w:lineRule="auto"/>
              <w:ind w:left="0" w:firstLine="191"/>
              <w:rPr>
                <w:rFonts w:eastAsia="Times New Roman" w:cs="Times New Roman"/>
                <w:iCs/>
                <w:sz w:val="24"/>
                <w:szCs w:val="24"/>
              </w:rPr>
            </w:pPr>
            <w:r w:rsidRPr="00574489">
              <w:rPr>
                <w:rFonts w:cs="Times New Roman"/>
                <w:iCs/>
                <w:sz w:val="24"/>
                <w:szCs w:val="24"/>
              </w:rPr>
              <w:t xml:space="preserve">В связи с чем, предлагается внести воздушные суда, которые осуществляют авиаперевозки подчиняющегося расписанию, в список исключений, освобожденных от акциза. </w:t>
            </w:r>
          </w:p>
        </w:tc>
        <w:tc>
          <w:tcPr>
            <w:tcW w:w="1701" w:type="dxa"/>
          </w:tcPr>
          <w:p w14:paraId="57C7E37B" w14:textId="77777777" w:rsidR="000B73CC" w:rsidRPr="00574489" w:rsidRDefault="000B73CC" w:rsidP="000B73CC">
            <w:pPr>
              <w:pStyle w:val="aa"/>
              <w:spacing w:line="240" w:lineRule="auto"/>
              <w:ind w:left="0" w:firstLine="191"/>
              <w:rPr>
                <w:rFonts w:cs="Times New Roman"/>
                <w:iCs/>
                <w:sz w:val="24"/>
                <w:szCs w:val="24"/>
              </w:rPr>
            </w:pPr>
          </w:p>
        </w:tc>
      </w:tr>
      <w:tr w:rsidR="000B73CC" w:rsidRPr="00574489" w14:paraId="7829CF44" w14:textId="2A6ED6E7" w:rsidTr="00496188">
        <w:tc>
          <w:tcPr>
            <w:tcW w:w="709" w:type="dxa"/>
          </w:tcPr>
          <w:p w14:paraId="4C435A1F"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4EE52E54" w14:textId="7777777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583</w:t>
            </w:r>
          </w:p>
        </w:tc>
        <w:tc>
          <w:tcPr>
            <w:tcW w:w="4283" w:type="dxa"/>
          </w:tcPr>
          <w:p w14:paraId="492F28E7"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b/>
                <w:bCs/>
                <w:iCs/>
                <w:sz w:val="24"/>
                <w:szCs w:val="24"/>
                <w:lang w:eastAsia="ru-RU"/>
              </w:rPr>
              <w:t>Статья 5</w:t>
            </w:r>
            <w:r w:rsidRPr="00574489">
              <w:rPr>
                <w:rFonts w:ascii="Times New Roman" w:hAnsi="Times New Roman"/>
                <w:b/>
                <w:bCs/>
                <w:iCs/>
                <w:sz w:val="24"/>
                <w:szCs w:val="24"/>
                <w:lang w:val="kk-KZ" w:eastAsia="ru-RU"/>
              </w:rPr>
              <w:t>83</w:t>
            </w:r>
            <w:r w:rsidRPr="00574489">
              <w:rPr>
                <w:rFonts w:ascii="Times New Roman" w:hAnsi="Times New Roman"/>
                <w:b/>
                <w:bCs/>
                <w:iCs/>
                <w:sz w:val="24"/>
                <w:szCs w:val="24"/>
                <w:lang w:eastAsia="ru-RU"/>
              </w:rPr>
              <w:t xml:space="preserve">. </w:t>
            </w:r>
            <w:r w:rsidRPr="00574489">
              <w:rPr>
                <w:rFonts w:ascii="Times New Roman" w:hAnsi="Times New Roman"/>
                <w:iCs/>
                <w:sz w:val="24"/>
                <w:szCs w:val="24"/>
                <w:lang w:eastAsia="ru-RU"/>
              </w:rPr>
              <w:t>Налоговые ставки</w:t>
            </w:r>
          </w:p>
          <w:p w14:paraId="3140FE56"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1. Если иное не предусмотрено настоящей статьей, юридические лица исчисляют налог на имущество по ставке 1,5 процента к налоговой базе.</w:t>
            </w:r>
          </w:p>
          <w:p w14:paraId="2569E99C"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lastRenderedPageBreak/>
              <w:t>2. Налог на имущество по ставке 0,5 процента к налоговой базе исчисляют следующие плательщики:</w:t>
            </w:r>
          </w:p>
          <w:p w14:paraId="6B33BA45"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1) индивидуальные предприниматели;</w:t>
            </w:r>
          </w:p>
          <w:p w14:paraId="3A7DD68A"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2) юридические лица, применяющие специальный налоговый режим на основе упрощенной декларации.</w:t>
            </w:r>
          </w:p>
          <w:p w14:paraId="089C2E26"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3) субъекты социального предпринимательства.</w:t>
            </w:r>
          </w:p>
          <w:p w14:paraId="6AA31C41"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3. Юридические лица, указанные ниже, исчисляют налог на имущество по ставке 0,1 процента к налоговой базе:</w:t>
            </w:r>
          </w:p>
          <w:p w14:paraId="0E7FC926"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1) некоммерческие организации, за исключением </w:t>
            </w:r>
            <w:r w:rsidRPr="00574489">
              <w:rPr>
                <w:rFonts w:ascii="Times New Roman" w:eastAsia="Calibri" w:hAnsi="Times New Roman"/>
                <w:bCs/>
                <w:iCs/>
                <w:sz w:val="24"/>
                <w:szCs w:val="24"/>
              </w:rPr>
              <w:t>зарегистрированных в соответствии с гражданским законодательством Республики Казахстан в форме акционерного общества, учреждения, потребительского кооператива,</w:t>
            </w:r>
            <w:r w:rsidRPr="00574489">
              <w:rPr>
                <w:rFonts w:ascii="Times New Roman" w:hAnsi="Times New Roman"/>
                <w:iCs/>
                <w:sz w:val="24"/>
                <w:szCs w:val="24"/>
                <w:lang w:eastAsia="ru-RU"/>
              </w:rPr>
              <w:t xml:space="preserve"> религиозного объединения; </w:t>
            </w:r>
          </w:p>
          <w:p w14:paraId="575480FC"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2) организации, осуществляющие деятельность в социальной сфере;</w:t>
            </w:r>
          </w:p>
          <w:p w14:paraId="5FE516A4"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2-1) специализированные организации лиц с инвалидностью;</w:t>
            </w:r>
          </w:p>
          <w:p w14:paraId="72A27C46"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3) организации, основным видом деятельности которых является выполнение работ (оказание услуг) в области библиотечного обслуживания;</w:t>
            </w:r>
          </w:p>
          <w:p w14:paraId="5E867C71"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4) юридические лица по объектам водохранилищ, гидроузлов, находящимся в государственной собственности и финансируемым за счет средств бюджета;</w:t>
            </w:r>
          </w:p>
          <w:p w14:paraId="6860F45C"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lastRenderedPageBreak/>
              <w:t>5) юридические лица по объектам гидромелиоративных сооружений, используемым для орошения земель юридических лиц - сельскохозяйственных товаропроизводителей и крестьянских или фермерских хозяйств;</w:t>
            </w:r>
          </w:p>
          <w:p w14:paraId="6A8B4A2E"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6) юридические лица по объектам питьевого водоснабжения;</w:t>
            </w:r>
          </w:p>
          <w:p w14:paraId="7CA9C1F7"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7) юридические лица по взлетно-посадочным полосам на аэродромах и терминалам аэропортов, за исключением взлетно-посадочных полос на аэродромах и терминалов аэропортов городов Астаны и Алматы;</w:t>
            </w:r>
          </w:p>
          <w:p w14:paraId="17831938"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8) технологические парки по объектам, используемым при осуществлении ими основного вида деятельности, предусмотренного Предпринимательским кодексом Республики Казахстан.</w:t>
            </w:r>
          </w:p>
          <w:p w14:paraId="1B6B2FD2"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Положения настоящего подпункта вправе применять технологические парки, соответствующие одновременно следующим условиям:</w:t>
            </w:r>
          </w:p>
          <w:p w14:paraId="7A1640C9"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созданные в соответствии с </w:t>
            </w:r>
            <w:hyperlink r:id="rId25" w:anchor="z325" w:history="1">
              <w:r w:rsidRPr="00574489">
                <w:rPr>
                  <w:rFonts w:ascii="Times New Roman" w:hAnsi="Times New Roman"/>
                  <w:iCs/>
                  <w:sz w:val="24"/>
                  <w:szCs w:val="24"/>
                  <w:lang w:eastAsia="ru-RU"/>
                </w:rPr>
                <w:t>Предпринимательским кодексом</w:t>
              </w:r>
            </w:hyperlink>
            <w:r w:rsidRPr="00574489">
              <w:rPr>
                <w:rFonts w:ascii="Times New Roman" w:hAnsi="Times New Roman"/>
                <w:iCs/>
                <w:sz w:val="24"/>
                <w:szCs w:val="24"/>
                <w:lang w:eastAsia="ru-RU"/>
              </w:rPr>
              <w:t xml:space="preserve"> Республики Казахстан;</w:t>
            </w:r>
          </w:p>
          <w:p w14:paraId="42C05362"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50 и более процентов голосующих акций (долей участия) таких технологических парков принадлежат национальному институту развития в области технологического развития.</w:t>
            </w:r>
          </w:p>
          <w:p w14:paraId="674BB3E3"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Положения настоящего подпункта не применяются в случаях передачи </w:t>
            </w:r>
            <w:r w:rsidRPr="00574489">
              <w:rPr>
                <w:rFonts w:ascii="Times New Roman" w:hAnsi="Times New Roman"/>
                <w:iCs/>
                <w:sz w:val="24"/>
                <w:szCs w:val="24"/>
                <w:lang w:eastAsia="ru-RU"/>
              </w:rPr>
              <w:lastRenderedPageBreak/>
              <w:t>объектов налогообложения в пользование, доверительное управление или аренду.</w:t>
            </w:r>
          </w:p>
          <w:p w14:paraId="5E40EAC6"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9) организация, осуществляющая деятельность по организации и проведению международной специализированной выставки на территории Республики Казахстан.</w:t>
            </w:r>
          </w:p>
          <w:p w14:paraId="7B7B8990"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Для целей части первой настоящего подпункта под организацией, осуществляющей деятельность по организации и проведению международной специализированной выставки на территории Республики Казахстан, понимается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w:t>
            </w:r>
          </w:p>
          <w:p w14:paraId="4D595F22" w14:textId="77777777" w:rsidR="000B73CC" w:rsidRPr="00574489" w:rsidRDefault="000B73CC" w:rsidP="000B73CC">
            <w:pPr>
              <w:spacing w:line="240" w:lineRule="auto"/>
              <w:ind w:firstLine="346"/>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4. Юридические лица, указанные в пункте 3 настоящей статьи, по объектам налогообложения, переданным в пользование, доверительное управление или аренду, исчисляют и уплачивают налог на имущество по ставке налога, установленной пунктом 1 настоящей статьи, за исключением юридических лиц, определенных подпунктами 1), 2),2-1) пункта 3 настоящей статьи.</w:t>
            </w:r>
          </w:p>
          <w:p w14:paraId="78A38512" w14:textId="77777777" w:rsidR="000B73CC" w:rsidRPr="00574489" w:rsidRDefault="000B73CC" w:rsidP="000B73CC">
            <w:pPr>
              <w:spacing w:line="240" w:lineRule="auto"/>
              <w:ind w:firstLine="346"/>
              <w:contextualSpacing/>
              <w:jc w:val="both"/>
              <w:rPr>
                <w:rFonts w:ascii="Times New Roman" w:hAnsi="Times New Roman"/>
                <w:b/>
                <w:iCs/>
                <w:sz w:val="24"/>
                <w:szCs w:val="24"/>
              </w:rPr>
            </w:pPr>
          </w:p>
        </w:tc>
        <w:tc>
          <w:tcPr>
            <w:tcW w:w="4111" w:type="dxa"/>
          </w:tcPr>
          <w:p w14:paraId="34350F0E" w14:textId="77777777" w:rsidR="000B73CC" w:rsidRPr="00574489" w:rsidRDefault="000B73CC" w:rsidP="000B73CC">
            <w:pPr>
              <w:spacing w:line="240" w:lineRule="auto"/>
              <w:ind w:firstLine="349"/>
              <w:contextualSpacing/>
              <w:jc w:val="both"/>
              <w:rPr>
                <w:rFonts w:ascii="Times New Roman" w:hAnsi="Times New Roman"/>
                <w:b/>
                <w:bCs/>
                <w:iCs/>
                <w:sz w:val="24"/>
                <w:szCs w:val="24"/>
                <w:lang w:eastAsia="ru-RU"/>
              </w:rPr>
            </w:pPr>
            <w:r w:rsidRPr="00574489">
              <w:rPr>
                <w:rFonts w:ascii="Times New Roman" w:hAnsi="Times New Roman"/>
                <w:b/>
                <w:bCs/>
                <w:iCs/>
                <w:sz w:val="24"/>
                <w:szCs w:val="24"/>
                <w:lang w:eastAsia="ru-RU"/>
              </w:rPr>
              <w:lastRenderedPageBreak/>
              <w:t>Статья 5</w:t>
            </w:r>
            <w:r w:rsidRPr="00574489">
              <w:rPr>
                <w:rFonts w:ascii="Times New Roman" w:hAnsi="Times New Roman"/>
                <w:b/>
                <w:bCs/>
                <w:iCs/>
                <w:sz w:val="24"/>
                <w:szCs w:val="24"/>
                <w:lang w:val="kk-KZ" w:eastAsia="ru-RU"/>
              </w:rPr>
              <w:t>83</w:t>
            </w:r>
            <w:r w:rsidRPr="00574489">
              <w:rPr>
                <w:rFonts w:ascii="Times New Roman" w:hAnsi="Times New Roman"/>
                <w:b/>
                <w:bCs/>
                <w:iCs/>
                <w:sz w:val="24"/>
                <w:szCs w:val="24"/>
                <w:lang w:eastAsia="ru-RU"/>
              </w:rPr>
              <w:t xml:space="preserve">. </w:t>
            </w:r>
            <w:r w:rsidRPr="00574489">
              <w:rPr>
                <w:rFonts w:ascii="Times New Roman" w:hAnsi="Times New Roman"/>
                <w:iCs/>
                <w:sz w:val="24"/>
                <w:szCs w:val="24"/>
                <w:lang w:eastAsia="ru-RU"/>
              </w:rPr>
              <w:t>Налоговые ставки</w:t>
            </w:r>
          </w:p>
          <w:p w14:paraId="728F6E50"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1. Если иное не предусмотрено настоящей статьей, юридические лица исчисляют налог на имущество по ставке 1,5 процента к налоговой базе.</w:t>
            </w:r>
          </w:p>
          <w:p w14:paraId="0387F84A"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lastRenderedPageBreak/>
              <w:t>2. Налог на имущество по ставке 0,5 процента к налоговой базе исчисляют следующие плательщики:</w:t>
            </w:r>
          </w:p>
          <w:p w14:paraId="124CE0DD"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1) индивидуальные предприниматели;</w:t>
            </w:r>
          </w:p>
          <w:p w14:paraId="2A5B37AF"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2) юридические лица, применяющие специальный налоговый режим на основе упрощенной декларации.</w:t>
            </w:r>
          </w:p>
          <w:p w14:paraId="0873ED4C"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3) субъекты социального предпринимательства.</w:t>
            </w:r>
          </w:p>
          <w:p w14:paraId="62634357"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3. Юридические лица, указанные ниже, исчисляют налог на имущество по ставке 0,1 процента к налоговой базе:</w:t>
            </w:r>
          </w:p>
          <w:p w14:paraId="151B4C6E"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1) некоммерческие организации, за исключением </w:t>
            </w:r>
            <w:r w:rsidRPr="00574489">
              <w:rPr>
                <w:rFonts w:ascii="Times New Roman" w:eastAsia="Calibri" w:hAnsi="Times New Roman"/>
                <w:bCs/>
                <w:iCs/>
                <w:sz w:val="24"/>
                <w:szCs w:val="24"/>
              </w:rPr>
              <w:t>зарегистрированных в соответствии с гражданским законодательством Республики Казахстан в форме акционерного общества, учреждения, потребительского кооператива,</w:t>
            </w:r>
            <w:r w:rsidRPr="00574489">
              <w:rPr>
                <w:rFonts w:ascii="Times New Roman" w:hAnsi="Times New Roman"/>
                <w:iCs/>
                <w:sz w:val="24"/>
                <w:szCs w:val="24"/>
                <w:lang w:eastAsia="ru-RU"/>
              </w:rPr>
              <w:t xml:space="preserve"> религиозного объединения; </w:t>
            </w:r>
          </w:p>
          <w:p w14:paraId="534FDA0C"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2) организации, осуществляющие деятельность в социальной сфере;</w:t>
            </w:r>
          </w:p>
          <w:p w14:paraId="396CE024"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2-1) специализированные организации лиц с инвалидностью;</w:t>
            </w:r>
          </w:p>
          <w:p w14:paraId="20DFA07E"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3) организации, основным видом деятельности которых является выполнение работ (оказание услуг) в области библиотечного обслуживания;</w:t>
            </w:r>
          </w:p>
          <w:p w14:paraId="3E1CCC54"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4) юридические лица по объектам водохранилищ, гидроузлов, находящимся в государственной </w:t>
            </w:r>
            <w:r w:rsidRPr="00574489">
              <w:rPr>
                <w:rFonts w:ascii="Times New Roman" w:hAnsi="Times New Roman"/>
                <w:iCs/>
                <w:sz w:val="24"/>
                <w:szCs w:val="24"/>
                <w:lang w:eastAsia="ru-RU"/>
              </w:rPr>
              <w:lastRenderedPageBreak/>
              <w:t>собственности и финансируемым за счет средств бюджета;</w:t>
            </w:r>
          </w:p>
          <w:p w14:paraId="71D78216"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5) юридические лица по объектам гидромелиоративных сооружений, используемым для орошения земель юридических лиц - сельскохозяйственных товаропроизводителей и крестьянских или фермерских хозяйств;</w:t>
            </w:r>
          </w:p>
          <w:p w14:paraId="73A68272"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6) юридические лица по объектам питьевого водоснабжения;</w:t>
            </w:r>
          </w:p>
          <w:p w14:paraId="55E74460"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bookmarkStart w:id="18" w:name="z9455"/>
            <w:bookmarkEnd w:id="18"/>
            <w:r w:rsidRPr="00574489">
              <w:rPr>
                <w:rFonts w:ascii="Times New Roman" w:hAnsi="Times New Roman"/>
                <w:iCs/>
                <w:sz w:val="24"/>
                <w:szCs w:val="24"/>
                <w:lang w:eastAsia="ru-RU"/>
              </w:rPr>
              <w:t>7) юридические лица по взлетно-посадочным полосам на аэродромах и терминалам аэропортов, за исключением взлетно-посадочных полос на аэродромах и терминалов аэропортов городов Астаны и Алматы;</w:t>
            </w:r>
          </w:p>
          <w:p w14:paraId="2437058C"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8) технологические парки по объектам, используемым при осуществлении ими основного вида деятельности, предусмотренного Предпринимательским кодексом Республики Казахстан.</w:t>
            </w:r>
          </w:p>
          <w:p w14:paraId="6DDC8A32"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Положения настоящего подпункта вправе применять технологические парки, соответствующие одновременно следующим условиям:</w:t>
            </w:r>
          </w:p>
          <w:p w14:paraId="40AEA529"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созданные в соответствии с </w:t>
            </w:r>
            <w:hyperlink r:id="rId26" w:anchor="z325" w:history="1">
              <w:r w:rsidRPr="00574489">
                <w:rPr>
                  <w:rFonts w:ascii="Times New Roman" w:hAnsi="Times New Roman"/>
                  <w:iCs/>
                  <w:sz w:val="24"/>
                  <w:szCs w:val="24"/>
                  <w:lang w:eastAsia="ru-RU"/>
                </w:rPr>
                <w:t>Предпринимательским кодексом</w:t>
              </w:r>
            </w:hyperlink>
            <w:r w:rsidRPr="00574489">
              <w:rPr>
                <w:rFonts w:ascii="Times New Roman" w:hAnsi="Times New Roman"/>
                <w:iCs/>
                <w:sz w:val="24"/>
                <w:szCs w:val="24"/>
                <w:lang w:eastAsia="ru-RU"/>
              </w:rPr>
              <w:t xml:space="preserve"> Республики Казахстан;</w:t>
            </w:r>
          </w:p>
          <w:p w14:paraId="0702FF9F"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50 и более процентов голосующих акций (долей участия) таких технологических парков принадлежат </w:t>
            </w:r>
            <w:r w:rsidRPr="00574489">
              <w:rPr>
                <w:rFonts w:ascii="Times New Roman" w:hAnsi="Times New Roman"/>
                <w:iCs/>
                <w:sz w:val="24"/>
                <w:szCs w:val="24"/>
                <w:lang w:eastAsia="ru-RU"/>
              </w:rPr>
              <w:lastRenderedPageBreak/>
              <w:t>национальному институту развития в области технологического развития.</w:t>
            </w:r>
          </w:p>
          <w:p w14:paraId="1915358E"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Положения настоящего подпункта не применяются в случаях передачи объектов налогообложения в пользование, доверительное управление или аренду.</w:t>
            </w:r>
          </w:p>
          <w:p w14:paraId="5DB4444D" w14:textId="51A1700E" w:rsidR="000B73CC" w:rsidRPr="00574489" w:rsidRDefault="000B73CC" w:rsidP="000B73CC">
            <w:pPr>
              <w:spacing w:line="240" w:lineRule="auto"/>
              <w:ind w:firstLine="349"/>
              <w:contextualSpacing/>
              <w:jc w:val="both"/>
              <w:rPr>
                <w:rFonts w:ascii="Times New Roman" w:hAnsi="Times New Roman"/>
                <w:iCs/>
                <w:sz w:val="24"/>
                <w:szCs w:val="24"/>
                <w:lang w:eastAsia="ru-RU"/>
              </w:rPr>
            </w:pPr>
            <w:bookmarkStart w:id="19" w:name="z15493"/>
            <w:bookmarkEnd w:id="19"/>
            <w:r w:rsidRPr="00574489">
              <w:rPr>
                <w:rFonts w:ascii="Times New Roman" w:hAnsi="Times New Roman"/>
                <w:iCs/>
                <w:sz w:val="24"/>
                <w:szCs w:val="24"/>
                <w:lang w:eastAsia="ru-RU"/>
              </w:rPr>
              <w:t>9) организация, осуществляющая деятельность по организации и проведению международной специализированной выставки на территории Республики Казахстан</w:t>
            </w:r>
            <w:r w:rsidRPr="00574489">
              <w:rPr>
                <w:rFonts w:ascii="Times New Roman" w:hAnsi="Times New Roman"/>
                <w:b/>
                <w:bCs/>
                <w:iCs/>
                <w:sz w:val="24"/>
                <w:szCs w:val="24"/>
                <w:lang w:eastAsia="ru-RU"/>
              </w:rPr>
              <w:t xml:space="preserve">, </w:t>
            </w:r>
            <w:proofErr w:type="spellStart"/>
            <w:r w:rsidRPr="00574489">
              <w:rPr>
                <w:rFonts w:ascii="Times New Roman" w:hAnsi="Times New Roman"/>
                <w:b/>
                <w:bCs/>
                <w:iCs/>
                <w:sz w:val="24"/>
                <w:szCs w:val="24"/>
                <w:lang w:eastAsia="ru-RU"/>
              </w:rPr>
              <w:t>послевыставочному</w:t>
            </w:r>
            <w:proofErr w:type="spellEnd"/>
            <w:r w:rsidRPr="00574489">
              <w:rPr>
                <w:rFonts w:ascii="Times New Roman" w:hAnsi="Times New Roman"/>
                <w:b/>
                <w:bCs/>
                <w:iCs/>
                <w:sz w:val="24"/>
                <w:szCs w:val="24"/>
                <w:lang w:eastAsia="ru-RU"/>
              </w:rPr>
              <w:t xml:space="preserve"> использованию территории международной специализированной выставки.</w:t>
            </w:r>
          </w:p>
          <w:p w14:paraId="67AD3542" w14:textId="77777777" w:rsidR="000B73CC" w:rsidRPr="00574489" w:rsidRDefault="000B73CC" w:rsidP="000B73CC">
            <w:pPr>
              <w:spacing w:line="240" w:lineRule="auto"/>
              <w:ind w:firstLine="349"/>
              <w:contextualSpacing/>
              <w:jc w:val="both"/>
              <w:rPr>
                <w:rFonts w:ascii="Times New Roman" w:hAnsi="Times New Roman"/>
                <w:b/>
                <w:bCs/>
                <w:iCs/>
                <w:sz w:val="24"/>
                <w:szCs w:val="24"/>
                <w:lang w:eastAsia="ru-RU"/>
              </w:rPr>
            </w:pPr>
            <w:r w:rsidRPr="00574489">
              <w:rPr>
                <w:rFonts w:ascii="Times New Roman" w:hAnsi="Times New Roman"/>
                <w:iCs/>
                <w:sz w:val="24"/>
                <w:szCs w:val="24"/>
                <w:lang w:eastAsia="ru-RU"/>
              </w:rPr>
              <w:t xml:space="preserve">Для целей части первой настоящего подпункта под организацией, осуществляющей деятельность по организации и проведению международной специализированной выставки на территории Республики Казахстан, понимается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w:t>
            </w:r>
            <w:proofErr w:type="spellStart"/>
            <w:r w:rsidRPr="00574489">
              <w:rPr>
                <w:rFonts w:ascii="Times New Roman" w:hAnsi="Times New Roman"/>
                <w:b/>
                <w:bCs/>
                <w:iCs/>
                <w:sz w:val="24"/>
                <w:szCs w:val="24"/>
                <w:lang w:eastAsia="ru-RU"/>
              </w:rPr>
              <w:t>послевыставочное</w:t>
            </w:r>
            <w:proofErr w:type="spellEnd"/>
            <w:r w:rsidRPr="00574489">
              <w:rPr>
                <w:rFonts w:ascii="Times New Roman" w:hAnsi="Times New Roman"/>
                <w:b/>
                <w:bCs/>
                <w:iCs/>
                <w:sz w:val="24"/>
                <w:szCs w:val="24"/>
                <w:lang w:eastAsia="ru-RU"/>
              </w:rPr>
              <w:t xml:space="preserve"> использование территории международной специализированной выставки.</w:t>
            </w:r>
          </w:p>
          <w:p w14:paraId="7AE10568" w14:textId="77777777" w:rsidR="000B73CC" w:rsidRPr="00574489" w:rsidRDefault="000B73CC" w:rsidP="000B73CC">
            <w:pPr>
              <w:spacing w:line="240" w:lineRule="auto"/>
              <w:ind w:firstLine="349"/>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lastRenderedPageBreak/>
              <w:t>4. Юридические лица, указанные в пункте 3 настоящей статьи, по объектам налогообложения, переданным в пользование, доверительное управление или аренду, исчисляют и уплачивают налог на имущество по ставке налога, установленной пунктом 1 настоящей статьи, за исключением юридических лиц, определенных подпунктами 1), 2)</w:t>
            </w:r>
            <w:r w:rsidRPr="00574489">
              <w:rPr>
                <w:rFonts w:ascii="Times New Roman" w:hAnsi="Times New Roman"/>
                <w:b/>
                <w:bCs/>
                <w:iCs/>
                <w:sz w:val="24"/>
                <w:szCs w:val="24"/>
                <w:lang w:eastAsia="ru-RU"/>
              </w:rPr>
              <w:t xml:space="preserve">, </w:t>
            </w:r>
            <w:r w:rsidRPr="00574489">
              <w:rPr>
                <w:rFonts w:ascii="Times New Roman" w:hAnsi="Times New Roman"/>
                <w:iCs/>
                <w:sz w:val="24"/>
                <w:szCs w:val="24"/>
                <w:lang w:eastAsia="ru-RU"/>
              </w:rPr>
              <w:t xml:space="preserve">2-1) </w:t>
            </w:r>
            <w:r w:rsidRPr="00574489">
              <w:rPr>
                <w:rFonts w:ascii="Times New Roman" w:hAnsi="Times New Roman"/>
                <w:b/>
                <w:bCs/>
                <w:iCs/>
                <w:sz w:val="24"/>
                <w:szCs w:val="24"/>
                <w:lang w:eastAsia="ru-RU"/>
              </w:rPr>
              <w:t>и 9)</w:t>
            </w:r>
            <w:r w:rsidRPr="00574489">
              <w:rPr>
                <w:rFonts w:ascii="Times New Roman" w:hAnsi="Times New Roman"/>
                <w:iCs/>
                <w:sz w:val="24"/>
                <w:szCs w:val="24"/>
                <w:lang w:eastAsia="ru-RU"/>
              </w:rPr>
              <w:t xml:space="preserve"> пункта 3 настоящей статьи.</w:t>
            </w:r>
          </w:p>
          <w:p w14:paraId="25995E38" w14:textId="77777777" w:rsidR="000B73CC" w:rsidRPr="00574489" w:rsidRDefault="000B73CC" w:rsidP="000B73CC">
            <w:pPr>
              <w:spacing w:line="240" w:lineRule="auto"/>
              <w:ind w:firstLine="349"/>
              <w:contextualSpacing/>
              <w:jc w:val="both"/>
              <w:rPr>
                <w:rFonts w:ascii="Times New Roman" w:hAnsi="Times New Roman"/>
                <w:b/>
                <w:iCs/>
                <w:sz w:val="24"/>
                <w:szCs w:val="24"/>
              </w:rPr>
            </w:pPr>
          </w:p>
        </w:tc>
        <w:tc>
          <w:tcPr>
            <w:tcW w:w="3827" w:type="dxa"/>
          </w:tcPr>
          <w:p w14:paraId="3154CE0B"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1D7150D1"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102F5729" w14:textId="77777777" w:rsidR="000B73CC" w:rsidRPr="00574489" w:rsidRDefault="000B73CC" w:rsidP="000B73CC">
            <w:pPr>
              <w:spacing w:line="240" w:lineRule="auto"/>
              <w:ind w:firstLine="352"/>
              <w:contextualSpacing/>
              <w:jc w:val="both"/>
              <w:rPr>
                <w:rFonts w:ascii="Times New Roman" w:hAnsi="Times New Roman"/>
                <w:iCs/>
                <w:sz w:val="24"/>
                <w:szCs w:val="24"/>
                <w:lang w:val="kk-KZ"/>
              </w:rPr>
            </w:pPr>
          </w:p>
          <w:p w14:paraId="40C9CCD3" w14:textId="09760876" w:rsidR="000B73CC" w:rsidRPr="00574489" w:rsidRDefault="000B73CC" w:rsidP="000B73CC">
            <w:pPr>
              <w:spacing w:line="240" w:lineRule="auto"/>
              <w:ind w:firstLine="352"/>
              <w:contextualSpacing/>
              <w:jc w:val="both"/>
              <w:rPr>
                <w:rFonts w:ascii="Times New Roman" w:hAnsi="Times New Roman"/>
                <w:iCs/>
                <w:sz w:val="24"/>
                <w:szCs w:val="24"/>
              </w:rPr>
            </w:pPr>
            <w:r w:rsidRPr="00574489">
              <w:rPr>
                <w:rFonts w:ascii="Times New Roman" w:hAnsi="Times New Roman"/>
                <w:iCs/>
                <w:sz w:val="24"/>
                <w:szCs w:val="24"/>
                <w:lang w:val="kk-KZ"/>
              </w:rPr>
              <w:t>1 января 2024 г</w:t>
            </w:r>
            <w:r w:rsidRPr="00574489">
              <w:rPr>
                <w:rFonts w:ascii="Times New Roman" w:hAnsi="Times New Roman"/>
                <w:iCs/>
                <w:sz w:val="24"/>
                <w:szCs w:val="24"/>
              </w:rPr>
              <w:t>о</w:t>
            </w:r>
            <w:r w:rsidRPr="00574489">
              <w:rPr>
                <w:rFonts w:ascii="Times New Roman" w:hAnsi="Times New Roman"/>
                <w:iCs/>
                <w:sz w:val="24"/>
                <w:szCs w:val="24"/>
                <w:lang w:val="kk-KZ"/>
              </w:rPr>
              <w:t>да истек срок действия льготной ставки по налогу на имущество в размере 0,1</w:t>
            </w:r>
            <w:r w:rsidRPr="00574489">
              <w:rPr>
                <w:rFonts w:ascii="Times New Roman" w:hAnsi="Times New Roman"/>
                <w:iCs/>
                <w:sz w:val="24"/>
                <w:szCs w:val="24"/>
              </w:rPr>
              <w:t xml:space="preserve">%, представленной АО «НК </w:t>
            </w:r>
            <w:r w:rsidRPr="00574489">
              <w:rPr>
                <w:rFonts w:ascii="Times New Roman" w:hAnsi="Times New Roman"/>
                <w:iCs/>
                <w:sz w:val="24"/>
                <w:szCs w:val="24"/>
              </w:rPr>
              <w:lastRenderedPageBreak/>
              <w:t>«</w:t>
            </w:r>
            <w:proofErr w:type="spellStart"/>
            <w:r w:rsidRPr="00574489">
              <w:rPr>
                <w:rFonts w:ascii="Times New Roman" w:hAnsi="Times New Roman"/>
                <w:iCs/>
                <w:sz w:val="24"/>
                <w:szCs w:val="24"/>
                <w:lang w:val="en-US"/>
              </w:rPr>
              <w:t>QazExpoCongress</w:t>
            </w:r>
            <w:proofErr w:type="spellEnd"/>
            <w:r w:rsidRPr="00574489">
              <w:rPr>
                <w:rFonts w:ascii="Times New Roman" w:hAnsi="Times New Roman"/>
                <w:iCs/>
                <w:sz w:val="24"/>
                <w:szCs w:val="24"/>
              </w:rPr>
              <w:t>»</w:t>
            </w:r>
            <w:r w:rsidRPr="00574489">
              <w:rPr>
                <w:rFonts w:ascii="Times New Roman" w:hAnsi="Times New Roman"/>
                <w:iCs/>
                <w:sz w:val="24"/>
                <w:szCs w:val="24"/>
                <w:lang w:val="kk-KZ"/>
              </w:rPr>
              <w:t xml:space="preserve"> </w:t>
            </w:r>
            <w:r w:rsidRPr="00574489">
              <w:rPr>
                <w:rFonts w:ascii="Times New Roman" w:hAnsi="Times New Roman"/>
                <w:iCs/>
                <w:sz w:val="24"/>
                <w:szCs w:val="24"/>
              </w:rPr>
              <w:t xml:space="preserve">(далее – Общество) на период 2020-2023 годы. </w:t>
            </w:r>
          </w:p>
          <w:p w14:paraId="0E6ACE0D" w14:textId="77777777" w:rsidR="000B73CC" w:rsidRPr="00574489" w:rsidRDefault="000B73CC" w:rsidP="000B73CC">
            <w:pPr>
              <w:spacing w:line="240" w:lineRule="auto"/>
              <w:ind w:firstLine="352"/>
              <w:contextualSpacing/>
              <w:jc w:val="both"/>
              <w:rPr>
                <w:rFonts w:ascii="Times New Roman" w:hAnsi="Times New Roman"/>
                <w:iCs/>
                <w:sz w:val="24"/>
                <w:szCs w:val="24"/>
              </w:rPr>
            </w:pPr>
            <w:proofErr w:type="spellStart"/>
            <w:r w:rsidRPr="00574489">
              <w:rPr>
                <w:rFonts w:ascii="Times New Roman" w:hAnsi="Times New Roman"/>
                <w:iCs/>
                <w:sz w:val="24"/>
                <w:szCs w:val="24"/>
              </w:rPr>
              <w:t>Справочно</w:t>
            </w:r>
            <w:proofErr w:type="spellEnd"/>
            <w:r w:rsidRPr="00574489">
              <w:rPr>
                <w:rFonts w:ascii="Times New Roman" w:hAnsi="Times New Roman"/>
                <w:iCs/>
                <w:sz w:val="24"/>
                <w:szCs w:val="24"/>
              </w:rPr>
              <w:t xml:space="preserve">: ранее льгота по налогу на имущество была предоставлена Обществу на периоды: 2014-2017 годы, 2018-2019 годы,2020-2023 годы. </w:t>
            </w:r>
          </w:p>
          <w:p w14:paraId="326F7C1E"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sz w:val="24"/>
                <w:szCs w:val="24"/>
              </w:rPr>
            </w:pPr>
            <w:r w:rsidRPr="00574489">
              <w:rPr>
                <w:rFonts w:ascii="Times New Roman" w:hAnsi="Times New Roman"/>
                <w:iCs/>
                <w:color w:val="000000"/>
                <w:sz w:val="24"/>
                <w:szCs w:val="24"/>
              </w:rPr>
              <w:t>Вместе с тем, согласно Плана развития Общества на 2015-2024 годы, утвержденного постановлением Правительства РК от 13.08.2019 года № 588, Общество выходит на самоокупаемость при следующих условиях:</w:t>
            </w:r>
          </w:p>
          <w:p w14:paraId="79F968D6"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sz w:val="24"/>
                <w:szCs w:val="24"/>
              </w:rPr>
            </w:pPr>
            <w:r w:rsidRPr="00574489">
              <w:rPr>
                <w:rFonts w:ascii="Times New Roman" w:hAnsi="Times New Roman"/>
                <w:iCs/>
                <w:color w:val="000000"/>
                <w:sz w:val="24"/>
                <w:szCs w:val="24"/>
              </w:rPr>
              <w:t>1) оплата арендной платы согласно утвержденным ставкам;</w:t>
            </w:r>
          </w:p>
          <w:p w14:paraId="7037D944"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sz w:val="24"/>
                <w:szCs w:val="24"/>
              </w:rPr>
            </w:pPr>
            <w:r w:rsidRPr="00574489">
              <w:rPr>
                <w:rFonts w:ascii="Times New Roman" w:hAnsi="Times New Roman"/>
                <w:iCs/>
                <w:color w:val="000000"/>
                <w:sz w:val="24"/>
                <w:szCs w:val="24"/>
              </w:rPr>
              <w:t xml:space="preserve">2) предоставление Обществу льготы по налогу на имущество по ставке 0,1% на весь период деятельности. </w:t>
            </w:r>
          </w:p>
          <w:p w14:paraId="29970BE7"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sz w:val="24"/>
                <w:szCs w:val="24"/>
              </w:rPr>
            </w:pPr>
            <w:r w:rsidRPr="00574489">
              <w:rPr>
                <w:rFonts w:ascii="Times New Roman" w:hAnsi="Times New Roman"/>
                <w:iCs/>
                <w:color w:val="000000"/>
                <w:sz w:val="24"/>
                <w:szCs w:val="24"/>
              </w:rPr>
              <w:t>Из указанных двух условий выполнялось только одно - льготная ставка по налогу на имущество (0,1% на все объекты).</w:t>
            </w:r>
          </w:p>
          <w:p w14:paraId="22B05CAF"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sz w:val="24"/>
                <w:szCs w:val="24"/>
              </w:rPr>
            </w:pPr>
            <w:r w:rsidRPr="00574489">
              <w:rPr>
                <w:rFonts w:ascii="Times New Roman" w:hAnsi="Times New Roman"/>
                <w:iCs/>
                <w:color w:val="000000"/>
                <w:sz w:val="24"/>
                <w:szCs w:val="24"/>
              </w:rPr>
              <w:t xml:space="preserve">В результате применения льготной ставки по налогу на имущество ежегодно сокращалось финансирование Общества из республиканского бюджета на эксплуатацию объектов и территории комплекса ЭКСПО (2019г. – 7 400,1 млн. тенге; 2020г. – 6 403,5 млн. тенге; 2021г. – 3 095 </w:t>
            </w:r>
            <w:r w:rsidRPr="00574489">
              <w:rPr>
                <w:rFonts w:ascii="Times New Roman" w:hAnsi="Times New Roman"/>
                <w:iCs/>
                <w:color w:val="000000"/>
                <w:sz w:val="24"/>
                <w:szCs w:val="24"/>
              </w:rPr>
              <w:lastRenderedPageBreak/>
              <w:t>млн. тенге; 2022г. – 2 360,9 млн. тенге, 2023г. – 0 тенге).</w:t>
            </w:r>
          </w:p>
          <w:p w14:paraId="62E06F27"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sz w:val="24"/>
                <w:szCs w:val="24"/>
              </w:rPr>
            </w:pPr>
            <w:r w:rsidRPr="00574489">
              <w:rPr>
                <w:rFonts w:ascii="Times New Roman" w:hAnsi="Times New Roman"/>
                <w:iCs/>
                <w:color w:val="000000"/>
                <w:sz w:val="24"/>
                <w:szCs w:val="24"/>
              </w:rPr>
              <w:t>После окончания льготы, с 1 января 2024 года ставка налога на имущество составляет 1,5% и затраты на оплату налога возросли с 353 млн. тенге до 5,3 млрд. тенге ежегодно, что потребует значительное финансирование данных расходов.</w:t>
            </w:r>
          </w:p>
          <w:p w14:paraId="5715133E"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sz w:val="24"/>
                <w:szCs w:val="24"/>
              </w:rPr>
            </w:pPr>
            <w:r w:rsidRPr="00574489">
              <w:rPr>
                <w:rFonts w:ascii="Times New Roman" w:hAnsi="Times New Roman"/>
                <w:iCs/>
                <w:color w:val="000000"/>
                <w:sz w:val="24"/>
                <w:szCs w:val="24"/>
              </w:rPr>
              <w:t xml:space="preserve">При этом, одним из видов деятельности Общества в </w:t>
            </w:r>
            <w:proofErr w:type="spellStart"/>
            <w:r w:rsidRPr="00574489">
              <w:rPr>
                <w:rFonts w:ascii="Times New Roman" w:hAnsi="Times New Roman"/>
                <w:iCs/>
                <w:color w:val="000000"/>
                <w:sz w:val="24"/>
                <w:szCs w:val="24"/>
              </w:rPr>
              <w:t>послевыставочный</w:t>
            </w:r>
            <w:proofErr w:type="spellEnd"/>
            <w:r w:rsidRPr="00574489">
              <w:rPr>
                <w:rFonts w:ascii="Times New Roman" w:hAnsi="Times New Roman"/>
                <w:iCs/>
                <w:color w:val="000000"/>
                <w:sz w:val="24"/>
                <w:szCs w:val="24"/>
              </w:rPr>
              <w:t xml:space="preserve"> период является сдача в аренду павильонов. Однако, следующие основные якорные арендаторы имеют привилегии по арендной плате:</w:t>
            </w:r>
          </w:p>
          <w:p w14:paraId="5E9016D3"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color w:val="000000"/>
                <w:sz w:val="24"/>
                <w:szCs w:val="24"/>
              </w:rPr>
            </w:pPr>
            <w:r w:rsidRPr="00574489">
              <w:rPr>
                <w:rFonts w:ascii="Times New Roman" w:hAnsi="Times New Roman"/>
                <w:iCs/>
                <w:color w:val="000000"/>
                <w:sz w:val="24"/>
                <w:szCs w:val="24"/>
              </w:rPr>
              <w:t xml:space="preserve">- Международный финансовый центр «Астана» (площадь аренды 72,8 тыс. </w:t>
            </w:r>
            <w:proofErr w:type="spellStart"/>
            <w:r w:rsidRPr="00574489">
              <w:rPr>
                <w:rFonts w:ascii="Times New Roman" w:hAnsi="Times New Roman"/>
                <w:iCs/>
                <w:color w:val="000000"/>
                <w:sz w:val="24"/>
                <w:szCs w:val="24"/>
              </w:rPr>
              <w:t>кв.м</w:t>
            </w:r>
            <w:proofErr w:type="spellEnd"/>
            <w:r w:rsidRPr="00574489">
              <w:rPr>
                <w:rFonts w:ascii="Times New Roman" w:hAnsi="Times New Roman"/>
                <w:iCs/>
                <w:color w:val="000000"/>
                <w:sz w:val="24"/>
                <w:szCs w:val="24"/>
              </w:rPr>
              <w:t xml:space="preserve">.) - согласно поручения Премьер-Министра РК №20-12/1096 от 05.06.2020 г. предоставлен павильон С3 по ставке 0 тенге с возмещением коммунальных и эксплуатационных услуг (налог на имущество не возмещается) и павильон С4 по льготной ставке в размере 4 000 тенге за 1 кв. метр </w:t>
            </w:r>
            <w:proofErr w:type="spellStart"/>
            <w:r w:rsidRPr="00574489">
              <w:rPr>
                <w:rFonts w:ascii="Times New Roman" w:hAnsi="Times New Roman"/>
                <w:iCs/>
                <w:color w:val="000000"/>
                <w:sz w:val="24"/>
                <w:szCs w:val="24"/>
              </w:rPr>
              <w:t>арендопригодной</w:t>
            </w:r>
            <w:proofErr w:type="spellEnd"/>
            <w:r w:rsidRPr="00574489">
              <w:rPr>
                <w:rFonts w:ascii="Times New Roman" w:hAnsi="Times New Roman"/>
                <w:iCs/>
                <w:color w:val="000000"/>
                <w:sz w:val="24"/>
                <w:szCs w:val="24"/>
              </w:rPr>
              <w:t xml:space="preserve"> и 2 000 тенге за 1 кв. метр вспомогательной площадей;</w:t>
            </w:r>
          </w:p>
          <w:p w14:paraId="58C88CAB" w14:textId="2FF1B459" w:rsidR="000B73CC" w:rsidRPr="00574489" w:rsidRDefault="000B73CC" w:rsidP="000B73CC">
            <w:pPr>
              <w:pBdr>
                <w:top w:val="none" w:sz="4" w:space="0" w:color="000000"/>
                <w:left w:val="none" w:sz="4" w:space="0" w:color="000000"/>
                <w:bottom w:val="none" w:sz="4" w:space="0" w:color="000000"/>
                <w:right w:val="none" w:sz="4" w:space="0" w:color="000000"/>
              </w:pBdr>
              <w:tabs>
                <w:tab w:val="left" w:pos="993"/>
              </w:tabs>
              <w:spacing w:line="240" w:lineRule="auto"/>
              <w:ind w:firstLine="352"/>
              <w:contextualSpacing/>
              <w:jc w:val="both"/>
              <w:rPr>
                <w:rFonts w:ascii="Times New Roman" w:hAnsi="Times New Roman"/>
                <w:iCs/>
                <w:color w:val="000000"/>
                <w:sz w:val="24"/>
                <w:szCs w:val="24"/>
              </w:rPr>
            </w:pPr>
            <w:r w:rsidRPr="00574489">
              <w:rPr>
                <w:rFonts w:ascii="Times New Roman" w:hAnsi="Times New Roman"/>
                <w:iCs/>
                <w:color w:val="000000"/>
                <w:sz w:val="24"/>
                <w:szCs w:val="24"/>
              </w:rPr>
              <w:tab/>
              <w:t xml:space="preserve">- IT Университет (площадь аренды 37,5 тыс. </w:t>
            </w:r>
            <w:proofErr w:type="spellStart"/>
            <w:r w:rsidRPr="00574489">
              <w:rPr>
                <w:rFonts w:ascii="Times New Roman" w:hAnsi="Times New Roman"/>
                <w:iCs/>
                <w:color w:val="000000"/>
                <w:sz w:val="24"/>
                <w:szCs w:val="24"/>
              </w:rPr>
              <w:t>кв.м</w:t>
            </w:r>
            <w:proofErr w:type="spellEnd"/>
            <w:r w:rsidRPr="00574489">
              <w:rPr>
                <w:rFonts w:ascii="Times New Roman" w:hAnsi="Times New Roman"/>
                <w:iCs/>
                <w:color w:val="000000"/>
                <w:sz w:val="24"/>
                <w:szCs w:val="24"/>
              </w:rPr>
              <w:t xml:space="preserve">.) - </w:t>
            </w:r>
            <w:r w:rsidRPr="00574489">
              <w:rPr>
                <w:rFonts w:ascii="Times New Roman" w:hAnsi="Times New Roman"/>
                <w:iCs/>
                <w:color w:val="000000"/>
                <w:sz w:val="24"/>
                <w:szCs w:val="24"/>
              </w:rPr>
              <w:lastRenderedPageBreak/>
              <w:t xml:space="preserve">согласно протокольному поручению заместителя Премьер-Министра РК </w:t>
            </w:r>
            <w:proofErr w:type="spellStart"/>
            <w:r w:rsidRPr="00574489">
              <w:rPr>
                <w:rFonts w:ascii="Times New Roman" w:hAnsi="Times New Roman"/>
                <w:iCs/>
                <w:color w:val="000000"/>
                <w:sz w:val="24"/>
                <w:szCs w:val="24"/>
              </w:rPr>
              <w:t>Тугжанова</w:t>
            </w:r>
            <w:proofErr w:type="spellEnd"/>
            <w:r w:rsidRPr="00574489">
              <w:rPr>
                <w:rFonts w:ascii="Times New Roman" w:hAnsi="Times New Roman"/>
                <w:iCs/>
                <w:color w:val="000000"/>
                <w:sz w:val="24"/>
                <w:szCs w:val="24"/>
              </w:rPr>
              <w:t xml:space="preserve"> Е.Л. от 11 марта 2020 года освобожден от арендной платы.</w:t>
            </w:r>
          </w:p>
          <w:p w14:paraId="20C96B2B" w14:textId="77777777" w:rsidR="000B73CC" w:rsidRPr="00574489" w:rsidRDefault="000B73CC" w:rsidP="000B73CC">
            <w:pPr>
              <w:pBdr>
                <w:top w:val="none" w:sz="4" w:space="0" w:color="000000"/>
                <w:left w:val="none" w:sz="4" w:space="0" w:color="000000"/>
                <w:bottom w:val="none" w:sz="4" w:space="0" w:color="000000"/>
                <w:right w:val="none" w:sz="4" w:space="0" w:color="000000"/>
              </w:pBdr>
              <w:tabs>
                <w:tab w:val="left" w:pos="993"/>
              </w:tabs>
              <w:spacing w:line="240" w:lineRule="auto"/>
              <w:ind w:firstLine="352"/>
              <w:contextualSpacing/>
              <w:jc w:val="both"/>
              <w:rPr>
                <w:rFonts w:ascii="Times New Roman" w:hAnsi="Times New Roman"/>
                <w:iCs/>
                <w:sz w:val="24"/>
                <w:szCs w:val="24"/>
              </w:rPr>
            </w:pPr>
            <w:r w:rsidRPr="00574489">
              <w:rPr>
                <w:rFonts w:ascii="Times New Roman" w:hAnsi="Times New Roman"/>
                <w:iCs/>
                <w:color w:val="000000"/>
                <w:sz w:val="24"/>
                <w:szCs w:val="24"/>
              </w:rPr>
              <w:tab/>
              <w:t xml:space="preserve">Согласно протоколу совещания по вопросам высшего и послевузовского образования б/н от 29 ноября 2023 года под председательством Заместителя Премьер-Министра Республики Казахстан </w:t>
            </w:r>
            <w:proofErr w:type="spellStart"/>
            <w:r w:rsidRPr="00574489">
              <w:rPr>
                <w:rFonts w:ascii="Times New Roman" w:hAnsi="Times New Roman"/>
                <w:iCs/>
                <w:color w:val="000000"/>
                <w:sz w:val="24"/>
                <w:szCs w:val="24"/>
              </w:rPr>
              <w:t>Дуйсеновой</w:t>
            </w:r>
            <w:proofErr w:type="spellEnd"/>
            <w:r w:rsidRPr="00574489">
              <w:rPr>
                <w:rFonts w:ascii="Times New Roman" w:hAnsi="Times New Roman"/>
                <w:iCs/>
                <w:color w:val="000000"/>
                <w:sz w:val="24"/>
                <w:szCs w:val="24"/>
              </w:rPr>
              <w:t xml:space="preserve"> Т.Б. </w:t>
            </w:r>
            <w:proofErr w:type="gramStart"/>
            <w:r w:rsidRPr="00574489">
              <w:rPr>
                <w:rFonts w:ascii="Times New Roman" w:hAnsi="Times New Roman"/>
                <w:iCs/>
                <w:color w:val="000000"/>
                <w:sz w:val="24"/>
                <w:szCs w:val="24"/>
              </w:rPr>
              <w:t>с  1</w:t>
            </w:r>
            <w:proofErr w:type="gramEnd"/>
            <w:r w:rsidRPr="00574489">
              <w:rPr>
                <w:rFonts w:ascii="Times New Roman" w:hAnsi="Times New Roman"/>
                <w:iCs/>
                <w:color w:val="000000"/>
                <w:sz w:val="24"/>
                <w:szCs w:val="24"/>
              </w:rPr>
              <w:t xml:space="preserve"> января 2024 года установлены  льготные ставки в размере 2500 тенге за 1 кв. метр </w:t>
            </w:r>
            <w:proofErr w:type="spellStart"/>
            <w:r w:rsidRPr="00574489">
              <w:rPr>
                <w:rFonts w:ascii="Times New Roman" w:hAnsi="Times New Roman"/>
                <w:iCs/>
                <w:color w:val="000000"/>
                <w:sz w:val="24"/>
                <w:szCs w:val="24"/>
              </w:rPr>
              <w:t>арендопригодной</w:t>
            </w:r>
            <w:proofErr w:type="spellEnd"/>
            <w:r w:rsidRPr="00574489">
              <w:rPr>
                <w:rFonts w:ascii="Times New Roman" w:hAnsi="Times New Roman"/>
                <w:iCs/>
                <w:color w:val="000000"/>
                <w:sz w:val="24"/>
                <w:szCs w:val="24"/>
              </w:rPr>
              <w:t xml:space="preserve"> и 1250 тенге за 1 кв. метр вспомогательной площадей.</w:t>
            </w:r>
          </w:p>
          <w:p w14:paraId="6A210B70"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sz w:val="24"/>
                <w:szCs w:val="24"/>
              </w:rPr>
            </w:pPr>
            <w:r w:rsidRPr="00574489">
              <w:rPr>
                <w:rFonts w:ascii="Times New Roman" w:hAnsi="Times New Roman"/>
                <w:iCs/>
                <w:color w:val="000000"/>
                <w:sz w:val="24"/>
                <w:szCs w:val="24"/>
              </w:rPr>
              <w:t xml:space="preserve">Кроме того, в связи с передачей здания офиса Общества на баланс Комитета национальной безопасности осуществлен переезд офиса в бизнес-центр «EXPO» за счет сокращения площадей, предоставляемых в аренду.     </w:t>
            </w:r>
          </w:p>
          <w:p w14:paraId="10C0B815"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color w:val="000000"/>
                <w:sz w:val="24"/>
                <w:szCs w:val="24"/>
              </w:rPr>
            </w:pPr>
            <w:r w:rsidRPr="00574489">
              <w:rPr>
                <w:rFonts w:ascii="Times New Roman" w:hAnsi="Times New Roman"/>
                <w:iCs/>
                <w:color w:val="000000"/>
                <w:sz w:val="24"/>
                <w:szCs w:val="24"/>
              </w:rPr>
              <w:t>В результате, ежегодные потери дохода Общества составят 5,3 млрд. тенге.</w:t>
            </w:r>
          </w:p>
          <w:p w14:paraId="4C62C2CA"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color w:val="000000"/>
                <w:sz w:val="24"/>
                <w:szCs w:val="24"/>
              </w:rPr>
            </w:pPr>
            <w:bookmarkStart w:id="20" w:name="_Hlk154429704"/>
            <w:r w:rsidRPr="00574489">
              <w:rPr>
                <w:rFonts w:ascii="Times New Roman" w:hAnsi="Times New Roman"/>
                <w:iCs/>
                <w:color w:val="000000"/>
                <w:sz w:val="24"/>
                <w:szCs w:val="24"/>
              </w:rPr>
              <w:t>В свою очередь, Обществом приняты следующие меры по выходу на безубыточность путем повышения доходов:</w:t>
            </w:r>
          </w:p>
          <w:p w14:paraId="03D78BF7"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color w:val="000000"/>
                <w:sz w:val="24"/>
                <w:szCs w:val="24"/>
              </w:rPr>
            </w:pPr>
            <w:r w:rsidRPr="00574489">
              <w:rPr>
                <w:rFonts w:ascii="Times New Roman" w:hAnsi="Times New Roman"/>
                <w:iCs/>
                <w:color w:val="000000"/>
                <w:sz w:val="24"/>
                <w:szCs w:val="24"/>
              </w:rPr>
              <w:t>- сокращено количество льготных арендаторов бизнес-центра с 6-ти до 2-х;</w:t>
            </w:r>
          </w:p>
          <w:p w14:paraId="7F212844"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color w:val="000000"/>
                <w:sz w:val="24"/>
                <w:szCs w:val="24"/>
              </w:rPr>
            </w:pPr>
            <w:r w:rsidRPr="00574489">
              <w:rPr>
                <w:rFonts w:ascii="Times New Roman" w:hAnsi="Times New Roman"/>
                <w:iCs/>
                <w:color w:val="000000"/>
                <w:sz w:val="24"/>
                <w:szCs w:val="24"/>
              </w:rPr>
              <w:lastRenderedPageBreak/>
              <w:t xml:space="preserve">- пересмотрены условия размещения IT Университет на территории комплекса ЭКСПО; </w:t>
            </w:r>
          </w:p>
          <w:p w14:paraId="3612B8FB"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color w:val="000000"/>
                <w:sz w:val="24"/>
                <w:szCs w:val="24"/>
              </w:rPr>
            </w:pPr>
            <w:r w:rsidRPr="00574489">
              <w:rPr>
                <w:rFonts w:ascii="Times New Roman" w:hAnsi="Times New Roman"/>
                <w:iCs/>
                <w:color w:val="000000"/>
                <w:sz w:val="24"/>
                <w:szCs w:val="24"/>
              </w:rPr>
              <w:t>- увеличены ставки аренды с 1 января 2024 года;</w:t>
            </w:r>
          </w:p>
          <w:p w14:paraId="074F4DD4"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color w:val="000000"/>
                <w:sz w:val="24"/>
                <w:szCs w:val="24"/>
              </w:rPr>
            </w:pPr>
            <w:r w:rsidRPr="00574489">
              <w:rPr>
                <w:rFonts w:ascii="Times New Roman" w:hAnsi="Times New Roman"/>
                <w:iCs/>
                <w:color w:val="000000"/>
                <w:sz w:val="24"/>
                <w:szCs w:val="24"/>
              </w:rPr>
              <w:t xml:space="preserve">Однако, принимаемые меры позволят получить дополнительные доходы, которые составят не более 20% от размера налога без учета льготы.  </w:t>
            </w:r>
          </w:p>
          <w:bookmarkEnd w:id="20"/>
          <w:p w14:paraId="08696CED"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sz w:val="24"/>
                <w:szCs w:val="24"/>
              </w:rPr>
            </w:pPr>
            <w:r w:rsidRPr="00574489">
              <w:rPr>
                <w:rFonts w:ascii="Times New Roman" w:hAnsi="Times New Roman"/>
                <w:iCs/>
                <w:color w:val="000000"/>
                <w:sz w:val="24"/>
                <w:szCs w:val="24"/>
              </w:rPr>
              <w:t>Таким образом, только продление льготы по налогу на имущество на долгосрочный период позволит Обществу аккумулировать денежные средства для содержания инфраструктуры комплекса ЭКСПО.</w:t>
            </w:r>
          </w:p>
          <w:p w14:paraId="4F846855"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color w:val="000000"/>
                <w:sz w:val="24"/>
                <w:szCs w:val="24"/>
              </w:rPr>
            </w:pPr>
            <w:r w:rsidRPr="00574489">
              <w:rPr>
                <w:rFonts w:ascii="Times New Roman" w:hAnsi="Times New Roman"/>
                <w:iCs/>
                <w:color w:val="000000"/>
                <w:sz w:val="24"/>
                <w:szCs w:val="24"/>
              </w:rPr>
              <w:t>В случае отказа в пролонгации льготы по налогу на имущество, потребуется ежегодное субсидирование из республиканского бюджета.</w:t>
            </w:r>
          </w:p>
          <w:p w14:paraId="25A3737A"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color w:val="000000"/>
                <w:sz w:val="24"/>
                <w:szCs w:val="24"/>
              </w:rPr>
            </w:pPr>
            <w:r w:rsidRPr="00574489">
              <w:rPr>
                <w:rFonts w:ascii="Times New Roman" w:hAnsi="Times New Roman"/>
                <w:iCs/>
                <w:color w:val="000000"/>
                <w:sz w:val="24"/>
                <w:szCs w:val="24"/>
              </w:rPr>
              <w:t xml:space="preserve">Необходимо отметить, что законопроект «О внесении изменений и дополнений в Кодекс Республики Казахстан «О налогах и других обязательных платежах в бюджет» (Налоговый кодекс) по вопросам науки» касательно предоставления льготы по налогу на имущество согласован со всеми государственными органами и администрацией Президента, а также согласована позиция </w:t>
            </w:r>
            <w:r w:rsidRPr="00574489">
              <w:rPr>
                <w:rFonts w:ascii="Times New Roman" w:hAnsi="Times New Roman"/>
                <w:iCs/>
                <w:color w:val="000000"/>
                <w:sz w:val="24"/>
                <w:szCs w:val="24"/>
              </w:rPr>
              <w:lastRenderedPageBreak/>
              <w:t>Правительства в виде поручения Премьер-Министра о рассмотрении данного законопроекта.</w:t>
            </w:r>
          </w:p>
          <w:p w14:paraId="0A91C6B2"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color w:val="000000"/>
                <w:sz w:val="24"/>
                <w:szCs w:val="24"/>
              </w:rPr>
            </w:pPr>
            <w:r w:rsidRPr="00574489">
              <w:rPr>
                <w:rFonts w:ascii="Times New Roman" w:hAnsi="Times New Roman"/>
                <w:iCs/>
                <w:color w:val="000000"/>
                <w:sz w:val="24"/>
                <w:szCs w:val="24"/>
              </w:rPr>
              <w:t xml:space="preserve">  В настоящее время данный законопроект, в части предоставления льготы Обществу по налогу на имущество, рассмотрен Мажилисом Парламента Республики Казахстан и вынесен на рассмотрение Сената Парламента Республики Казахстан.</w:t>
            </w:r>
          </w:p>
          <w:p w14:paraId="584CF880" w14:textId="77777777" w:rsidR="000B73CC" w:rsidRPr="00574489" w:rsidRDefault="000B73CC" w:rsidP="000B73CC">
            <w:pPr>
              <w:spacing w:line="240" w:lineRule="auto"/>
              <w:ind w:firstLine="352"/>
              <w:contextualSpacing/>
              <w:jc w:val="both"/>
              <w:rPr>
                <w:rFonts w:ascii="Times New Roman" w:hAnsi="Times New Roman"/>
                <w:iCs/>
                <w:sz w:val="24"/>
                <w:szCs w:val="24"/>
              </w:rPr>
            </w:pPr>
            <w:r w:rsidRPr="00574489">
              <w:rPr>
                <w:rFonts w:ascii="Times New Roman" w:hAnsi="Times New Roman"/>
                <w:iCs/>
                <w:sz w:val="24"/>
                <w:szCs w:val="24"/>
              </w:rPr>
              <w:t>Кроме того, по вопросу пролонгации налоговой льготы получено положительное заключение Республиканской бюджетной комиссии РК (протокол №19 от23.11.2023).</w:t>
            </w:r>
          </w:p>
          <w:p w14:paraId="187C1D05" w14:textId="77777777" w:rsidR="000B73CC" w:rsidRPr="00574489" w:rsidRDefault="000B73CC" w:rsidP="000B73CC">
            <w:pPr>
              <w:pBdr>
                <w:top w:val="none" w:sz="4" w:space="0" w:color="000000"/>
                <w:left w:val="none" w:sz="4" w:space="0" w:color="000000"/>
                <w:bottom w:val="none" w:sz="4" w:space="0" w:color="000000"/>
                <w:right w:val="none" w:sz="4" w:space="0" w:color="000000"/>
              </w:pBdr>
              <w:spacing w:line="240" w:lineRule="auto"/>
              <w:ind w:firstLine="352"/>
              <w:contextualSpacing/>
              <w:jc w:val="both"/>
              <w:rPr>
                <w:rFonts w:ascii="Times New Roman" w:hAnsi="Times New Roman"/>
                <w:iCs/>
                <w:color w:val="000000"/>
                <w:sz w:val="24"/>
                <w:szCs w:val="24"/>
              </w:rPr>
            </w:pPr>
            <w:r w:rsidRPr="00574489">
              <w:rPr>
                <w:rFonts w:ascii="Times New Roman" w:hAnsi="Times New Roman"/>
                <w:iCs/>
                <w:color w:val="000000"/>
                <w:sz w:val="24"/>
                <w:szCs w:val="24"/>
              </w:rPr>
              <w:t>В целях реализации</w:t>
            </w:r>
            <w:r w:rsidRPr="00574489">
              <w:rPr>
                <w:rFonts w:ascii="Times New Roman" w:hAnsi="Times New Roman"/>
                <w:iCs/>
                <w:color w:val="000000"/>
                <w:sz w:val="24"/>
                <w:szCs w:val="24"/>
                <w:lang w:val="kk-KZ"/>
              </w:rPr>
              <w:t xml:space="preserve"> вышеуказанного вопроса </w:t>
            </w:r>
            <w:r w:rsidRPr="00574489">
              <w:rPr>
                <w:rFonts w:ascii="Times New Roman" w:hAnsi="Times New Roman"/>
                <w:iCs/>
                <w:color w:val="000000"/>
                <w:sz w:val="24"/>
                <w:szCs w:val="24"/>
              </w:rPr>
              <w:t>предлагается предусмотреть в рамках проекта нового Налогового Кодекса и внести соответствующие поправки в рамках вышеуказанного законопроекта.</w:t>
            </w:r>
          </w:p>
          <w:p w14:paraId="07C05281" w14:textId="77777777" w:rsidR="000B73CC" w:rsidRPr="00574489" w:rsidRDefault="000B73CC" w:rsidP="000B73CC">
            <w:pPr>
              <w:tabs>
                <w:tab w:val="left" w:pos="142"/>
              </w:tabs>
              <w:spacing w:line="240" w:lineRule="auto"/>
              <w:ind w:firstLine="352"/>
              <w:contextualSpacing/>
              <w:jc w:val="both"/>
              <w:rPr>
                <w:rFonts w:ascii="Times New Roman" w:hAnsi="Times New Roman"/>
                <w:iCs/>
                <w:sz w:val="24"/>
                <w:szCs w:val="24"/>
              </w:rPr>
            </w:pPr>
          </w:p>
        </w:tc>
        <w:tc>
          <w:tcPr>
            <w:tcW w:w="1701" w:type="dxa"/>
          </w:tcPr>
          <w:p w14:paraId="79372100" w14:textId="77777777" w:rsidR="000B73CC" w:rsidRPr="00574489" w:rsidRDefault="000B73CC" w:rsidP="000B73CC">
            <w:pPr>
              <w:spacing w:line="240" w:lineRule="auto"/>
              <w:ind w:firstLine="352"/>
              <w:contextualSpacing/>
              <w:jc w:val="both"/>
              <w:rPr>
                <w:rFonts w:ascii="Times New Roman" w:hAnsi="Times New Roman"/>
                <w:iCs/>
                <w:sz w:val="24"/>
                <w:szCs w:val="24"/>
                <w:lang w:val="kk-KZ"/>
              </w:rPr>
            </w:pPr>
          </w:p>
        </w:tc>
      </w:tr>
      <w:tr w:rsidR="000B73CC" w:rsidRPr="00574489" w14:paraId="1F1E558C" w14:textId="52F9E8F9" w:rsidTr="00496188">
        <w:tc>
          <w:tcPr>
            <w:tcW w:w="709" w:type="dxa"/>
          </w:tcPr>
          <w:p w14:paraId="77014A94"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0796F8BE" w14:textId="7777777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584</w:t>
            </w:r>
          </w:p>
        </w:tc>
        <w:tc>
          <w:tcPr>
            <w:tcW w:w="4283" w:type="dxa"/>
          </w:tcPr>
          <w:p w14:paraId="45D156EE"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b/>
                <w:bCs/>
                <w:iCs/>
                <w:sz w:val="24"/>
                <w:szCs w:val="24"/>
                <w:lang w:eastAsia="ru-RU"/>
              </w:rPr>
              <w:t xml:space="preserve">Статья 584. </w:t>
            </w:r>
            <w:r w:rsidRPr="00574489">
              <w:rPr>
                <w:rFonts w:ascii="Times New Roman" w:hAnsi="Times New Roman"/>
                <w:iCs/>
                <w:sz w:val="24"/>
                <w:szCs w:val="24"/>
                <w:lang w:eastAsia="ru-RU"/>
              </w:rPr>
              <w:t>Порядок исчисления и уплаты налога</w:t>
            </w:r>
          </w:p>
          <w:p w14:paraId="0B00D45C"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w:t>
            </w:r>
          </w:p>
          <w:p w14:paraId="39DF967A"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iCs/>
                <w:sz w:val="24"/>
                <w:szCs w:val="24"/>
                <w:lang w:val="kk-KZ" w:eastAsia="ru-RU"/>
              </w:rPr>
              <w:t>5</w:t>
            </w:r>
            <w:r w:rsidRPr="00574489">
              <w:rPr>
                <w:rFonts w:ascii="Times New Roman" w:hAnsi="Times New Roman"/>
                <w:iCs/>
                <w:sz w:val="24"/>
                <w:szCs w:val="24"/>
                <w:lang w:eastAsia="ru-RU"/>
              </w:rPr>
              <w:t xml:space="preserve">. Размер текущих платежей определяется путем применения соответствующих налоговых ставок к балансовой стоимости объектов налогообложения, определенной по </w:t>
            </w:r>
            <w:r w:rsidRPr="00574489">
              <w:rPr>
                <w:rFonts w:ascii="Times New Roman" w:hAnsi="Times New Roman"/>
                <w:iCs/>
                <w:sz w:val="24"/>
                <w:szCs w:val="24"/>
                <w:lang w:eastAsia="ru-RU"/>
              </w:rPr>
              <w:lastRenderedPageBreak/>
              <w:t>данным бухгалтерского учета на начало налогового периода.</w:t>
            </w:r>
          </w:p>
          <w:p w14:paraId="519CA3FB"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p>
          <w:p w14:paraId="014BAFFA"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p>
          <w:p w14:paraId="63132690"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p>
          <w:p w14:paraId="615B5EBE"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p>
          <w:p w14:paraId="094E8275"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p>
          <w:p w14:paraId="23EF7768"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6. Налогоплательщики, которые в соответствии с пунктом 1 статьи 587 настоящего Кодекса </w:t>
            </w:r>
            <w:r w:rsidRPr="00574489">
              <w:rPr>
                <w:rFonts w:ascii="Times New Roman" w:hAnsi="Times New Roman"/>
                <w:b/>
                <w:iCs/>
                <w:sz w:val="24"/>
                <w:szCs w:val="24"/>
                <w:lang w:eastAsia="ru-RU"/>
              </w:rPr>
              <w:t>обязаны уплачивать текущие платежи по налогу на имущество</w:t>
            </w:r>
            <w:r w:rsidRPr="00574489">
              <w:rPr>
                <w:rFonts w:ascii="Times New Roman" w:hAnsi="Times New Roman"/>
                <w:iCs/>
                <w:sz w:val="24"/>
                <w:szCs w:val="24"/>
                <w:lang w:eastAsia="ru-RU"/>
              </w:rPr>
              <w:t>, уплачивают суммы текущих платежей налога равными долями не позднее 25 февраля, 25 мая, 25 августа и 25 ноября налогового периода.</w:t>
            </w:r>
          </w:p>
          <w:p w14:paraId="34C48D66"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r w:rsidRPr="00574489">
              <w:rPr>
                <w:rFonts w:ascii="Times New Roman" w:hAnsi="Times New Roman"/>
                <w:b/>
                <w:iCs/>
                <w:sz w:val="24"/>
                <w:szCs w:val="24"/>
                <w:lang w:val="kk-KZ" w:eastAsia="ru-RU"/>
              </w:rPr>
              <w:t>7</w:t>
            </w:r>
            <w:r w:rsidRPr="00574489">
              <w:rPr>
                <w:rFonts w:ascii="Times New Roman" w:hAnsi="Times New Roman"/>
                <w:b/>
                <w:iCs/>
                <w:sz w:val="24"/>
                <w:szCs w:val="24"/>
                <w:lang w:eastAsia="ru-RU"/>
              </w:rPr>
              <w:t xml:space="preserve">. При возникновении в течение налогового периода налоговых обязательств, в том числе при передаче юридическими лицами, указанными в </w:t>
            </w:r>
            <w:hyperlink r:id="rId27" w:anchor="z9384" w:history="1">
              <w:r w:rsidRPr="00574489">
                <w:rPr>
                  <w:rFonts w:ascii="Times New Roman" w:hAnsi="Times New Roman"/>
                  <w:b/>
                  <w:iCs/>
                  <w:sz w:val="24"/>
                  <w:szCs w:val="24"/>
                  <w:lang w:eastAsia="ru-RU"/>
                </w:rPr>
                <w:t>подпунктах 3)</w:t>
              </w:r>
            </w:hyperlink>
            <w:r w:rsidRPr="00574489">
              <w:rPr>
                <w:rFonts w:ascii="Times New Roman" w:hAnsi="Times New Roman"/>
                <w:b/>
                <w:iCs/>
                <w:sz w:val="24"/>
                <w:szCs w:val="24"/>
                <w:lang w:eastAsia="ru-RU"/>
              </w:rPr>
              <w:t xml:space="preserve"> и </w:t>
            </w:r>
            <w:hyperlink r:id="rId28" w:anchor="z9385" w:history="1">
              <w:r w:rsidRPr="00574489">
                <w:rPr>
                  <w:rFonts w:ascii="Times New Roman" w:hAnsi="Times New Roman"/>
                  <w:b/>
                  <w:iCs/>
                  <w:sz w:val="24"/>
                  <w:szCs w:val="24"/>
                  <w:lang w:eastAsia="ru-RU"/>
                </w:rPr>
                <w:t>4)</w:t>
              </w:r>
            </w:hyperlink>
            <w:r w:rsidRPr="00574489">
              <w:rPr>
                <w:rFonts w:ascii="Times New Roman" w:hAnsi="Times New Roman"/>
                <w:b/>
                <w:iCs/>
                <w:sz w:val="24"/>
                <w:szCs w:val="24"/>
                <w:lang w:eastAsia="ru-RU"/>
              </w:rPr>
              <w:t xml:space="preserve"> пункта 3 статьи 579 настоящего Кодекса, объектов налогообложения в пользование, доверительное управление или предоставлении по договору имущественного найма (аренды):</w:t>
            </w:r>
          </w:p>
          <w:p w14:paraId="737159DE"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r w:rsidRPr="00574489">
              <w:rPr>
                <w:rFonts w:ascii="Times New Roman" w:hAnsi="Times New Roman"/>
                <w:b/>
                <w:iCs/>
                <w:sz w:val="24"/>
                <w:szCs w:val="24"/>
                <w:lang w:eastAsia="ru-RU"/>
              </w:rPr>
              <w:t>1) первым сроком уплаты текущих сумм налога является следующий очередной срок их уплаты в течение такого налогового периода;</w:t>
            </w:r>
          </w:p>
          <w:p w14:paraId="5E91955A"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r w:rsidRPr="00574489">
              <w:rPr>
                <w:rFonts w:ascii="Times New Roman" w:hAnsi="Times New Roman"/>
                <w:b/>
                <w:iCs/>
                <w:sz w:val="24"/>
                <w:szCs w:val="24"/>
                <w:lang w:eastAsia="ru-RU"/>
              </w:rPr>
              <w:t xml:space="preserve">2) после последнего срока уплаты текущих платежей производится только окончательный расчет и </w:t>
            </w:r>
            <w:r w:rsidRPr="00574489">
              <w:rPr>
                <w:rFonts w:ascii="Times New Roman" w:hAnsi="Times New Roman"/>
                <w:b/>
                <w:iCs/>
                <w:sz w:val="24"/>
                <w:szCs w:val="24"/>
                <w:lang w:eastAsia="ru-RU"/>
              </w:rPr>
              <w:lastRenderedPageBreak/>
              <w:t>уплата суммы налога в сроки, предусмотренные пунктом 8 настоящей статьи.</w:t>
            </w:r>
          </w:p>
          <w:p w14:paraId="121B99B4"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b/>
                <w:iCs/>
                <w:sz w:val="24"/>
                <w:szCs w:val="24"/>
                <w:lang w:eastAsia="ru-RU"/>
              </w:rPr>
              <w:t xml:space="preserve">8. </w:t>
            </w:r>
            <w:r w:rsidRPr="00574489">
              <w:rPr>
                <w:rFonts w:ascii="Times New Roman" w:hAnsi="Times New Roman"/>
                <w:iCs/>
                <w:sz w:val="24"/>
                <w:szCs w:val="24"/>
                <w:lang w:eastAsia="ru-RU"/>
              </w:rPr>
              <w:t xml:space="preserve">В случае поступления в течение налогового периода объектов </w:t>
            </w:r>
            <w:r w:rsidRPr="00574489">
              <w:rPr>
                <w:rFonts w:ascii="Times New Roman" w:hAnsi="Times New Roman"/>
                <w:b/>
                <w:iCs/>
                <w:sz w:val="24"/>
                <w:szCs w:val="24"/>
                <w:lang w:eastAsia="ru-RU"/>
              </w:rPr>
              <w:t>налогообложения текущие</w:t>
            </w:r>
            <w:r w:rsidRPr="00574489">
              <w:rPr>
                <w:rFonts w:ascii="Times New Roman" w:hAnsi="Times New Roman"/>
                <w:iCs/>
                <w:sz w:val="24"/>
                <w:szCs w:val="24"/>
                <w:lang w:eastAsia="ru-RU"/>
              </w:rPr>
              <w:t xml:space="preserve"> платежи по налогу на имущество увеличиваются на сумму, определяемую путем применения налоговой ставки к 1/13 первоначальной стоимости поступивших объектов налогообложения, определенной по данным бухгалтерского учета на дату поступления, умноженной на количество месяцев текущего налогового периода, начиная с месяца, в котором объекты налогообложения поступили, до конца налогового периода. </w:t>
            </w:r>
          </w:p>
          <w:p w14:paraId="47E45978"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В случае </w:t>
            </w:r>
            <w:r w:rsidRPr="00574489">
              <w:rPr>
                <w:rFonts w:ascii="Times New Roman" w:hAnsi="Times New Roman"/>
                <w:b/>
                <w:iCs/>
                <w:sz w:val="24"/>
                <w:szCs w:val="24"/>
                <w:lang w:eastAsia="ru-RU"/>
              </w:rPr>
              <w:t>выбытия в течение</w:t>
            </w:r>
            <w:r w:rsidRPr="00574489">
              <w:rPr>
                <w:rFonts w:ascii="Times New Roman" w:hAnsi="Times New Roman"/>
                <w:iCs/>
                <w:sz w:val="24"/>
                <w:szCs w:val="24"/>
                <w:lang w:eastAsia="ru-RU"/>
              </w:rPr>
              <w:t xml:space="preserve"> налогового периода объектов налогообложения текущие платежи уменьшаются на сумму, определяемую путем применения налоговой ставки к 1/13 стоимости выбывших объектов налогообложения, умноженной на количество месяцев текущего налогового периода, начиная с месяца, в котором объекты налогообложения выбыли, до конца налогового периода.</w:t>
            </w:r>
          </w:p>
          <w:p w14:paraId="1E492A96"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При этом стоимостью выбывших объектов налогообложения является:</w:t>
            </w:r>
          </w:p>
          <w:p w14:paraId="77F375BC"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первоначальная стоимость по данным бухгалтерского учета на дату поступления – по объектам </w:t>
            </w:r>
            <w:r w:rsidRPr="00574489">
              <w:rPr>
                <w:rFonts w:ascii="Times New Roman" w:hAnsi="Times New Roman"/>
                <w:iCs/>
                <w:sz w:val="24"/>
                <w:szCs w:val="24"/>
                <w:lang w:eastAsia="ru-RU"/>
              </w:rPr>
              <w:lastRenderedPageBreak/>
              <w:t>налогообложения, поступившим в текущем налоговом периоде;</w:t>
            </w:r>
          </w:p>
          <w:p w14:paraId="51F8A4CF"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балансовая стоимость по данным бухгалтерского учета на начало налогового периода – по остальным объектам налогообложения.</w:t>
            </w:r>
          </w:p>
          <w:p w14:paraId="4AD76840"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b/>
                <w:iCs/>
                <w:sz w:val="24"/>
                <w:szCs w:val="24"/>
                <w:lang w:eastAsia="ru-RU"/>
              </w:rPr>
              <w:t>9.</w:t>
            </w:r>
            <w:r w:rsidRPr="00574489">
              <w:rPr>
                <w:rFonts w:ascii="Times New Roman" w:hAnsi="Times New Roman"/>
                <w:iCs/>
                <w:sz w:val="24"/>
                <w:szCs w:val="24"/>
                <w:lang w:eastAsia="ru-RU"/>
              </w:rPr>
              <w:t xml:space="preserve"> Налогоплательщики, уплачивают налог на имущество не позднее десяти календарных дней после наступления срока представления декларации за налоговый период.</w:t>
            </w:r>
          </w:p>
          <w:p w14:paraId="44C72AED"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b/>
                <w:iCs/>
                <w:sz w:val="24"/>
                <w:szCs w:val="24"/>
                <w:lang w:eastAsia="ru-RU"/>
              </w:rPr>
              <w:t>10.</w:t>
            </w:r>
            <w:r w:rsidRPr="00574489">
              <w:rPr>
                <w:rFonts w:ascii="Times New Roman" w:hAnsi="Times New Roman"/>
                <w:iCs/>
                <w:sz w:val="24"/>
                <w:szCs w:val="24"/>
                <w:lang w:eastAsia="ru-RU"/>
              </w:rPr>
              <w:t xml:space="preserve"> Для лица, являющегося плательщиком налога на основании подпункта 2) пункта 6 статьи 580 настоящего Кодекса, сумма налога исчисляется в случае передачи прав на незарегистрированный объект налогообложения:</w:t>
            </w:r>
          </w:p>
          <w:p w14:paraId="27C6B179"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1) для передающей стороны – за период с 1 числа месяца фактического владения и (или) использования (эксплуатации) такого объекта налогообложения до 1 числа месяца, в котором передан такой объект на основании акта приема передачи или иного документа;</w:t>
            </w:r>
          </w:p>
          <w:p w14:paraId="0C932D9A"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2) для приобретающей стороны – за период с 1 числа месяца, в котором передан такой объект на основании акта приема-передачи или иного документа.</w:t>
            </w:r>
          </w:p>
          <w:p w14:paraId="05491ABB"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p>
          <w:p w14:paraId="60932ABC"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p>
          <w:p w14:paraId="08DB4DFC" w14:textId="77777777" w:rsidR="000B73CC" w:rsidRPr="00574489" w:rsidRDefault="000B73CC" w:rsidP="000B73CC">
            <w:pPr>
              <w:spacing w:line="240" w:lineRule="auto"/>
              <w:ind w:firstLine="317"/>
              <w:contextualSpacing/>
              <w:jc w:val="both"/>
              <w:rPr>
                <w:rFonts w:ascii="Times New Roman" w:hAnsi="Times New Roman"/>
                <w:b/>
                <w:iCs/>
                <w:sz w:val="24"/>
                <w:szCs w:val="24"/>
              </w:rPr>
            </w:pPr>
          </w:p>
        </w:tc>
        <w:tc>
          <w:tcPr>
            <w:tcW w:w="4111" w:type="dxa"/>
          </w:tcPr>
          <w:p w14:paraId="604B6E4C"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b/>
                <w:bCs/>
                <w:iCs/>
                <w:sz w:val="24"/>
                <w:szCs w:val="24"/>
                <w:lang w:eastAsia="ru-RU"/>
              </w:rPr>
              <w:lastRenderedPageBreak/>
              <w:t xml:space="preserve">Статья 584. </w:t>
            </w:r>
            <w:r w:rsidRPr="00574489">
              <w:rPr>
                <w:rFonts w:ascii="Times New Roman" w:hAnsi="Times New Roman"/>
                <w:iCs/>
                <w:sz w:val="24"/>
                <w:szCs w:val="24"/>
                <w:lang w:eastAsia="ru-RU"/>
              </w:rPr>
              <w:t>Порядок исчисления и уплаты налога</w:t>
            </w:r>
          </w:p>
          <w:p w14:paraId="48D34AD3" w14:textId="77777777" w:rsidR="000B73CC" w:rsidRPr="00574489" w:rsidRDefault="000B73CC" w:rsidP="000B73CC">
            <w:pPr>
              <w:spacing w:line="240" w:lineRule="auto"/>
              <w:ind w:firstLine="324"/>
              <w:contextualSpacing/>
              <w:jc w:val="both"/>
              <w:rPr>
                <w:rFonts w:ascii="Times New Roman" w:hAnsi="Times New Roman"/>
                <w:iCs/>
                <w:sz w:val="24"/>
                <w:szCs w:val="24"/>
              </w:rPr>
            </w:pPr>
            <w:r w:rsidRPr="00574489">
              <w:rPr>
                <w:rFonts w:ascii="Times New Roman" w:hAnsi="Times New Roman"/>
                <w:iCs/>
                <w:sz w:val="24"/>
                <w:szCs w:val="24"/>
              </w:rPr>
              <w:t>…</w:t>
            </w:r>
          </w:p>
          <w:p w14:paraId="6CEA6C19"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iCs/>
                <w:sz w:val="24"/>
                <w:szCs w:val="24"/>
                <w:lang w:val="kk-KZ" w:eastAsia="ru-RU"/>
              </w:rPr>
              <w:t>5</w:t>
            </w:r>
            <w:r w:rsidRPr="00574489">
              <w:rPr>
                <w:rFonts w:ascii="Times New Roman" w:hAnsi="Times New Roman"/>
                <w:iCs/>
                <w:sz w:val="24"/>
                <w:szCs w:val="24"/>
                <w:lang w:eastAsia="ru-RU"/>
              </w:rPr>
              <w:t xml:space="preserve">. Размер текущих платежей </w:t>
            </w:r>
            <w:r w:rsidRPr="00574489">
              <w:rPr>
                <w:rFonts w:ascii="Times New Roman" w:hAnsi="Times New Roman"/>
                <w:b/>
                <w:iCs/>
                <w:sz w:val="24"/>
                <w:szCs w:val="24"/>
                <w:lang w:eastAsia="ru-RU"/>
              </w:rPr>
              <w:t>по налогу на имущество</w:t>
            </w:r>
            <w:r w:rsidRPr="00574489">
              <w:rPr>
                <w:rFonts w:ascii="Times New Roman" w:hAnsi="Times New Roman"/>
                <w:iCs/>
                <w:sz w:val="24"/>
                <w:szCs w:val="24"/>
                <w:lang w:eastAsia="ru-RU"/>
              </w:rPr>
              <w:t xml:space="preserve"> определяется </w:t>
            </w:r>
            <w:r w:rsidRPr="00574489">
              <w:rPr>
                <w:rFonts w:ascii="Times New Roman" w:hAnsi="Times New Roman"/>
                <w:b/>
                <w:iCs/>
                <w:sz w:val="24"/>
                <w:szCs w:val="24"/>
                <w:lang w:eastAsia="ru-RU"/>
              </w:rPr>
              <w:t xml:space="preserve">налогоплательщиками, которые в соответствии с пунктом 1 статьи 587 настоящего Кодекса являются </w:t>
            </w:r>
            <w:r w:rsidRPr="00574489">
              <w:rPr>
                <w:rFonts w:ascii="Times New Roman" w:hAnsi="Times New Roman"/>
                <w:b/>
                <w:iCs/>
                <w:sz w:val="24"/>
                <w:szCs w:val="24"/>
                <w:lang w:eastAsia="ru-RU"/>
              </w:rPr>
              <w:lastRenderedPageBreak/>
              <w:t>плательщиками таких текущих платежей,</w:t>
            </w:r>
            <w:r w:rsidRPr="00574489">
              <w:rPr>
                <w:rFonts w:ascii="Times New Roman" w:hAnsi="Times New Roman"/>
                <w:iCs/>
                <w:sz w:val="24"/>
                <w:szCs w:val="24"/>
                <w:lang w:eastAsia="ru-RU"/>
              </w:rPr>
              <w:t xml:space="preserve"> путем применения соответствующих налоговых ставок к балансовой стоимости объектов налогообложения, определенной по данным бухгалтерского учета на начало налогового периода.</w:t>
            </w:r>
          </w:p>
          <w:p w14:paraId="7841E70D"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6. Налогоплательщики, которые в соответствии с пунктом 1 статьи 587 настоящего Кодекса </w:t>
            </w:r>
            <w:r w:rsidRPr="00574489">
              <w:rPr>
                <w:rFonts w:ascii="Times New Roman" w:hAnsi="Times New Roman"/>
                <w:b/>
                <w:iCs/>
                <w:sz w:val="24"/>
                <w:szCs w:val="24"/>
                <w:lang w:eastAsia="ru-RU"/>
              </w:rPr>
              <w:t>являются плательщиками текущих платежей по налогу на имущество, уплачивают суммы таких текущих платежей равными</w:t>
            </w:r>
            <w:r w:rsidRPr="00574489">
              <w:rPr>
                <w:rFonts w:ascii="Times New Roman" w:hAnsi="Times New Roman"/>
                <w:iCs/>
                <w:sz w:val="24"/>
                <w:szCs w:val="24"/>
                <w:lang w:eastAsia="ru-RU"/>
              </w:rPr>
              <w:t xml:space="preserve"> долями не позднее 25 февраля, 25 мая, 25 августа и 25 ноября налогового периода.</w:t>
            </w:r>
          </w:p>
          <w:p w14:paraId="1349D430"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r w:rsidRPr="00574489">
              <w:rPr>
                <w:rFonts w:ascii="Times New Roman" w:hAnsi="Times New Roman"/>
                <w:b/>
                <w:iCs/>
                <w:sz w:val="24"/>
                <w:szCs w:val="24"/>
                <w:lang w:eastAsia="ru-RU"/>
              </w:rPr>
              <w:t>7. Исключить</w:t>
            </w:r>
          </w:p>
          <w:p w14:paraId="125DEFA9"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38BFDF0B"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33DC68C3"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29ABCA6C"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3E8152F2"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0257F339"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031A7501"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290749AF"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17A29065"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528A2C03"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19C74735"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0D03871C"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5B630241"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005A6397"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26AB4184"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12FD3E7F"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18535253"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4F89F8DE"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7B1D37C2"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2AF108E3" w14:textId="77777777" w:rsidR="000B73CC" w:rsidRPr="00574489" w:rsidRDefault="000B73CC" w:rsidP="000B73CC">
            <w:pPr>
              <w:spacing w:line="240" w:lineRule="auto"/>
              <w:ind w:firstLine="324"/>
              <w:contextualSpacing/>
              <w:jc w:val="both"/>
              <w:rPr>
                <w:rFonts w:ascii="Times New Roman" w:hAnsi="Times New Roman"/>
                <w:b/>
                <w:iCs/>
                <w:sz w:val="24"/>
                <w:szCs w:val="24"/>
                <w:lang w:eastAsia="ru-RU"/>
              </w:rPr>
            </w:pPr>
          </w:p>
          <w:p w14:paraId="7BEEA63B" w14:textId="1A8E78E0" w:rsidR="000B73CC" w:rsidRPr="00574489" w:rsidRDefault="000B73CC" w:rsidP="000B73CC">
            <w:pPr>
              <w:spacing w:line="240" w:lineRule="auto"/>
              <w:ind w:firstLine="324"/>
              <w:contextualSpacing/>
              <w:jc w:val="both"/>
              <w:rPr>
                <w:rFonts w:ascii="Times New Roman" w:hAnsi="Times New Roman"/>
                <w:b/>
                <w:iCs/>
                <w:sz w:val="24"/>
                <w:szCs w:val="24"/>
                <w:lang w:eastAsia="ru-RU"/>
              </w:rPr>
            </w:pPr>
            <w:r w:rsidRPr="00574489">
              <w:rPr>
                <w:rFonts w:ascii="Times New Roman" w:hAnsi="Times New Roman"/>
                <w:b/>
                <w:iCs/>
                <w:sz w:val="24"/>
                <w:szCs w:val="24"/>
                <w:lang w:val="kk-KZ" w:eastAsia="ru-RU"/>
              </w:rPr>
              <w:t>7</w:t>
            </w:r>
            <w:r w:rsidRPr="00574489">
              <w:rPr>
                <w:rFonts w:ascii="Times New Roman" w:hAnsi="Times New Roman"/>
                <w:b/>
                <w:iCs/>
                <w:sz w:val="24"/>
                <w:szCs w:val="24"/>
                <w:lang w:eastAsia="ru-RU"/>
              </w:rPr>
              <w:t>. К</w:t>
            </w:r>
            <w:r w:rsidRPr="00574489">
              <w:rPr>
                <w:rFonts w:ascii="Times New Roman" w:hAnsi="Times New Roman"/>
                <w:b/>
                <w:iCs/>
                <w:sz w:val="24"/>
                <w:szCs w:val="24"/>
                <w:lang w:val="kk-KZ" w:eastAsia="ru-RU"/>
              </w:rPr>
              <w:t>орректировка размеров текущих платежей</w:t>
            </w:r>
            <w:r w:rsidRPr="00574489">
              <w:rPr>
                <w:rFonts w:ascii="Times New Roman" w:hAnsi="Times New Roman"/>
                <w:b/>
                <w:iCs/>
                <w:sz w:val="24"/>
                <w:szCs w:val="24"/>
                <w:lang w:eastAsia="ru-RU"/>
              </w:rPr>
              <w:t xml:space="preserve"> по налогу на имущество производится плательщиками текущих платежей в случае поступления и(или) выбытия объектов налогообложения в течение налогового периода. </w:t>
            </w:r>
          </w:p>
          <w:p w14:paraId="0D6C275D"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В случае поступления в течение налогового периода объектов налогообложения </w:t>
            </w:r>
            <w:r w:rsidRPr="00574489">
              <w:rPr>
                <w:rFonts w:ascii="Times New Roman" w:hAnsi="Times New Roman"/>
                <w:b/>
                <w:iCs/>
                <w:sz w:val="24"/>
                <w:szCs w:val="24"/>
                <w:lang w:eastAsia="ru-RU"/>
              </w:rPr>
              <w:t>у плательщика текущих платежей по налогу на имущество суммы таких текущих платежей увеличиваются</w:t>
            </w:r>
            <w:r w:rsidRPr="00574489">
              <w:rPr>
                <w:rFonts w:ascii="Times New Roman" w:hAnsi="Times New Roman"/>
                <w:iCs/>
                <w:sz w:val="24"/>
                <w:szCs w:val="24"/>
                <w:lang w:eastAsia="ru-RU"/>
              </w:rPr>
              <w:t xml:space="preserve"> на сумму, определяемую путем применения налоговой ставки к 1/13 первоначальной стоимости поступивших объектов налогообложения, определенной по данным бухгалтерского учета на дату поступления, умноженной на количество месяцев текущего налогового периода, начиная с месяца, в котором объекты налогообложения поступили, до конца налогового периода. </w:t>
            </w:r>
          </w:p>
          <w:p w14:paraId="092ECD11"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В случае выбытия </w:t>
            </w:r>
            <w:r w:rsidRPr="00574489">
              <w:rPr>
                <w:rFonts w:ascii="Times New Roman" w:hAnsi="Times New Roman"/>
                <w:b/>
                <w:iCs/>
                <w:sz w:val="24"/>
                <w:szCs w:val="24"/>
                <w:lang w:eastAsia="ru-RU"/>
              </w:rPr>
              <w:t>у плательщика текущих платежей по налогу на имущество в течение налогового периода объектов налогообложения суммы таких текущих платежей</w:t>
            </w:r>
            <w:r w:rsidRPr="00574489">
              <w:rPr>
                <w:rFonts w:ascii="Times New Roman" w:hAnsi="Times New Roman"/>
                <w:iCs/>
                <w:sz w:val="24"/>
                <w:szCs w:val="24"/>
                <w:lang w:eastAsia="ru-RU"/>
              </w:rPr>
              <w:t xml:space="preserve"> уменьшаются на сумму, определяемую путем применения </w:t>
            </w:r>
            <w:r w:rsidRPr="00574489">
              <w:rPr>
                <w:rFonts w:ascii="Times New Roman" w:hAnsi="Times New Roman"/>
                <w:iCs/>
                <w:sz w:val="24"/>
                <w:szCs w:val="24"/>
                <w:lang w:eastAsia="ru-RU"/>
              </w:rPr>
              <w:lastRenderedPageBreak/>
              <w:t>налоговой ставки к 1/13 стоимости выбывших объектов налогообложения, умноженной на количество месяцев текущего налогового периода, начиная с месяца, в котором объекты налогообложения выбыли, до конца налогового периода.</w:t>
            </w:r>
          </w:p>
          <w:p w14:paraId="637DB414"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При этом стоимостью выбывших объектов налогообложения является:</w:t>
            </w:r>
          </w:p>
          <w:p w14:paraId="6872583A"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первоначальная стоимость по данным бухгалтерского учета на дату поступления – по объектам налогообложения, поступившим в текущем налоговом периоде;</w:t>
            </w:r>
          </w:p>
          <w:p w14:paraId="05AF97AB"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балансовая стоимость по данным бухгалтерского учета на начало налогового периода – по остальным объектам налогообложения.</w:t>
            </w:r>
          </w:p>
          <w:p w14:paraId="3C5A327E"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b/>
                <w:iCs/>
                <w:sz w:val="24"/>
                <w:szCs w:val="24"/>
                <w:lang w:val="kk-KZ" w:eastAsia="ru-RU"/>
              </w:rPr>
              <w:t>8</w:t>
            </w:r>
            <w:r w:rsidRPr="00574489">
              <w:rPr>
                <w:rFonts w:ascii="Times New Roman" w:hAnsi="Times New Roman"/>
                <w:iCs/>
                <w:sz w:val="24"/>
                <w:szCs w:val="24"/>
                <w:lang w:eastAsia="ru-RU"/>
              </w:rPr>
              <w:t>. Налогоплательщики уплачивают налог на имущество не позднее десяти календарных дней после наступления срока представления декларации за налоговый период.</w:t>
            </w:r>
          </w:p>
          <w:p w14:paraId="6B4FEE87"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b/>
                <w:iCs/>
                <w:sz w:val="24"/>
                <w:szCs w:val="24"/>
                <w:lang w:eastAsia="ru-RU"/>
              </w:rPr>
              <w:t>9.</w:t>
            </w:r>
            <w:r w:rsidRPr="00574489">
              <w:rPr>
                <w:rFonts w:ascii="Times New Roman" w:hAnsi="Times New Roman"/>
                <w:iCs/>
                <w:sz w:val="24"/>
                <w:szCs w:val="24"/>
                <w:lang w:eastAsia="ru-RU"/>
              </w:rPr>
              <w:t xml:space="preserve"> Для лица, являющегося плательщиком налога на основании </w:t>
            </w:r>
            <w:hyperlink r:id="rId29" w:anchor="z9394" w:history="1">
              <w:r w:rsidRPr="00574489">
                <w:rPr>
                  <w:rFonts w:ascii="Times New Roman" w:hAnsi="Times New Roman"/>
                  <w:iCs/>
                  <w:sz w:val="24"/>
                  <w:szCs w:val="24"/>
                  <w:lang w:eastAsia="ru-RU"/>
                </w:rPr>
                <w:t>подпункта 2)</w:t>
              </w:r>
            </w:hyperlink>
            <w:r w:rsidRPr="00574489">
              <w:rPr>
                <w:rFonts w:ascii="Times New Roman" w:hAnsi="Times New Roman"/>
                <w:iCs/>
                <w:sz w:val="24"/>
                <w:szCs w:val="24"/>
                <w:lang w:eastAsia="ru-RU"/>
              </w:rPr>
              <w:t xml:space="preserve"> пункта 6 статьи 580 настоящего Кодекса, сумма налога исчисляется в случае передачи прав на незарегистрированный объект налогообложения:</w:t>
            </w:r>
          </w:p>
          <w:p w14:paraId="747E9A50" w14:textId="77777777" w:rsidR="000B73CC" w:rsidRPr="00574489" w:rsidRDefault="000B73CC" w:rsidP="000B73CC">
            <w:pPr>
              <w:spacing w:line="240" w:lineRule="auto"/>
              <w:ind w:firstLine="324"/>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1) для передающей стороны – за период с 1 числа месяца фактического владения и (или) использования </w:t>
            </w:r>
            <w:r w:rsidRPr="00574489">
              <w:rPr>
                <w:rFonts w:ascii="Times New Roman" w:hAnsi="Times New Roman"/>
                <w:iCs/>
                <w:sz w:val="24"/>
                <w:szCs w:val="24"/>
                <w:lang w:eastAsia="ru-RU"/>
              </w:rPr>
              <w:lastRenderedPageBreak/>
              <w:t>(эксплуатации) такого объекта налогообложения до 1 числа месяца, в котором передан такой объект на основании акта приема передачи или иного документа;</w:t>
            </w:r>
          </w:p>
          <w:p w14:paraId="37F2F735"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iCs/>
                <w:sz w:val="24"/>
                <w:szCs w:val="24"/>
                <w:lang w:eastAsia="ru-RU"/>
              </w:rPr>
              <w:t>2) для приобретающей стороны – за период с 1 числа месяца, в котором передан такой объект на основании акта приема-передачи или иного документа.</w:t>
            </w:r>
          </w:p>
        </w:tc>
        <w:tc>
          <w:tcPr>
            <w:tcW w:w="3827" w:type="dxa"/>
          </w:tcPr>
          <w:p w14:paraId="1D14B7E3"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3EDF3065"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7139B926"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55A8BC61" w14:textId="6F322170" w:rsidR="000B73CC" w:rsidRPr="00574489" w:rsidRDefault="000B73CC" w:rsidP="000B73CC">
            <w:pPr>
              <w:tabs>
                <w:tab w:val="left" w:pos="142"/>
              </w:tabs>
              <w:spacing w:line="240" w:lineRule="auto"/>
              <w:contextualSpacing/>
              <w:jc w:val="both"/>
              <w:rPr>
                <w:rFonts w:ascii="Times New Roman" w:hAnsi="Times New Roman"/>
                <w:iCs/>
                <w:sz w:val="24"/>
                <w:szCs w:val="24"/>
              </w:rPr>
            </w:pPr>
            <w:r w:rsidRPr="00574489">
              <w:rPr>
                <w:rFonts w:ascii="Times New Roman" w:hAnsi="Times New Roman"/>
                <w:iCs/>
                <w:sz w:val="24"/>
                <w:szCs w:val="24"/>
              </w:rPr>
              <w:t>Для приведения в соответствие с решением об отмене представления расчета текущих платежей при сумме налога менее 300 МРП</w:t>
            </w:r>
          </w:p>
          <w:p w14:paraId="5FF77CB4"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2FCB254D" w14:textId="77777777" w:rsidR="000B73CC" w:rsidRPr="00574489" w:rsidRDefault="000B73CC" w:rsidP="000B73CC">
            <w:pPr>
              <w:pStyle w:val="aa"/>
              <w:spacing w:line="240" w:lineRule="auto"/>
              <w:ind w:left="0" w:firstLine="244"/>
              <w:rPr>
                <w:rFonts w:cs="Times New Roman"/>
                <w:iCs/>
                <w:sz w:val="24"/>
                <w:szCs w:val="24"/>
              </w:rPr>
            </w:pPr>
            <w:r w:rsidRPr="00574489">
              <w:rPr>
                <w:rFonts w:eastAsia="Times New Roman" w:cs="Times New Roman"/>
                <w:iCs/>
                <w:sz w:val="24"/>
                <w:szCs w:val="24"/>
              </w:rPr>
              <w:t>Сокращение на 30% форм налоговой отчетности</w:t>
            </w:r>
            <w:r w:rsidRPr="00574489">
              <w:rPr>
                <w:rFonts w:cs="Times New Roman"/>
                <w:iCs/>
                <w:sz w:val="24"/>
                <w:szCs w:val="24"/>
              </w:rPr>
              <w:t>. «Экономический курс Справедливого Казахстана» Послание Главы государства народу Казахстана от 1 сентября 2023 года.</w:t>
            </w:r>
          </w:p>
          <w:p w14:paraId="1E3805EF" w14:textId="1F62DA82"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7F0287BD" w14:textId="454FB539" w:rsidR="000B73CC" w:rsidRPr="00574489" w:rsidRDefault="000B73CC" w:rsidP="000B73CC">
            <w:pPr>
              <w:tabs>
                <w:tab w:val="left" w:pos="142"/>
              </w:tabs>
              <w:spacing w:line="240" w:lineRule="auto"/>
              <w:contextualSpacing/>
              <w:jc w:val="both"/>
              <w:rPr>
                <w:rFonts w:ascii="Times New Roman" w:hAnsi="Times New Roman"/>
                <w:iCs/>
                <w:sz w:val="24"/>
                <w:szCs w:val="24"/>
              </w:rPr>
            </w:pPr>
          </w:p>
        </w:tc>
        <w:tc>
          <w:tcPr>
            <w:tcW w:w="1701" w:type="dxa"/>
          </w:tcPr>
          <w:p w14:paraId="586B688E"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tc>
      </w:tr>
      <w:tr w:rsidR="000B73CC" w:rsidRPr="00574489" w14:paraId="737CBEF1" w14:textId="2B96F018" w:rsidTr="00496188">
        <w:tc>
          <w:tcPr>
            <w:tcW w:w="709" w:type="dxa"/>
          </w:tcPr>
          <w:p w14:paraId="69C4A74F"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38537E88" w14:textId="7777777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587</w:t>
            </w:r>
          </w:p>
        </w:tc>
        <w:tc>
          <w:tcPr>
            <w:tcW w:w="4283" w:type="dxa"/>
          </w:tcPr>
          <w:p w14:paraId="7629F268"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r w:rsidRPr="00574489">
              <w:rPr>
                <w:rFonts w:ascii="Times New Roman" w:hAnsi="Times New Roman"/>
                <w:b/>
                <w:bCs/>
                <w:iCs/>
                <w:sz w:val="24"/>
                <w:szCs w:val="24"/>
                <w:lang w:eastAsia="ru-RU"/>
              </w:rPr>
              <w:t xml:space="preserve">Статья 587. </w:t>
            </w:r>
            <w:r w:rsidRPr="00574489">
              <w:rPr>
                <w:rFonts w:ascii="Times New Roman" w:hAnsi="Times New Roman"/>
                <w:iCs/>
                <w:sz w:val="24"/>
                <w:szCs w:val="24"/>
                <w:lang w:eastAsia="ru-RU"/>
              </w:rPr>
              <w:t>Налоговая отчетность</w:t>
            </w:r>
          </w:p>
          <w:p w14:paraId="4245792A" w14:textId="5E8BA176" w:rsidR="000B73CC" w:rsidRPr="00574489" w:rsidRDefault="000B73CC" w:rsidP="000B73CC">
            <w:pPr>
              <w:spacing w:line="240" w:lineRule="auto"/>
              <w:ind w:firstLine="324"/>
              <w:contextualSpacing/>
              <w:jc w:val="both"/>
              <w:outlineLvl w:val="2"/>
              <w:rPr>
                <w:rFonts w:ascii="Times New Roman" w:hAnsi="Times New Roman"/>
                <w:iCs/>
                <w:sz w:val="24"/>
                <w:szCs w:val="24"/>
                <w:lang w:val="kk-KZ" w:eastAsia="ru-RU"/>
              </w:rPr>
            </w:pPr>
            <w:r w:rsidRPr="00574489">
              <w:rPr>
                <w:rFonts w:ascii="Times New Roman" w:hAnsi="Times New Roman"/>
                <w:iCs/>
                <w:sz w:val="24"/>
                <w:szCs w:val="24"/>
                <w:lang w:val="kk-KZ" w:eastAsia="ru-RU"/>
              </w:rPr>
              <w:t xml:space="preserve">1. Индивидуальные предприниматели (за исключением индивидуальных предпринимателей, применяющих специальный налоговый режим </w:t>
            </w:r>
            <w:r w:rsidRPr="00574489">
              <w:rPr>
                <w:rFonts w:ascii="Times New Roman" w:hAnsi="Times New Roman"/>
                <w:iCs/>
                <w:sz w:val="24"/>
                <w:szCs w:val="24"/>
                <w:lang w:eastAsia="ru-RU"/>
              </w:rPr>
              <w:t>на основе упрощенной декларации</w:t>
            </w:r>
            <w:r w:rsidRPr="00574489">
              <w:rPr>
                <w:rFonts w:ascii="Times New Roman" w:hAnsi="Times New Roman"/>
                <w:iCs/>
                <w:sz w:val="24"/>
                <w:szCs w:val="24"/>
                <w:lang w:val="kk-KZ" w:eastAsia="ru-RU"/>
              </w:rPr>
              <w:t xml:space="preserve">) по объектам обложения, используемым (подлежащим использованию) в предпринимательской деятельности, и юридические лица, </w:t>
            </w:r>
            <w:r w:rsidRPr="00574489">
              <w:rPr>
                <w:rFonts w:ascii="Times New Roman" w:hAnsi="Times New Roman"/>
                <w:b/>
                <w:iCs/>
                <w:sz w:val="24"/>
                <w:szCs w:val="24"/>
                <w:lang w:val="kk-KZ" w:eastAsia="ru-RU"/>
              </w:rPr>
              <w:t xml:space="preserve">у которых расчетная сумма </w:t>
            </w:r>
            <w:r w:rsidRPr="00574489">
              <w:rPr>
                <w:rFonts w:ascii="Times New Roman" w:hAnsi="Times New Roman"/>
                <w:iCs/>
                <w:sz w:val="24"/>
                <w:szCs w:val="24"/>
                <w:lang w:val="kk-KZ" w:eastAsia="ru-RU"/>
              </w:rPr>
              <w:t xml:space="preserve">составляет свыше трехсоткратного месячного расчетного показателя, установленного законом о республиканском бюджете и действующего на 1 января соответствующего финансового </w:t>
            </w:r>
            <w:r w:rsidRPr="00574489">
              <w:rPr>
                <w:rFonts w:ascii="Times New Roman" w:hAnsi="Times New Roman"/>
                <w:b/>
                <w:iCs/>
                <w:sz w:val="24"/>
                <w:szCs w:val="24"/>
                <w:lang w:val="kk-KZ" w:eastAsia="ru-RU"/>
              </w:rPr>
              <w:t>года, представляют</w:t>
            </w:r>
            <w:r w:rsidRPr="00574489">
              <w:rPr>
                <w:rFonts w:ascii="Times New Roman" w:hAnsi="Times New Roman"/>
                <w:iCs/>
                <w:sz w:val="24"/>
                <w:szCs w:val="24"/>
                <w:lang w:val="kk-KZ" w:eastAsia="ru-RU"/>
              </w:rPr>
              <w:t xml:space="preserve"> в налоговые органы по месту нахождения объектов обложения расчет текущих  платежей по налогу не позднее 15 февраля текущего налогового периода. Для целей настоящего пункта расчетная сумма определяется как произведение соответствующей ставки налога и </w:t>
            </w:r>
            <w:r w:rsidRPr="00574489">
              <w:rPr>
                <w:rFonts w:ascii="Times New Roman" w:hAnsi="Times New Roman"/>
                <w:iCs/>
                <w:sz w:val="24"/>
                <w:szCs w:val="24"/>
                <w:lang w:eastAsia="ru-RU"/>
              </w:rPr>
              <w:lastRenderedPageBreak/>
              <w:t xml:space="preserve">балансовой стоимости объектов налогообложения, определенной по данным бухгалтерского учета на начало налогового периода. </w:t>
            </w:r>
          </w:p>
          <w:p w14:paraId="7E4623FC" w14:textId="77777777" w:rsidR="000B73CC" w:rsidRPr="00574489" w:rsidRDefault="000B73CC" w:rsidP="000B73CC">
            <w:pPr>
              <w:spacing w:line="240" w:lineRule="auto"/>
              <w:ind w:firstLine="324"/>
              <w:contextualSpacing/>
              <w:jc w:val="both"/>
              <w:outlineLvl w:val="2"/>
              <w:rPr>
                <w:rFonts w:ascii="Times New Roman" w:hAnsi="Times New Roman"/>
                <w:iCs/>
                <w:sz w:val="24"/>
                <w:szCs w:val="24"/>
                <w:lang w:val="kk-KZ" w:eastAsia="ru-RU"/>
              </w:rPr>
            </w:pPr>
          </w:p>
          <w:p w14:paraId="63DF71AE" w14:textId="77777777" w:rsidR="000B73CC" w:rsidRPr="00574489" w:rsidRDefault="000B73CC" w:rsidP="000B73CC">
            <w:pPr>
              <w:spacing w:line="240" w:lineRule="auto"/>
              <w:ind w:firstLine="324"/>
              <w:contextualSpacing/>
              <w:jc w:val="both"/>
              <w:outlineLvl w:val="2"/>
              <w:rPr>
                <w:rFonts w:ascii="Times New Roman" w:hAnsi="Times New Roman"/>
                <w:iCs/>
                <w:sz w:val="24"/>
                <w:szCs w:val="24"/>
                <w:lang w:val="kk-KZ" w:eastAsia="ru-RU"/>
              </w:rPr>
            </w:pPr>
          </w:p>
          <w:p w14:paraId="73E96098" w14:textId="77777777" w:rsidR="000B73CC" w:rsidRPr="00574489" w:rsidRDefault="000B73CC" w:rsidP="000B73CC">
            <w:pPr>
              <w:spacing w:line="240" w:lineRule="auto"/>
              <w:ind w:firstLine="324"/>
              <w:contextualSpacing/>
              <w:jc w:val="both"/>
              <w:outlineLvl w:val="2"/>
              <w:rPr>
                <w:rFonts w:ascii="Times New Roman" w:hAnsi="Times New Roman"/>
                <w:iCs/>
                <w:sz w:val="24"/>
                <w:szCs w:val="24"/>
                <w:lang w:val="kk-KZ" w:eastAsia="ru-RU"/>
              </w:rPr>
            </w:pPr>
          </w:p>
          <w:p w14:paraId="30BD9A48" w14:textId="77777777" w:rsidR="000B73CC" w:rsidRPr="00574489" w:rsidRDefault="000B73CC" w:rsidP="000B73CC">
            <w:pPr>
              <w:spacing w:line="240" w:lineRule="auto"/>
              <w:ind w:firstLine="324"/>
              <w:contextualSpacing/>
              <w:jc w:val="both"/>
              <w:outlineLvl w:val="2"/>
              <w:rPr>
                <w:rFonts w:ascii="Times New Roman" w:hAnsi="Times New Roman"/>
                <w:iCs/>
                <w:sz w:val="24"/>
                <w:szCs w:val="24"/>
                <w:lang w:val="kk-KZ" w:eastAsia="ru-RU"/>
              </w:rPr>
            </w:pPr>
          </w:p>
          <w:p w14:paraId="74D487AE" w14:textId="7A5E257B" w:rsidR="000B73CC" w:rsidRPr="00574489" w:rsidRDefault="000B73CC" w:rsidP="000B73CC">
            <w:pPr>
              <w:spacing w:line="240" w:lineRule="auto"/>
              <w:ind w:firstLine="324"/>
              <w:contextualSpacing/>
              <w:jc w:val="both"/>
              <w:outlineLvl w:val="2"/>
              <w:rPr>
                <w:rFonts w:ascii="Times New Roman" w:hAnsi="Times New Roman"/>
                <w:iCs/>
                <w:sz w:val="24"/>
                <w:szCs w:val="24"/>
                <w:lang w:val="kk-KZ" w:eastAsia="ru-RU"/>
              </w:rPr>
            </w:pPr>
            <w:r w:rsidRPr="00574489">
              <w:rPr>
                <w:rFonts w:ascii="Times New Roman" w:hAnsi="Times New Roman"/>
                <w:iCs/>
                <w:sz w:val="24"/>
                <w:szCs w:val="24"/>
                <w:lang w:val="kk-KZ" w:eastAsia="ru-RU"/>
              </w:rPr>
              <w:t>2. Налогоплательщик представляет в срок не позднее десяти календарных дней до наступления очередного (в течение налогового периода) срока уплаты текущих платежей:</w:t>
            </w:r>
          </w:p>
          <w:p w14:paraId="18662203" w14:textId="64A0D90A" w:rsidR="000B73CC" w:rsidRPr="00574489" w:rsidRDefault="000B73CC" w:rsidP="000B73CC">
            <w:pPr>
              <w:spacing w:line="240" w:lineRule="auto"/>
              <w:ind w:firstLine="324"/>
              <w:contextualSpacing/>
              <w:jc w:val="both"/>
              <w:outlineLvl w:val="2"/>
              <w:rPr>
                <w:rFonts w:ascii="Times New Roman" w:hAnsi="Times New Roman"/>
                <w:iCs/>
                <w:sz w:val="24"/>
                <w:szCs w:val="24"/>
                <w:lang w:val="kk-KZ" w:eastAsia="ru-RU"/>
              </w:rPr>
            </w:pPr>
            <w:r w:rsidRPr="00574489">
              <w:rPr>
                <w:rFonts w:ascii="Times New Roman" w:hAnsi="Times New Roman"/>
                <w:iCs/>
                <w:sz w:val="24"/>
                <w:szCs w:val="24"/>
                <w:lang w:val="kk-KZ" w:eastAsia="ru-RU"/>
              </w:rPr>
              <w:t>Расчет текущих платежей – при возникновении налоговых обязательств в течение налогового периода, за исключением возникших после последнего срока уплаты текущих платежей;</w:t>
            </w:r>
          </w:p>
          <w:p w14:paraId="2133940D" w14:textId="0A958405" w:rsidR="000B73CC" w:rsidRPr="00574489" w:rsidRDefault="000B73CC" w:rsidP="000B73CC">
            <w:pPr>
              <w:spacing w:line="240" w:lineRule="auto"/>
              <w:ind w:firstLine="324"/>
              <w:contextualSpacing/>
              <w:jc w:val="both"/>
              <w:outlineLvl w:val="2"/>
              <w:rPr>
                <w:rFonts w:ascii="Times New Roman" w:hAnsi="Times New Roman"/>
                <w:iCs/>
                <w:sz w:val="24"/>
                <w:szCs w:val="24"/>
                <w:lang w:val="kk-KZ" w:eastAsia="ru-RU"/>
              </w:rPr>
            </w:pPr>
            <w:r w:rsidRPr="00574489">
              <w:rPr>
                <w:rFonts w:ascii="Times New Roman" w:hAnsi="Times New Roman"/>
                <w:iCs/>
                <w:sz w:val="24"/>
                <w:szCs w:val="24"/>
                <w:lang w:val="kk-KZ" w:eastAsia="ru-RU"/>
              </w:rPr>
              <w:t>дополнительный расчет текущих платежей с соответствующей корректировкой размеров таких платежей и распределением их равными долями на предстоящие сроки уплаты – при изменении налоговых обязательств по налогу в течение налогового периода.</w:t>
            </w:r>
          </w:p>
          <w:p w14:paraId="52C36AB9" w14:textId="1DCFDA20" w:rsidR="000B73CC" w:rsidRPr="00574489" w:rsidRDefault="000B73CC" w:rsidP="000B73CC">
            <w:pPr>
              <w:spacing w:line="240" w:lineRule="auto"/>
              <w:ind w:firstLine="324"/>
              <w:contextualSpacing/>
              <w:jc w:val="both"/>
              <w:outlineLvl w:val="2"/>
              <w:rPr>
                <w:rFonts w:ascii="Times New Roman" w:hAnsi="Times New Roman"/>
                <w:iCs/>
                <w:sz w:val="24"/>
                <w:szCs w:val="24"/>
                <w:lang w:val="kk-KZ" w:eastAsia="ru-RU"/>
              </w:rPr>
            </w:pPr>
            <w:r w:rsidRPr="00574489">
              <w:rPr>
                <w:rFonts w:ascii="Times New Roman" w:hAnsi="Times New Roman"/>
                <w:iCs/>
                <w:sz w:val="24"/>
                <w:szCs w:val="24"/>
                <w:lang w:val="kk-KZ" w:eastAsia="ru-RU"/>
              </w:rPr>
              <w:t xml:space="preserve">При этом </w:t>
            </w:r>
            <w:r w:rsidRPr="00574489">
              <w:rPr>
                <w:rFonts w:ascii="Times New Roman" w:hAnsi="Times New Roman"/>
                <w:b/>
                <w:iCs/>
                <w:sz w:val="24"/>
                <w:szCs w:val="24"/>
                <w:lang w:val="kk-KZ" w:eastAsia="ru-RU"/>
              </w:rPr>
              <w:t xml:space="preserve">расчет </w:t>
            </w:r>
            <w:r w:rsidRPr="00574489">
              <w:rPr>
                <w:rFonts w:ascii="Times New Roman" w:hAnsi="Times New Roman"/>
                <w:iCs/>
                <w:sz w:val="24"/>
                <w:szCs w:val="24"/>
                <w:lang w:val="kk-KZ" w:eastAsia="ru-RU"/>
              </w:rPr>
              <w:t xml:space="preserve">текущих платежей или дополнительный расчет текущих платежей представляется по </w:t>
            </w:r>
            <w:r w:rsidRPr="00574489">
              <w:rPr>
                <w:rFonts w:ascii="Times New Roman" w:hAnsi="Times New Roman"/>
                <w:b/>
                <w:iCs/>
                <w:sz w:val="24"/>
                <w:szCs w:val="24"/>
                <w:lang w:val="kk-KZ" w:eastAsia="ru-RU"/>
              </w:rPr>
              <w:t xml:space="preserve">объектам, по которым </w:t>
            </w:r>
            <w:r w:rsidRPr="00574489">
              <w:rPr>
                <w:rFonts w:ascii="Times New Roman" w:hAnsi="Times New Roman"/>
                <w:iCs/>
                <w:sz w:val="24"/>
                <w:szCs w:val="24"/>
                <w:lang w:val="kk-KZ" w:eastAsia="ru-RU"/>
              </w:rPr>
              <w:t>возникли или изменились налоговые обязательства по состоянию на первое число месяца на ступления очередного срока уплаты текущих платежей.</w:t>
            </w:r>
          </w:p>
          <w:p w14:paraId="2DE2174C" w14:textId="6DEC6BFA" w:rsidR="000B73CC" w:rsidRPr="00574489" w:rsidRDefault="000B73CC" w:rsidP="000B73CC">
            <w:pPr>
              <w:spacing w:line="240" w:lineRule="auto"/>
              <w:ind w:firstLine="324"/>
              <w:contextualSpacing/>
              <w:jc w:val="both"/>
              <w:outlineLvl w:val="2"/>
              <w:rPr>
                <w:rFonts w:ascii="Times New Roman" w:hAnsi="Times New Roman"/>
                <w:b/>
                <w:iCs/>
                <w:sz w:val="24"/>
                <w:szCs w:val="24"/>
                <w:lang w:val="kk-KZ" w:eastAsia="ru-RU"/>
              </w:rPr>
            </w:pPr>
            <w:r w:rsidRPr="00574489">
              <w:rPr>
                <w:rFonts w:ascii="Times New Roman" w:hAnsi="Times New Roman"/>
                <w:b/>
                <w:iCs/>
                <w:sz w:val="24"/>
                <w:szCs w:val="24"/>
                <w:lang w:val="kk-KZ" w:eastAsia="ru-RU"/>
              </w:rPr>
              <w:lastRenderedPageBreak/>
              <w:t>При возникновении налоговых обязательств после последнего срока уплаты текущих платежей налогоплательщики расчет текущих платежей не представляют.</w:t>
            </w:r>
          </w:p>
          <w:p w14:paraId="55A47B27"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r w:rsidRPr="00574489">
              <w:rPr>
                <w:rFonts w:ascii="Times New Roman" w:hAnsi="Times New Roman"/>
                <w:iCs/>
                <w:sz w:val="24"/>
                <w:szCs w:val="24"/>
                <w:lang w:val="kk-KZ" w:eastAsia="ru-RU"/>
              </w:rPr>
              <w:t>...</w:t>
            </w:r>
          </w:p>
        </w:tc>
        <w:tc>
          <w:tcPr>
            <w:tcW w:w="4111" w:type="dxa"/>
          </w:tcPr>
          <w:p w14:paraId="2215580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r w:rsidRPr="00574489">
              <w:rPr>
                <w:rFonts w:ascii="Times New Roman" w:hAnsi="Times New Roman"/>
                <w:b/>
                <w:bCs/>
                <w:iCs/>
                <w:sz w:val="24"/>
                <w:szCs w:val="24"/>
                <w:lang w:eastAsia="ru-RU"/>
              </w:rPr>
              <w:lastRenderedPageBreak/>
              <w:t xml:space="preserve">Статья 587. </w:t>
            </w:r>
            <w:r w:rsidRPr="00574489">
              <w:rPr>
                <w:rFonts w:ascii="Times New Roman" w:hAnsi="Times New Roman"/>
                <w:iCs/>
                <w:sz w:val="24"/>
                <w:szCs w:val="24"/>
                <w:lang w:eastAsia="ru-RU"/>
              </w:rPr>
              <w:t>Налоговая отчетность</w:t>
            </w:r>
          </w:p>
          <w:p w14:paraId="27DE6AEB" w14:textId="7A741D6D" w:rsidR="000B73CC" w:rsidRPr="00574489" w:rsidRDefault="000B73CC" w:rsidP="000B73CC">
            <w:pPr>
              <w:spacing w:line="240" w:lineRule="auto"/>
              <w:ind w:firstLine="324"/>
              <w:contextualSpacing/>
              <w:jc w:val="both"/>
              <w:outlineLvl w:val="2"/>
              <w:rPr>
                <w:rFonts w:ascii="Times New Roman" w:hAnsi="Times New Roman"/>
                <w:b/>
                <w:iCs/>
                <w:sz w:val="24"/>
                <w:szCs w:val="24"/>
                <w:lang w:val="kk-KZ" w:eastAsia="ru-RU"/>
              </w:rPr>
            </w:pPr>
            <w:r w:rsidRPr="00574489">
              <w:rPr>
                <w:rFonts w:ascii="Times New Roman" w:hAnsi="Times New Roman"/>
                <w:iCs/>
                <w:sz w:val="24"/>
                <w:szCs w:val="24"/>
                <w:lang w:val="kk-KZ" w:eastAsia="ru-RU"/>
              </w:rPr>
              <w:t xml:space="preserve">1. Индивидуальные предприниматели (за исключением индивидуальных предпринимателей, применяющих специальный налоговый режим </w:t>
            </w:r>
            <w:r w:rsidRPr="00574489">
              <w:rPr>
                <w:rFonts w:ascii="Times New Roman" w:hAnsi="Times New Roman"/>
                <w:iCs/>
                <w:sz w:val="24"/>
                <w:szCs w:val="24"/>
                <w:lang w:eastAsia="ru-RU"/>
              </w:rPr>
              <w:t>на основе упрощенной декларации</w:t>
            </w:r>
            <w:r w:rsidRPr="00574489">
              <w:rPr>
                <w:rFonts w:ascii="Times New Roman" w:hAnsi="Times New Roman"/>
                <w:iCs/>
                <w:sz w:val="24"/>
                <w:szCs w:val="24"/>
                <w:lang w:val="kk-KZ" w:eastAsia="ru-RU"/>
              </w:rPr>
              <w:t xml:space="preserve">) по объектам обложения, используемым (подлежащим использованию) в предпринимательской деятельности, и юридические лица </w:t>
            </w:r>
            <w:r w:rsidRPr="00574489">
              <w:rPr>
                <w:rFonts w:ascii="Times New Roman" w:hAnsi="Times New Roman"/>
                <w:b/>
                <w:iCs/>
                <w:sz w:val="24"/>
                <w:szCs w:val="24"/>
                <w:lang w:val="kk-KZ" w:eastAsia="ru-RU"/>
              </w:rPr>
              <w:t xml:space="preserve">являются плательщиками текущих платежей по налогу на имущество, если у них расчетная сумма налога </w:t>
            </w:r>
            <w:r w:rsidRPr="00574489">
              <w:rPr>
                <w:rFonts w:ascii="Times New Roman" w:hAnsi="Times New Roman"/>
                <w:iCs/>
                <w:sz w:val="24"/>
                <w:szCs w:val="24"/>
                <w:lang w:val="kk-KZ" w:eastAsia="ru-RU"/>
              </w:rPr>
              <w:t xml:space="preserve">составляет свыше трехсоткратногомесячного расчетного показателя, установленного законом о республиканском бюджете и действующего на 1 января соответствующего финансового года. </w:t>
            </w:r>
            <w:r w:rsidRPr="00574489">
              <w:rPr>
                <w:rFonts w:ascii="Times New Roman" w:hAnsi="Times New Roman"/>
                <w:b/>
                <w:iCs/>
                <w:sz w:val="24"/>
                <w:szCs w:val="24"/>
                <w:lang w:val="kk-KZ" w:eastAsia="ru-RU"/>
              </w:rPr>
              <w:t xml:space="preserve">Для целей настоящего пункта расчетная сумма налога определяется как произведение соответствующей ставки налога и </w:t>
            </w:r>
            <w:r w:rsidRPr="00574489">
              <w:rPr>
                <w:rFonts w:ascii="Times New Roman" w:hAnsi="Times New Roman"/>
                <w:b/>
                <w:iCs/>
                <w:sz w:val="24"/>
                <w:szCs w:val="24"/>
                <w:lang w:eastAsia="ru-RU"/>
              </w:rPr>
              <w:t xml:space="preserve">балансовой стоимости объектов </w:t>
            </w:r>
            <w:r w:rsidRPr="00574489">
              <w:rPr>
                <w:rFonts w:ascii="Times New Roman" w:hAnsi="Times New Roman"/>
                <w:b/>
                <w:iCs/>
                <w:sz w:val="24"/>
                <w:szCs w:val="24"/>
                <w:lang w:eastAsia="ru-RU"/>
              </w:rPr>
              <w:lastRenderedPageBreak/>
              <w:t>налогообложения, определенной по данным бухгалтерского учета на начало налогового периода.</w:t>
            </w:r>
          </w:p>
          <w:p w14:paraId="1AB88E91" w14:textId="57F914FC" w:rsidR="000B73CC" w:rsidRPr="00574489" w:rsidRDefault="000B73CC" w:rsidP="000B73CC">
            <w:pPr>
              <w:spacing w:line="240" w:lineRule="auto"/>
              <w:ind w:firstLine="324"/>
              <w:contextualSpacing/>
              <w:jc w:val="both"/>
              <w:outlineLvl w:val="2"/>
              <w:rPr>
                <w:rFonts w:ascii="Times New Roman" w:hAnsi="Times New Roman"/>
                <w:iCs/>
                <w:sz w:val="24"/>
                <w:szCs w:val="24"/>
                <w:lang w:val="kk-KZ" w:eastAsia="ru-RU"/>
              </w:rPr>
            </w:pPr>
            <w:r w:rsidRPr="00574489">
              <w:rPr>
                <w:rFonts w:ascii="Times New Roman" w:hAnsi="Times New Roman"/>
                <w:b/>
                <w:iCs/>
                <w:sz w:val="24"/>
                <w:szCs w:val="24"/>
                <w:lang w:val="kk-KZ" w:eastAsia="ru-RU"/>
              </w:rPr>
              <w:t xml:space="preserve">Плательщики текущих платежей по налогу на имущество </w:t>
            </w:r>
            <w:r w:rsidRPr="00574489">
              <w:rPr>
                <w:rFonts w:ascii="Times New Roman" w:hAnsi="Times New Roman"/>
                <w:iCs/>
                <w:sz w:val="24"/>
                <w:szCs w:val="24"/>
                <w:lang w:val="kk-KZ" w:eastAsia="ru-RU"/>
              </w:rPr>
              <w:t xml:space="preserve">представляют в налоговые органы по месту нахожденияобъектовобложениярасчеттекущихплатежейпоналогу не позднее 15 февралятекущегоналоговогопериода. </w:t>
            </w:r>
          </w:p>
          <w:p w14:paraId="3542184F" w14:textId="5576BDED" w:rsidR="000B73CC" w:rsidRPr="00574489" w:rsidRDefault="000B73CC" w:rsidP="000B73CC">
            <w:pPr>
              <w:spacing w:line="240" w:lineRule="auto"/>
              <w:ind w:firstLine="324"/>
              <w:contextualSpacing/>
              <w:jc w:val="both"/>
              <w:outlineLvl w:val="2"/>
              <w:rPr>
                <w:rFonts w:ascii="Times New Roman" w:hAnsi="Times New Roman"/>
                <w:iCs/>
                <w:sz w:val="24"/>
                <w:szCs w:val="24"/>
                <w:lang w:val="kk-KZ" w:eastAsia="ru-RU"/>
              </w:rPr>
            </w:pPr>
            <w:r w:rsidRPr="00574489">
              <w:rPr>
                <w:rFonts w:ascii="Times New Roman" w:hAnsi="Times New Roman"/>
                <w:iCs/>
                <w:sz w:val="24"/>
                <w:szCs w:val="24"/>
                <w:lang w:val="kk-KZ" w:eastAsia="ru-RU"/>
              </w:rPr>
              <w:t xml:space="preserve">2. Плательщик текущих платежей по налогу на имущество представляет в срок не позднее десяти календарных дней до наступления очередного (в течение налогового периода) срока уплаты текущих платежей дополнительный расчет текущих платежей с соответствующей корректировкой размеров таких платежей и распределением их равными долями на предстоящие сроки уплаты – при </w:t>
            </w:r>
            <w:r w:rsidRPr="00574489">
              <w:rPr>
                <w:rFonts w:ascii="Times New Roman" w:hAnsi="Times New Roman"/>
                <w:b/>
                <w:iCs/>
                <w:sz w:val="24"/>
                <w:szCs w:val="24"/>
                <w:lang w:val="kk-KZ" w:eastAsia="ru-RU"/>
              </w:rPr>
              <w:t>поступлении и(или) выбытии объектов налогообложения</w:t>
            </w:r>
            <w:r w:rsidRPr="00574489">
              <w:rPr>
                <w:rFonts w:ascii="Times New Roman" w:hAnsi="Times New Roman"/>
                <w:iCs/>
                <w:sz w:val="24"/>
                <w:szCs w:val="24"/>
                <w:lang w:val="kk-KZ" w:eastAsia="ru-RU"/>
              </w:rPr>
              <w:t xml:space="preserve"> в течениеналоговогопериода.</w:t>
            </w:r>
          </w:p>
          <w:p w14:paraId="43AB5B0D" w14:textId="7FD61621" w:rsidR="000B73CC" w:rsidRPr="00574489" w:rsidRDefault="000B73CC" w:rsidP="000B73CC">
            <w:pPr>
              <w:spacing w:line="240" w:lineRule="auto"/>
              <w:ind w:firstLine="324"/>
              <w:contextualSpacing/>
              <w:jc w:val="both"/>
              <w:outlineLvl w:val="2"/>
              <w:rPr>
                <w:rFonts w:ascii="Times New Roman" w:hAnsi="Times New Roman"/>
                <w:iCs/>
                <w:sz w:val="24"/>
                <w:szCs w:val="24"/>
                <w:lang w:val="kk-KZ" w:eastAsia="ru-RU"/>
              </w:rPr>
            </w:pPr>
            <w:r w:rsidRPr="00574489">
              <w:rPr>
                <w:rFonts w:ascii="Times New Roman" w:hAnsi="Times New Roman"/>
                <w:iCs/>
                <w:sz w:val="24"/>
                <w:szCs w:val="24"/>
                <w:lang w:val="kk-KZ" w:eastAsia="ru-RU"/>
              </w:rPr>
              <w:t xml:space="preserve">При этом </w:t>
            </w:r>
            <w:r w:rsidRPr="00574489">
              <w:rPr>
                <w:rFonts w:ascii="Times New Roman" w:hAnsi="Times New Roman"/>
                <w:b/>
                <w:iCs/>
                <w:sz w:val="24"/>
                <w:szCs w:val="24"/>
                <w:lang w:val="kk-KZ" w:eastAsia="ru-RU"/>
              </w:rPr>
              <w:t xml:space="preserve">дополнительный расчет </w:t>
            </w:r>
            <w:r w:rsidRPr="00574489">
              <w:rPr>
                <w:rFonts w:ascii="Times New Roman" w:hAnsi="Times New Roman"/>
                <w:iCs/>
                <w:sz w:val="24"/>
                <w:szCs w:val="24"/>
                <w:lang w:val="kk-KZ" w:eastAsia="ru-RU"/>
              </w:rPr>
              <w:t xml:space="preserve">текущих платежей представляется </w:t>
            </w:r>
            <w:r w:rsidRPr="00574489">
              <w:rPr>
                <w:rFonts w:ascii="Times New Roman" w:hAnsi="Times New Roman"/>
                <w:b/>
                <w:iCs/>
                <w:sz w:val="24"/>
                <w:szCs w:val="24"/>
                <w:lang w:val="kk-KZ" w:eastAsia="ru-RU"/>
              </w:rPr>
              <w:t xml:space="preserve">по объектам, которые поступили и(или) выбыли </w:t>
            </w:r>
            <w:r w:rsidRPr="00574489">
              <w:rPr>
                <w:rFonts w:ascii="Times New Roman" w:hAnsi="Times New Roman"/>
                <w:iCs/>
                <w:sz w:val="24"/>
                <w:szCs w:val="24"/>
                <w:lang w:val="kk-KZ" w:eastAsia="ru-RU"/>
              </w:rPr>
              <w:t>по состоянию на первое число месяца наступления очередного срока уплаты текущих платежей.</w:t>
            </w:r>
          </w:p>
          <w:p w14:paraId="1FD0DF16" w14:textId="77777777" w:rsidR="000B73CC" w:rsidRPr="00574489" w:rsidRDefault="000B73CC" w:rsidP="000B73CC">
            <w:pPr>
              <w:spacing w:line="240" w:lineRule="auto"/>
              <w:ind w:firstLine="324"/>
              <w:contextualSpacing/>
              <w:jc w:val="both"/>
              <w:outlineLvl w:val="2"/>
              <w:rPr>
                <w:rFonts w:ascii="Times New Roman" w:hAnsi="Times New Roman"/>
                <w:iCs/>
                <w:sz w:val="24"/>
                <w:szCs w:val="24"/>
                <w:lang w:val="kk-KZ" w:eastAsia="ru-RU"/>
              </w:rPr>
            </w:pPr>
            <w:r w:rsidRPr="00574489">
              <w:rPr>
                <w:rFonts w:ascii="Times New Roman" w:hAnsi="Times New Roman"/>
                <w:iCs/>
                <w:sz w:val="24"/>
                <w:szCs w:val="24"/>
                <w:lang w:val="kk-KZ" w:eastAsia="ru-RU"/>
              </w:rPr>
              <w:t>...</w:t>
            </w:r>
          </w:p>
          <w:p w14:paraId="2B0B0EE8"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tc>
        <w:tc>
          <w:tcPr>
            <w:tcW w:w="3827" w:type="dxa"/>
          </w:tcPr>
          <w:p w14:paraId="00D2A698"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2C4DD85B"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0E60090D"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4B75B313" w14:textId="1BAB1C0E" w:rsidR="000B73CC" w:rsidRPr="00574489" w:rsidRDefault="000B73CC" w:rsidP="000B73CC">
            <w:pPr>
              <w:tabs>
                <w:tab w:val="left" w:pos="142"/>
              </w:tabs>
              <w:spacing w:line="240" w:lineRule="auto"/>
              <w:contextualSpacing/>
              <w:jc w:val="both"/>
              <w:rPr>
                <w:rFonts w:ascii="Times New Roman" w:hAnsi="Times New Roman"/>
                <w:iCs/>
                <w:sz w:val="24"/>
                <w:szCs w:val="24"/>
              </w:rPr>
            </w:pPr>
            <w:r w:rsidRPr="00574489">
              <w:rPr>
                <w:rFonts w:ascii="Times New Roman" w:hAnsi="Times New Roman"/>
                <w:iCs/>
                <w:sz w:val="24"/>
                <w:szCs w:val="24"/>
              </w:rPr>
              <w:t>Для приведения в соответствие с решением об отмене представления расчета текущих платежей при сумме налога менее 300 МРП</w:t>
            </w:r>
          </w:p>
          <w:p w14:paraId="73DF9674"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639BDC72" w14:textId="77777777" w:rsidR="000B73CC" w:rsidRPr="00574489" w:rsidRDefault="000B73CC" w:rsidP="000B73CC">
            <w:pPr>
              <w:pStyle w:val="aa"/>
              <w:spacing w:line="240" w:lineRule="auto"/>
              <w:ind w:left="0" w:firstLine="244"/>
              <w:rPr>
                <w:rFonts w:cs="Times New Roman"/>
                <w:iCs/>
                <w:sz w:val="24"/>
                <w:szCs w:val="24"/>
              </w:rPr>
            </w:pPr>
            <w:r w:rsidRPr="00574489">
              <w:rPr>
                <w:rFonts w:eastAsia="Times New Roman" w:cs="Times New Roman"/>
                <w:iCs/>
                <w:sz w:val="24"/>
                <w:szCs w:val="24"/>
              </w:rPr>
              <w:t>Сокращение на 30% форм налоговой отчетности</w:t>
            </w:r>
            <w:r w:rsidRPr="00574489">
              <w:rPr>
                <w:rFonts w:cs="Times New Roman"/>
                <w:iCs/>
                <w:sz w:val="24"/>
                <w:szCs w:val="24"/>
              </w:rPr>
              <w:t>. «Экономический курс Справедливого Казахстана» Послание Главы государства народу Казахстана от 1 сентября 2023 года.</w:t>
            </w:r>
          </w:p>
          <w:p w14:paraId="6247B1CC" w14:textId="7D63AC8D" w:rsidR="000B73CC" w:rsidRPr="00574489" w:rsidRDefault="000B73CC" w:rsidP="000B73CC">
            <w:pPr>
              <w:tabs>
                <w:tab w:val="left" w:pos="142"/>
              </w:tabs>
              <w:spacing w:line="240" w:lineRule="auto"/>
              <w:contextualSpacing/>
              <w:jc w:val="both"/>
              <w:rPr>
                <w:rFonts w:ascii="Times New Roman" w:hAnsi="Times New Roman"/>
                <w:iCs/>
                <w:sz w:val="24"/>
                <w:szCs w:val="24"/>
              </w:rPr>
            </w:pPr>
          </w:p>
        </w:tc>
        <w:tc>
          <w:tcPr>
            <w:tcW w:w="1701" w:type="dxa"/>
          </w:tcPr>
          <w:p w14:paraId="5885A0C2"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tc>
      </w:tr>
      <w:tr w:rsidR="000B73CC" w:rsidRPr="00574489" w14:paraId="3541D541" w14:textId="19751CBA" w:rsidTr="00496188">
        <w:tc>
          <w:tcPr>
            <w:tcW w:w="709" w:type="dxa"/>
          </w:tcPr>
          <w:p w14:paraId="034FD5E2"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28CCE8B0" w14:textId="785EAF93"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651</w:t>
            </w:r>
          </w:p>
        </w:tc>
        <w:tc>
          <w:tcPr>
            <w:tcW w:w="4283" w:type="dxa"/>
          </w:tcPr>
          <w:p w14:paraId="21DB85F3" w14:textId="4A429977" w:rsidR="000B73CC" w:rsidRPr="00574489" w:rsidRDefault="000B73CC" w:rsidP="000B73CC">
            <w:pPr>
              <w:pStyle w:val="a8"/>
              <w:spacing w:before="0" w:beforeAutospacing="0" w:after="0" w:afterAutospacing="0"/>
              <w:ind w:firstLine="346"/>
              <w:contextualSpacing/>
              <w:jc w:val="both"/>
              <w:rPr>
                <w:iCs/>
              </w:rPr>
            </w:pPr>
            <w:r w:rsidRPr="00574489">
              <w:rPr>
                <w:b/>
                <w:bCs/>
                <w:iCs/>
              </w:rPr>
              <w:t xml:space="preserve">Статья 651. </w:t>
            </w:r>
            <w:r w:rsidRPr="00574489">
              <w:rPr>
                <w:iCs/>
              </w:rPr>
              <w:t>Объекты взимания</w:t>
            </w:r>
          </w:p>
          <w:p w14:paraId="7DAE6D1A" w14:textId="77E5C48C" w:rsidR="000B73CC" w:rsidRPr="00574489" w:rsidRDefault="000B73CC" w:rsidP="000B73CC">
            <w:pPr>
              <w:pStyle w:val="a8"/>
              <w:spacing w:before="0" w:beforeAutospacing="0" w:after="0" w:afterAutospacing="0"/>
              <w:ind w:firstLine="205"/>
              <w:contextualSpacing/>
              <w:jc w:val="both"/>
              <w:rPr>
                <w:iCs/>
              </w:rPr>
            </w:pPr>
            <w:r w:rsidRPr="00574489">
              <w:rPr>
                <w:iCs/>
              </w:rPr>
              <w:t xml:space="preserve">   1. Государственная пошлина взимается: </w:t>
            </w:r>
          </w:p>
          <w:p w14:paraId="279C76A2" w14:textId="77777777" w:rsidR="000B73CC" w:rsidRPr="00574489" w:rsidRDefault="000B73CC" w:rsidP="000B73CC">
            <w:pPr>
              <w:pStyle w:val="a8"/>
              <w:spacing w:before="0" w:beforeAutospacing="0" w:after="0" w:afterAutospacing="0"/>
              <w:contextualSpacing/>
              <w:jc w:val="both"/>
              <w:rPr>
                <w:iCs/>
                <w:lang w:val="kk-KZ"/>
              </w:rPr>
            </w:pPr>
            <w:r w:rsidRPr="00574489">
              <w:rPr>
                <w:iCs/>
              </w:rPr>
              <w:t xml:space="preserve">      </w:t>
            </w:r>
            <w:r w:rsidRPr="00574489">
              <w:rPr>
                <w:iCs/>
                <w:lang w:val="kk-KZ"/>
              </w:rPr>
              <w:t>...</w:t>
            </w:r>
          </w:p>
          <w:p w14:paraId="387FE5D1" w14:textId="77777777" w:rsidR="000B73CC" w:rsidRPr="00574489" w:rsidRDefault="000B73CC" w:rsidP="000B73CC">
            <w:pPr>
              <w:pStyle w:val="a8"/>
              <w:spacing w:before="0" w:beforeAutospacing="0" w:after="0" w:afterAutospacing="0"/>
              <w:contextualSpacing/>
              <w:jc w:val="both"/>
              <w:rPr>
                <w:b/>
                <w:bCs/>
                <w:iCs/>
              </w:rPr>
            </w:pPr>
            <w:r w:rsidRPr="00574489">
              <w:rPr>
                <w:iCs/>
              </w:rPr>
              <w:t xml:space="preserve">      </w:t>
            </w:r>
            <w:r w:rsidRPr="00574489">
              <w:rPr>
                <w:b/>
                <w:bCs/>
                <w:iCs/>
              </w:rPr>
              <w:t>2) за совершение нотариальных действий, а также за выдачу копий (дубликатов) нотариально удостоверенных документов;</w:t>
            </w:r>
          </w:p>
          <w:p w14:paraId="1DA048E9" w14:textId="5B0414EB" w:rsidR="000B73CC" w:rsidRPr="00574489" w:rsidRDefault="000B73CC" w:rsidP="000B73CC">
            <w:pPr>
              <w:pStyle w:val="a8"/>
              <w:spacing w:before="0" w:beforeAutospacing="0" w:after="0" w:afterAutospacing="0"/>
              <w:contextualSpacing/>
              <w:jc w:val="both"/>
              <w:rPr>
                <w:iCs/>
              </w:rPr>
            </w:pPr>
            <w:r w:rsidRPr="00574489">
              <w:rPr>
                <w:iCs/>
                <w:lang w:val="kk-KZ"/>
              </w:rPr>
              <w:t xml:space="preserve">       ...</w:t>
            </w:r>
            <w:r w:rsidRPr="00574489">
              <w:rPr>
                <w:rStyle w:val="note"/>
                <w:rFonts w:eastAsiaTheme="majorEastAsia"/>
                <w:iCs/>
              </w:rPr>
              <w:t xml:space="preserve">     </w:t>
            </w:r>
            <w:bookmarkStart w:id="21" w:name="z10986"/>
            <w:bookmarkEnd w:id="21"/>
          </w:p>
          <w:p w14:paraId="51DDE8A9"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4C0E081"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F428CA1"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5572527"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ABE8CDE"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DF7280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EB015C2"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2BEA962"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FAF2B8B"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64AF3AB"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D289FAA"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DD7642A"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84EFC00"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1293A42"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4E9315A"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005CD1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B0F1A8C"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8614267"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9E4EEA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67F8AAD"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D98F3CE"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EB94BDE"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4E46DEF"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52773D1"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09AC4D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94CF9D0"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F2484A9"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A319068"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352BDC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C33803F"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FAADF83"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D14D257"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D1BC5C7"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3B565E7"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AEC3FAA"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1DC1CE2"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3E5B0D3"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0CD0D8C"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C82E2C3"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7B65808"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B6DF6B4"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43251D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831A072"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63F7C8B"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9A0B6B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8B5C22D"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A815D59"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B453AE8"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7438F5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0AA870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18DC8F0"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42F1CBA"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BBB7FA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5F21F63"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F81BFDD"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A67736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23BDC72"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880D07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B6C357E"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6FDECF0"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B12574E"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AF8AE14"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6907900"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E45061E"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2D8E3DD"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73687A2"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DAB64CF"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043D85D"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E506CE0"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5381B4F"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F36FEE3"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ABE78ED"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FA94A60"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EE9487A"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BBFD890"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CAFB67B"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CB122DB"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89FC123"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838B9DB"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A39E882"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24265D0"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948168D"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2AAF111"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8462014"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B5C5927"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25BE45F"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687122E"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2EDBC8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7A759A3"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35DB7DD"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E13040B"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53F17AE"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88387D0"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46960DE"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67ACCDF"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0E2E5D9"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9255021"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C77E45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182C6A2"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D28F18A"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BC7A54C"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AD98B79"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C568F4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3E2354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D5E989B"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1E7C56F"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2D11B31"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0E376F4"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9D2876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75798D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259978E"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0A58C08"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099D921"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D634D0B"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E65E108"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993B12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8DD4C09"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67D0447"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E38327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B2C2F7C"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9FD7D6A"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5C8DB4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57C789C"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D3BA232"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A94B41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6A6BF2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75BD723"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FC50D32"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1A0F547"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1107CFD"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C082EF0"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B70DAD0"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7174890"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B02173B"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18D5A3C"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6DF813F"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45C25C2"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4D61028" w14:textId="492FA11E"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344D716" w14:textId="4168BDEC"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A4AEC8F" w14:textId="57622462"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AC6D0E1"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65E886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5E2BB7B" w14:textId="77777777" w:rsidR="000B73CC" w:rsidRPr="00574489" w:rsidRDefault="000B73CC" w:rsidP="000B73CC">
            <w:pPr>
              <w:widowControl w:val="0"/>
              <w:spacing w:line="240" w:lineRule="auto"/>
              <w:ind w:firstLine="175"/>
              <w:contextualSpacing/>
              <w:jc w:val="both"/>
              <w:rPr>
                <w:rFonts w:ascii="Times New Roman" w:hAnsi="Times New Roman"/>
                <w:bCs/>
                <w:iCs/>
                <w:sz w:val="24"/>
                <w:szCs w:val="24"/>
              </w:rPr>
            </w:pPr>
            <w:r w:rsidRPr="00574489">
              <w:rPr>
                <w:rFonts w:ascii="Times New Roman" w:hAnsi="Times New Roman"/>
                <w:bCs/>
                <w:iCs/>
                <w:sz w:val="24"/>
                <w:szCs w:val="24"/>
                <w:lang w:val="kk-KZ"/>
              </w:rPr>
              <w:t>7</w:t>
            </w:r>
            <w:r w:rsidRPr="00574489">
              <w:rPr>
                <w:rFonts w:ascii="Times New Roman" w:hAnsi="Times New Roman"/>
                <w:bCs/>
                <w:iCs/>
                <w:sz w:val="24"/>
                <w:szCs w:val="24"/>
              </w:rPr>
              <w:t xml:space="preserve">) за выдачу документов, удостоверяющих личность, за исключением удостоверения беженца; </w:t>
            </w:r>
          </w:p>
          <w:p w14:paraId="582A6E14"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8077A82" w14:textId="73A33B64"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tc>
        <w:tc>
          <w:tcPr>
            <w:tcW w:w="4111" w:type="dxa"/>
          </w:tcPr>
          <w:p w14:paraId="2919DF26" w14:textId="77777777" w:rsidR="000B73CC" w:rsidRPr="00574489" w:rsidRDefault="000B73CC" w:rsidP="000B73CC">
            <w:pPr>
              <w:pStyle w:val="a8"/>
              <w:spacing w:before="0" w:beforeAutospacing="0" w:after="0" w:afterAutospacing="0"/>
              <w:ind w:firstLine="349"/>
              <w:contextualSpacing/>
              <w:jc w:val="both"/>
              <w:rPr>
                <w:iCs/>
              </w:rPr>
            </w:pPr>
            <w:r w:rsidRPr="00574489">
              <w:rPr>
                <w:b/>
                <w:bCs/>
                <w:iCs/>
              </w:rPr>
              <w:lastRenderedPageBreak/>
              <w:t xml:space="preserve">Статья 651. </w:t>
            </w:r>
            <w:r w:rsidRPr="00574489">
              <w:rPr>
                <w:iCs/>
              </w:rPr>
              <w:t>Объекты взимания</w:t>
            </w:r>
          </w:p>
          <w:p w14:paraId="609279BD" w14:textId="21E3149F" w:rsidR="000B73CC" w:rsidRPr="00574489" w:rsidRDefault="000B73CC" w:rsidP="000B73CC">
            <w:pPr>
              <w:pStyle w:val="a8"/>
              <w:tabs>
                <w:tab w:val="left" w:pos="208"/>
              </w:tabs>
              <w:spacing w:before="0" w:beforeAutospacing="0" w:after="0" w:afterAutospacing="0"/>
              <w:contextualSpacing/>
              <w:jc w:val="both"/>
              <w:rPr>
                <w:iCs/>
              </w:rPr>
            </w:pPr>
            <w:r w:rsidRPr="00574489">
              <w:rPr>
                <w:iCs/>
              </w:rPr>
              <w:t xml:space="preserve">     1. Государственная пошлина взимается: </w:t>
            </w:r>
          </w:p>
          <w:p w14:paraId="6E5525B1" w14:textId="77777777" w:rsidR="000B73CC" w:rsidRPr="00574489" w:rsidRDefault="000B73CC" w:rsidP="000B73CC">
            <w:pPr>
              <w:pStyle w:val="a8"/>
              <w:spacing w:before="0" w:beforeAutospacing="0" w:after="0" w:afterAutospacing="0"/>
              <w:contextualSpacing/>
              <w:jc w:val="both"/>
              <w:rPr>
                <w:iCs/>
                <w:lang w:val="kk-KZ"/>
              </w:rPr>
            </w:pPr>
            <w:r w:rsidRPr="00574489">
              <w:rPr>
                <w:iCs/>
              </w:rPr>
              <w:t xml:space="preserve">      </w:t>
            </w:r>
            <w:r w:rsidRPr="00574489">
              <w:rPr>
                <w:iCs/>
                <w:lang w:val="kk-KZ"/>
              </w:rPr>
              <w:t>...</w:t>
            </w:r>
          </w:p>
          <w:p w14:paraId="5393F5EE" w14:textId="77777777" w:rsidR="000B73CC" w:rsidRPr="00574489" w:rsidRDefault="000B73CC" w:rsidP="000B73CC">
            <w:pPr>
              <w:pStyle w:val="a8"/>
              <w:spacing w:before="0" w:beforeAutospacing="0" w:after="0" w:afterAutospacing="0"/>
              <w:contextualSpacing/>
              <w:jc w:val="both"/>
              <w:rPr>
                <w:b/>
                <w:bCs/>
                <w:iCs/>
              </w:rPr>
            </w:pPr>
            <w:r w:rsidRPr="00574489">
              <w:rPr>
                <w:iCs/>
              </w:rPr>
              <w:t xml:space="preserve">      </w:t>
            </w:r>
            <w:r w:rsidRPr="00574489">
              <w:rPr>
                <w:b/>
                <w:bCs/>
                <w:iCs/>
              </w:rPr>
              <w:t xml:space="preserve">2) за совершение нотариальных действий, а также за выдачу копий (дубликатов) нотариально удостоверенных документов </w:t>
            </w:r>
            <w:r w:rsidRPr="00574489">
              <w:rPr>
                <w:b/>
                <w:bCs/>
                <w:iCs/>
                <w:lang w:val="kk-KZ"/>
              </w:rPr>
              <w:t xml:space="preserve">уполномоченными </w:t>
            </w:r>
            <w:r w:rsidRPr="00574489">
              <w:rPr>
                <w:b/>
                <w:bCs/>
                <w:iCs/>
              </w:rPr>
              <w:t>лицами</w:t>
            </w:r>
            <w:r w:rsidRPr="00574489">
              <w:rPr>
                <w:b/>
                <w:bCs/>
                <w:iCs/>
                <w:lang w:val="kk-KZ"/>
              </w:rPr>
              <w:t>, предусмотренных Законом Республики Казахстан «О нотариате»</w:t>
            </w:r>
            <w:r w:rsidRPr="00574489">
              <w:rPr>
                <w:b/>
                <w:bCs/>
                <w:iCs/>
              </w:rPr>
              <w:t>;</w:t>
            </w:r>
          </w:p>
          <w:p w14:paraId="6E4E8466" w14:textId="13847187" w:rsidR="000B73CC" w:rsidRPr="00574489" w:rsidRDefault="000B73CC" w:rsidP="000B73CC">
            <w:pPr>
              <w:pStyle w:val="a8"/>
              <w:spacing w:before="0" w:beforeAutospacing="0" w:after="0" w:afterAutospacing="0"/>
              <w:contextualSpacing/>
              <w:jc w:val="both"/>
              <w:rPr>
                <w:iCs/>
              </w:rPr>
            </w:pPr>
            <w:r w:rsidRPr="00574489">
              <w:rPr>
                <w:iCs/>
                <w:lang w:val="kk-KZ"/>
              </w:rPr>
              <w:t xml:space="preserve">       ...</w:t>
            </w:r>
            <w:r w:rsidRPr="00574489">
              <w:rPr>
                <w:rStyle w:val="note"/>
                <w:rFonts w:eastAsiaTheme="majorEastAsia"/>
                <w:iCs/>
              </w:rPr>
              <w:t xml:space="preserve">    </w:t>
            </w:r>
          </w:p>
          <w:p w14:paraId="147409E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6175C5A"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B37CB38"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1027F5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9ABF1E4"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C365082"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631A007"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5B7E668"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C8007C4"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BCB145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CFFAA3A"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43E047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0D3657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EF51231"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FDA41D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4F3590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187CEC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D9679D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3B3048D"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98E4B27"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2E14188"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111D999"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08B7C2A"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864B1C9"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4423E07"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381A157"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D9F9550"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026B78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45F36EA"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628611C"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861176B"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321691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6BF7ECE"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B2AA5CD"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681CF52"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AF346AE"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E02489C"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9EFE5C7"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321978D"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B11262B"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0E75FA1"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8CD7B1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C3BCC9F"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B2A47D7"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5F9ADDC"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E10099C"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10A6BC9"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370517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070B0E9"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78109D4"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CE26B28"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821D0B0"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F7EDCB1"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D27537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E2AA56B"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7AF1A0F"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4BA87BE"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DF7D5ED"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4B28B7F"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81A9B8F"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4E5C4C2"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B117718"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FFAD438"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721FE5C"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028F341"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3137E44"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43B122A"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3AFD4F4"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3F5841E"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295A8BE"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8333E77"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AB21F64"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E974DF2"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43861AA"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32CBE5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2E94C8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2BCAD1D"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E30E6C3"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D96642E"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E537DEE"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44BFE7A"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BC4F670"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8B8F4CF"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A5D9760"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A2F9110"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0C2C514"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B324AC9"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05286A4"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4173EED"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4DF21AF"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682B814"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29132D1"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8AAFE1C"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1EE5B62"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75117B4"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CB5635C"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5C8F86F"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29BD46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9953FB8"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086F31F"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5F17388"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DEF21DC"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534A684"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F17962A"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6D11BBA"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47815F3"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BA59D73"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78C174F"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B391819"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2E37B78"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6113435"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DD378F1"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2E8E43B"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350336D"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C1635F7"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A9CBDE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38F47F8"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8FEA739"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9545B8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66DE9F9E"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91943B7"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9AD9881"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ADCCEC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6052F4B"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22B0041"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FDC0AAD"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431D75B"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7052B866"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0880389"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D72216C"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517DF482"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88E862C"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017E14CF" w14:textId="77777777"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2203A294" w14:textId="38485235"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49868881" w14:textId="0A532D66"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4015A54" w14:textId="32F30BCD"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311895A9" w14:textId="1732343C"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p w14:paraId="194BA936" w14:textId="77236D1B" w:rsidR="000B73CC" w:rsidRPr="00574489" w:rsidRDefault="000B73CC" w:rsidP="000B73CC">
            <w:pPr>
              <w:spacing w:line="240" w:lineRule="auto"/>
              <w:contextualSpacing/>
              <w:jc w:val="both"/>
              <w:rPr>
                <w:rFonts w:ascii="Times New Roman" w:hAnsi="Times New Roman"/>
                <w:b/>
                <w:bCs/>
                <w:iCs/>
                <w:sz w:val="24"/>
                <w:szCs w:val="24"/>
                <w:lang w:eastAsia="ru-RU"/>
              </w:rPr>
            </w:pPr>
          </w:p>
          <w:p w14:paraId="1E25D0B0" w14:textId="77777777" w:rsidR="000B73CC" w:rsidRPr="00574489" w:rsidRDefault="000B73CC" w:rsidP="000B73CC">
            <w:pPr>
              <w:widowControl w:val="0"/>
              <w:spacing w:line="240" w:lineRule="auto"/>
              <w:ind w:firstLine="175"/>
              <w:contextualSpacing/>
              <w:jc w:val="both"/>
              <w:rPr>
                <w:rFonts w:ascii="Times New Roman" w:hAnsi="Times New Roman"/>
                <w:b/>
                <w:iCs/>
                <w:sz w:val="24"/>
                <w:szCs w:val="24"/>
              </w:rPr>
            </w:pPr>
            <w:r w:rsidRPr="00574489">
              <w:rPr>
                <w:rFonts w:ascii="Times New Roman" w:hAnsi="Times New Roman"/>
                <w:bCs/>
                <w:iCs/>
                <w:sz w:val="24"/>
                <w:szCs w:val="24"/>
                <w:lang w:val="kk-KZ"/>
              </w:rPr>
              <w:t>7</w:t>
            </w:r>
            <w:r w:rsidRPr="00574489">
              <w:rPr>
                <w:rFonts w:ascii="Times New Roman" w:hAnsi="Times New Roman"/>
                <w:bCs/>
                <w:iCs/>
                <w:sz w:val="24"/>
                <w:szCs w:val="24"/>
              </w:rPr>
              <w:t xml:space="preserve">) за выдачу документов, удостоверяющих личность, за исключением удостоверения беженца, </w:t>
            </w:r>
            <w:r w:rsidRPr="00574489">
              <w:rPr>
                <w:rFonts w:ascii="Times New Roman" w:hAnsi="Times New Roman"/>
                <w:b/>
                <w:iCs/>
                <w:sz w:val="24"/>
                <w:szCs w:val="24"/>
              </w:rPr>
              <w:t xml:space="preserve">выдачи удостоверений личности гражданина Республики Казахстан впервые и истечении срока действия; </w:t>
            </w:r>
          </w:p>
          <w:p w14:paraId="31F3C483" w14:textId="6ECDCDC1" w:rsidR="000B73CC" w:rsidRPr="00574489" w:rsidRDefault="000B73CC" w:rsidP="000B73CC">
            <w:pPr>
              <w:spacing w:line="240" w:lineRule="auto"/>
              <w:ind w:firstLine="324"/>
              <w:contextualSpacing/>
              <w:jc w:val="both"/>
              <w:rPr>
                <w:rFonts w:ascii="Times New Roman" w:hAnsi="Times New Roman"/>
                <w:b/>
                <w:bCs/>
                <w:iCs/>
                <w:sz w:val="24"/>
                <w:szCs w:val="24"/>
                <w:lang w:eastAsia="ru-RU"/>
              </w:rPr>
            </w:pPr>
          </w:p>
        </w:tc>
        <w:tc>
          <w:tcPr>
            <w:tcW w:w="3827" w:type="dxa"/>
          </w:tcPr>
          <w:p w14:paraId="002E2425"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hAnsi="Times New Roman"/>
                <w:iCs/>
                <w:sz w:val="24"/>
                <w:szCs w:val="24"/>
              </w:rPr>
              <w:lastRenderedPageBreak/>
              <w:t xml:space="preserve">   </w:t>
            </w:r>
            <w:r w:rsidRPr="00574489">
              <w:rPr>
                <w:rFonts w:ascii="Times New Roman" w:eastAsia="Calibri" w:hAnsi="Times New Roman"/>
                <w:b/>
                <w:sz w:val="24"/>
                <w:szCs w:val="24"/>
              </w:rPr>
              <w:t>Комитет</w:t>
            </w:r>
          </w:p>
          <w:p w14:paraId="052D5060"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264072F4" w14:textId="77777777" w:rsidR="000B73CC" w:rsidRPr="00574489" w:rsidRDefault="000B73CC" w:rsidP="000B73CC">
            <w:pPr>
              <w:spacing w:line="240" w:lineRule="auto"/>
              <w:contextualSpacing/>
              <w:jc w:val="both"/>
              <w:rPr>
                <w:rFonts w:ascii="Times New Roman" w:hAnsi="Times New Roman"/>
                <w:iCs/>
                <w:sz w:val="24"/>
                <w:szCs w:val="24"/>
              </w:rPr>
            </w:pPr>
          </w:p>
          <w:p w14:paraId="340B18CB" w14:textId="603682B0"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Вопрос совершения нотариальных действий урегулирован как Налоговым кодексом (статья 611), так и отраслевым законом «О нотариате» (статья 30-1).</w:t>
            </w:r>
          </w:p>
          <w:p w14:paraId="28C2FB6A" w14:textId="7777777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 xml:space="preserve">    Вместе с тем, частный нотариус формирует свой доход на основании ставок государственной пошлины и ставок за технические услуги и консультирование. Однако, взымаемая по ставке госпошлины сумма не перечисляются в государственный бюджет.</w:t>
            </w:r>
          </w:p>
          <w:p w14:paraId="5B33D8EA" w14:textId="77777777" w:rsidR="000B73CC" w:rsidRPr="00574489" w:rsidRDefault="000B73CC" w:rsidP="000B73CC">
            <w:pPr>
              <w:spacing w:line="240" w:lineRule="auto"/>
              <w:contextualSpacing/>
              <w:jc w:val="both"/>
              <w:rPr>
                <w:rFonts w:ascii="Times New Roman" w:hAnsi="Times New Roman"/>
                <w:iCs/>
                <w:sz w:val="24"/>
                <w:szCs w:val="24"/>
                <w:lang w:val="kk-KZ"/>
              </w:rPr>
            </w:pPr>
            <w:r w:rsidRPr="00574489">
              <w:rPr>
                <w:rFonts w:ascii="Times New Roman" w:hAnsi="Times New Roman"/>
                <w:iCs/>
                <w:sz w:val="24"/>
                <w:szCs w:val="24"/>
              </w:rPr>
              <w:t xml:space="preserve">        Деятельность частных нотариусов не связана с пополнением статей доходов бюджета страны, данная сумма просто взымается в счет личного дохода на основании п.2 ст.30 Закона, в связи с чем данную норму необходимо изменить, передав установление тарифов </w:t>
            </w:r>
            <w:r w:rsidRPr="00574489">
              <w:rPr>
                <w:rFonts w:ascii="Times New Roman" w:hAnsi="Times New Roman"/>
                <w:iCs/>
                <w:sz w:val="24"/>
                <w:szCs w:val="24"/>
                <w:lang w:val="kk-KZ"/>
              </w:rPr>
              <w:t xml:space="preserve">частных </w:t>
            </w:r>
            <w:r w:rsidRPr="00574489">
              <w:rPr>
                <w:rFonts w:ascii="Times New Roman" w:hAnsi="Times New Roman"/>
                <w:iCs/>
                <w:sz w:val="24"/>
                <w:szCs w:val="24"/>
              </w:rPr>
              <w:t>нотариусов на усмотрение уполномоченного органа</w:t>
            </w:r>
            <w:r w:rsidRPr="00574489">
              <w:rPr>
                <w:rFonts w:ascii="Times New Roman" w:hAnsi="Times New Roman"/>
                <w:iCs/>
                <w:sz w:val="24"/>
                <w:szCs w:val="24"/>
                <w:lang w:val="kk-KZ"/>
              </w:rPr>
              <w:t xml:space="preserve"> путем </w:t>
            </w:r>
            <w:r w:rsidRPr="00574489">
              <w:rPr>
                <w:rFonts w:ascii="Times New Roman" w:hAnsi="Times New Roman"/>
                <w:iCs/>
                <w:sz w:val="24"/>
                <w:szCs w:val="24"/>
                <w:lang w:val="kk-KZ"/>
              </w:rPr>
              <w:lastRenderedPageBreak/>
              <w:t>выделения в отдельную статью 30-1 Закона.</w:t>
            </w:r>
          </w:p>
          <w:p w14:paraId="6F1566D1" w14:textId="77777777" w:rsidR="000B73CC" w:rsidRPr="00574489" w:rsidRDefault="000B73CC" w:rsidP="000B73CC">
            <w:pPr>
              <w:spacing w:line="240" w:lineRule="auto"/>
              <w:ind w:firstLine="328"/>
              <w:contextualSpacing/>
              <w:jc w:val="both"/>
              <w:textAlignment w:val="baseline"/>
              <w:rPr>
                <w:rFonts w:ascii="Times New Roman" w:hAnsi="Times New Roman"/>
                <w:iCs/>
                <w:sz w:val="24"/>
                <w:szCs w:val="24"/>
              </w:rPr>
            </w:pPr>
            <w:r w:rsidRPr="00574489">
              <w:rPr>
                <w:rFonts w:ascii="Times New Roman" w:hAnsi="Times New Roman"/>
                <w:iCs/>
                <w:sz w:val="24"/>
                <w:szCs w:val="24"/>
              </w:rPr>
              <w:t>Аналогичным примером может служить регулирование цен на услуги НАО «</w:t>
            </w:r>
            <w:proofErr w:type="spellStart"/>
            <w:r w:rsidRPr="00574489">
              <w:rPr>
                <w:rFonts w:ascii="Times New Roman" w:hAnsi="Times New Roman"/>
                <w:iCs/>
                <w:sz w:val="24"/>
                <w:szCs w:val="24"/>
              </w:rPr>
              <w:t>Госкорпорация</w:t>
            </w:r>
            <w:proofErr w:type="spellEnd"/>
            <w:r w:rsidRPr="00574489">
              <w:rPr>
                <w:rFonts w:ascii="Times New Roman" w:hAnsi="Times New Roman"/>
                <w:iCs/>
                <w:sz w:val="24"/>
                <w:szCs w:val="24"/>
              </w:rPr>
              <w:t xml:space="preserve"> «Правительство для граждан», которые утверждаются уполномоченным органом – Приказом Министра по инвестициям и развитию РК </w:t>
            </w:r>
          </w:p>
          <w:p w14:paraId="231649A7" w14:textId="77777777" w:rsidR="000B73CC" w:rsidRPr="00574489" w:rsidRDefault="000B73CC" w:rsidP="000B73CC">
            <w:pPr>
              <w:spacing w:line="240" w:lineRule="auto"/>
              <w:ind w:firstLine="328"/>
              <w:contextualSpacing/>
              <w:jc w:val="both"/>
              <w:textAlignment w:val="baseline"/>
              <w:rPr>
                <w:rFonts w:ascii="Times New Roman" w:hAnsi="Times New Roman"/>
                <w:iCs/>
                <w:sz w:val="24"/>
                <w:szCs w:val="24"/>
              </w:rPr>
            </w:pPr>
            <w:r w:rsidRPr="00574489">
              <w:rPr>
                <w:rFonts w:ascii="Times New Roman" w:hAnsi="Times New Roman"/>
                <w:iCs/>
                <w:sz w:val="24"/>
                <w:szCs w:val="24"/>
              </w:rPr>
              <w:t>Кроме того, нотариусы являются лицами, занимающимися частной практикой, в связи с чем, облагаются индивидуальным подоходным налогом по ставке 10 процентов.</w:t>
            </w:r>
          </w:p>
          <w:p w14:paraId="29144A89" w14:textId="77777777" w:rsidR="000B73CC" w:rsidRPr="00574489" w:rsidRDefault="000B73CC" w:rsidP="000B73CC">
            <w:pPr>
              <w:spacing w:line="240" w:lineRule="auto"/>
              <w:ind w:firstLine="328"/>
              <w:contextualSpacing/>
              <w:jc w:val="both"/>
              <w:textAlignment w:val="baseline"/>
              <w:rPr>
                <w:rFonts w:ascii="Times New Roman" w:hAnsi="Times New Roman"/>
                <w:iCs/>
                <w:sz w:val="24"/>
                <w:szCs w:val="24"/>
              </w:rPr>
            </w:pPr>
            <w:proofErr w:type="spellStart"/>
            <w:r w:rsidRPr="00574489">
              <w:rPr>
                <w:rFonts w:ascii="Times New Roman" w:hAnsi="Times New Roman"/>
                <w:iCs/>
                <w:sz w:val="24"/>
                <w:szCs w:val="24"/>
              </w:rPr>
              <w:t>Справочно</w:t>
            </w:r>
            <w:proofErr w:type="spellEnd"/>
            <w:r w:rsidRPr="00574489">
              <w:rPr>
                <w:rFonts w:ascii="Times New Roman" w:hAnsi="Times New Roman"/>
                <w:iCs/>
                <w:sz w:val="24"/>
                <w:szCs w:val="24"/>
              </w:rPr>
              <w:t>: Согласно статьи 336 Налогового кодекса доходом лиц, занимающихся частной практикой, являются все виды доходов, полученных от осуществления деятельности по исполнению исполнительных документов, нотариальной, адвокатской деятельности, деятельности профессионального медиатора, включая соответственно оплату за оказание юридической помощи, совершение нотариальных действий, а также полученные суммы возмещения расходов, связанных с защитой и представительством.</w:t>
            </w:r>
          </w:p>
          <w:p w14:paraId="5313A40B"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r w:rsidRPr="00574489">
              <w:rPr>
                <w:rFonts w:ascii="Times New Roman" w:hAnsi="Times New Roman"/>
                <w:iCs/>
                <w:sz w:val="24"/>
                <w:szCs w:val="24"/>
              </w:rPr>
              <w:t xml:space="preserve">В случае исключения статьи о </w:t>
            </w:r>
            <w:proofErr w:type="gramStart"/>
            <w:r w:rsidRPr="00574489">
              <w:rPr>
                <w:rFonts w:ascii="Times New Roman" w:hAnsi="Times New Roman"/>
                <w:iCs/>
                <w:sz w:val="24"/>
                <w:szCs w:val="24"/>
              </w:rPr>
              <w:t>ставках  государственной</w:t>
            </w:r>
            <w:proofErr w:type="gramEnd"/>
            <w:r w:rsidRPr="00574489">
              <w:rPr>
                <w:rFonts w:ascii="Times New Roman" w:hAnsi="Times New Roman"/>
                <w:iCs/>
                <w:sz w:val="24"/>
                <w:szCs w:val="24"/>
              </w:rPr>
              <w:t xml:space="preserve"> пошлины </w:t>
            </w:r>
            <w:r w:rsidRPr="00574489">
              <w:rPr>
                <w:rFonts w:ascii="Times New Roman" w:hAnsi="Times New Roman"/>
                <w:iCs/>
                <w:sz w:val="24"/>
                <w:szCs w:val="24"/>
              </w:rPr>
              <w:lastRenderedPageBreak/>
              <w:t xml:space="preserve">за совершение нотариальных действий частными нотариусами из Налогового кодекса, Министерством планируется утвердить ставки государственной пошлины нотариусов правового и технического характера на подзаконном уровне в рамках пункта 13 Плана действий по реализации Указа Президента от 13 апреля 2022 года № 872 «О мерах по </w:t>
            </w:r>
            <w:proofErr w:type="spellStart"/>
            <w:r w:rsidRPr="00574489">
              <w:rPr>
                <w:rFonts w:ascii="Times New Roman" w:hAnsi="Times New Roman"/>
                <w:iCs/>
                <w:sz w:val="24"/>
                <w:szCs w:val="24"/>
              </w:rPr>
              <w:t>дебюрократизации</w:t>
            </w:r>
            <w:proofErr w:type="spellEnd"/>
            <w:r w:rsidRPr="00574489">
              <w:rPr>
                <w:rFonts w:ascii="Times New Roman" w:hAnsi="Times New Roman"/>
                <w:iCs/>
                <w:sz w:val="24"/>
                <w:szCs w:val="24"/>
              </w:rPr>
              <w:t xml:space="preserve"> деятельности госаппарата».</w:t>
            </w:r>
          </w:p>
          <w:p w14:paraId="5A9412E7"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r w:rsidRPr="00574489">
              <w:rPr>
                <w:rFonts w:ascii="Times New Roman" w:hAnsi="Times New Roman"/>
                <w:iCs/>
                <w:sz w:val="24"/>
                <w:szCs w:val="24"/>
              </w:rPr>
              <w:t>Уменьшение на 20% количества налогов и платежей</w:t>
            </w:r>
          </w:p>
          <w:p w14:paraId="7DA600C8"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r w:rsidRPr="00574489">
              <w:rPr>
                <w:rFonts w:ascii="Times New Roman" w:hAnsi="Times New Roman"/>
                <w:iCs/>
                <w:sz w:val="24"/>
                <w:szCs w:val="24"/>
              </w:rPr>
              <w:t>«Экономический курс Справедливого Казахстана»</w:t>
            </w:r>
          </w:p>
          <w:p w14:paraId="6478E2D4"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r w:rsidRPr="00574489">
              <w:rPr>
                <w:rFonts w:ascii="Times New Roman" w:hAnsi="Times New Roman"/>
                <w:iCs/>
                <w:sz w:val="24"/>
                <w:szCs w:val="24"/>
              </w:rPr>
              <w:t xml:space="preserve">Послание Главы государства народу Казахстана от </w:t>
            </w:r>
            <w:r w:rsidRPr="00574489">
              <w:rPr>
                <w:rFonts w:ascii="Times New Roman" w:hAnsi="Times New Roman"/>
                <w:iCs/>
                <w:sz w:val="24"/>
                <w:szCs w:val="24"/>
              </w:rPr>
              <w:br/>
              <w:t>1 сентября 2023 года.</w:t>
            </w:r>
          </w:p>
          <w:p w14:paraId="2E0F9BCD"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p>
          <w:p w14:paraId="10643D2B" w14:textId="339E454C" w:rsidR="000B73CC" w:rsidRPr="00574489" w:rsidRDefault="000B73CC" w:rsidP="000B73CC">
            <w:pPr>
              <w:tabs>
                <w:tab w:val="left" w:pos="142"/>
              </w:tabs>
              <w:spacing w:line="240" w:lineRule="auto"/>
              <w:contextualSpacing/>
              <w:jc w:val="both"/>
              <w:rPr>
                <w:rFonts w:ascii="Times New Roman" w:hAnsi="Times New Roman"/>
                <w:b/>
                <w:iCs/>
                <w:sz w:val="24"/>
                <w:szCs w:val="24"/>
              </w:rPr>
            </w:pPr>
            <w:r w:rsidRPr="00574489">
              <w:rPr>
                <w:rFonts w:ascii="Times New Roman" w:hAnsi="Times New Roman"/>
                <w:iCs/>
                <w:sz w:val="24"/>
                <w:szCs w:val="24"/>
              </w:rPr>
              <w:t>С</w:t>
            </w:r>
            <w:r w:rsidRPr="00574489">
              <w:rPr>
                <w:rFonts w:ascii="Times New Roman" w:hAnsi="Times New Roman"/>
                <w:iCs/>
                <w:sz w:val="24"/>
                <w:szCs w:val="24"/>
                <w:lang w:val="kk-KZ"/>
              </w:rPr>
              <w:t>реди населения Республики Казахстан одной из востребованных услуг, оказываемых органами внутренних дел, является государственная услуга «</w:t>
            </w:r>
            <w:r w:rsidRPr="00574489">
              <w:rPr>
                <w:rFonts w:ascii="Times New Roman" w:hAnsi="Times New Roman"/>
                <w:iCs/>
                <w:sz w:val="24"/>
                <w:szCs w:val="24"/>
              </w:rPr>
              <w:t xml:space="preserve">Выдача паспортов, удостоверений личности гражданам Республики Казахстан». </w:t>
            </w:r>
            <w:r w:rsidRPr="00574489">
              <w:rPr>
                <w:rFonts w:ascii="Times New Roman" w:hAnsi="Times New Roman"/>
                <w:iCs/>
                <w:sz w:val="24"/>
                <w:szCs w:val="24"/>
                <w:lang w:val="kk-KZ"/>
              </w:rPr>
              <w:t xml:space="preserve">В соответствии с Законом </w:t>
            </w:r>
            <w:r w:rsidRPr="00574489">
              <w:rPr>
                <w:rFonts w:ascii="Times New Roman" w:hAnsi="Times New Roman"/>
                <w:iCs/>
                <w:sz w:val="24"/>
                <w:szCs w:val="24"/>
              </w:rPr>
              <w:t xml:space="preserve">«О документах, удостоверяющих личность» </w:t>
            </w:r>
            <w:r w:rsidRPr="00574489">
              <w:rPr>
                <w:rFonts w:ascii="Times New Roman" w:hAnsi="Times New Roman"/>
                <w:iCs/>
                <w:sz w:val="24"/>
                <w:szCs w:val="24"/>
                <w:lang w:val="kk-KZ"/>
              </w:rPr>
              <w:t xml:space="preserve">граждане Республики Казахстан, </w:t>
            </w:r>
            <w:r w:rsidRPr="00574489">
              <w:rPr>
                <w:rFonts w:ascii="Times New Roman" w:hAnsi="Times New Roman"/>
                <w:iCs/>
                <w:sz w:val="24"/>
                <w:szCs w:val="24"/>
              </w:rPr>
              <w:t xml:space="preserve">проживающие на ее территории, </w:t>
            </w:r>
            <w:r w:rsidRPr="00574489">
              <w:rPr>
                <w:rFonts w:ascii="Times New Roman" w:hAnsi="Times New Roman"/>
                <w:b/>
                <w:iCs/>
                <w:sz w:val="24"/>
                <w:szCs w:val="24"/>
              </w:rPr>
              <w:lastRenderedPageBreak/>
              <w:t>обязаны иметь удостоверение личности.</w:t>
            </w:r>
          </w:p>
          <w:p w14:paraId="4E114C8E" w14:textId="59D54EAC" w:rsidR="000B73CC" w:rsidRPr="00574489" w:rsidRDefault="000B73CC" w:rsidP="000B73CC">
            <w:pPr>
              <w:tabs>
                <w:tab w:val="left" w:pos="142"/>
              </w:tabs>
              <w:spacing w:line="240" w:lineRule="auto"/>
              <w:contextualSpacing/>
              <w:jc w:val="both"/>
              <w:rPr>
                <w:rFonts w:ascii="Times New Roman" w:hAnsi="Times New Roman"/>
                <w:iCs/>
                <w:sz w:val="24"/>
                <w:szCs w:val="24"/>
              </w:rPr>
            </w:pPr>
            <w:r w:rsidRPr="00574489">
              <w:rPr>
                <w:rFonts w:ascii="Times New Roman" w:hAnsi="Times New Roman"/>
                <w:iCs/>
                <w:sz w:val="24"/>
                <w:szCs w:val="24"/>
              </w:rPr>
              <w:t xml:space="preserve">Оформление документов, удостоверяющих личность, является государственной услугой, имеющей социально-значимый характер, так как служит обязательным условием для реализации гражданами своих фундаментальных конституционных прав, в том числе, на труд и социальное обеспечение. Также необходимо отметить, что за проживание без удостоверения личности или по недействительному удостоверению личности, </w:t>
            </w:r>
            <w:r w:rsidRPr="00574489">
              <w:rPr>
                <w:rFonts w:ascii="Times New Roman" w:hAnsi="Times New Roman"/>
                <w:b/>
                <w:iCs/>
                <w:sz w:val="24"/>
                <w:szCs w:val="24"/>
              </w:rPr>
              <w:t>предусмотрена ответственность</w:t>
            </w:r>
            <w:r w:rsidRPr="00574489">
              <w:rPr>
                <w:rFonts w:ascii="Times New Roman" w:hAnsi="Times New Roman"/>
                <w:iCs/>
                <w:sz w:val="24"/>
                <w:szCs w:val="24"/>
              </w:rPr>
              <w:t xml:space="preserve"> по статье 492 Кодекса Республики Казахстан об административных правонарушениях в размере 7 МРП               </w:t>
            </w:r>
            <w:proofErr w:type="gramStart"/>
            <w:r w:rsidRPr="00574489">
              <w:rPr>
                <w:rFonts w:ascii="Times New Roman" w:hAnsi="Times New Roman"/>
                <w:iCs/>
                <w:sz w:val="24"/>
                <w:szCs w:val="24"/>
              </w:rPr>
              <w:t xml:space="preserve">   (</w:t>
            </w:r>
            <w:proofErr w:type="gramEnd"/>
            <w:r w:rsidRPr="00574489">
              <w:rPr>
                <w:rFonts w:ascii="Times New Roman" w:hAnsi="Times New Roman"/>
                <w:iCs/>
                <w:sz w:val="24"/>
                <w:szCs w:val="24"/>
              </w:rPr>
              <w:t>25 844 тенге).</w:t>
            </w:r>
          </w:p>
          <w:p w14:paraId="08B2CFDC" w14:textId="0BDF6A15" w:rsidR="000B73CC" w:rsidRPr="00574489" w:rsidRDefault="000B73CC" w:rsidP="000B73CC">
            <w:pPr>
              <w:shd w:val="clear" w:color="auto" w:fill="FFFFFF"/>
              <w:spacing w:line="240" w:lineRule="auto"/>
              <w:contextualSpacing/>
              <w:jc w:val="both"/>
              <w:rPr>
                <w:rFonts w:ascii="Times New Roman" w:hAnsi="Times New Roman"/>
                <w:bCs/>
                <w:iCs/>
                <w:sz w:val="24"/>
                <w:szCs w:val="24"/>
              </w:rPr>
            </w:pPr>
            <w:r w:rsidRPr="00574489">
              <w:rPr>
                <w:rFonts w:ascii="Times New Roman" w:hAnsi="Times New Roman"/>
                <w:b/>
                <w:iCs/>
                <w:sz w:val="24"/>
                <w:szCs w:val="24"/>
                <w:lang w:val="kk-KZ"/>
              </w:rPr>
              <w:t xml:space="preserve">Справочно: </w:t>
            </w:r>
            <w:r w:rsidRPr="00574489">
              <w:rPr>
                <w:rFonts w:ascii="Times New Roman" w:hAnsi="Times New Roman"/>
                <w:iCs/>
                <w:sz w:val="24"/>
                <w:szCs w:val="24"/>
                <w:lang w:val="kk-KZ"/>
              </w:rPr>
              <w:t xml:space="preserve">Расчет стоимости документов, удостоверяющих личность, осуществляетсяпопринципувозмещаемостизатратгосударстванаизготовление и выдачу документов, удостоверяющих личность. Себестоимость документа складывается из закупа сырьевого материала, нового оборудования, внедрения новых технологий и защитных элементов. При этом, </w:t>
            </w:r>
            <w:r w:rsidRPr="00574489">
              <w:rPr>
                <w:rFonts w:ascii="Times New Roman" w:hAnsi="Times New Roman"/>
                <w:b/>
                <w:iCs/>
                <w:sz w:val="24"/>
                <w:szCs w:val="24"/>
              </w:rPr>
              <w:t xml:space="preserve">основные затраты на </w:t>
            </w:r>
            <w:r w:rsidRPr="00574489">
              <w:rPr>
                <w:rFonts w:ascii="Times New Roman" w:hAnsi="Times New Roman"/>
                <w:b/>
                <w:iCs/>
                <w:sz w:val="24"/>
                <w:szCs w:val="24"/>
              </w:rPr>
              <w:lastRenderedPageBreak/>
              <w:t>изготовление документов, удостоверяющих личность</w:t>
            </w:r>
            <w:r w:rsidRPr="00574489">
              <w:rPr>
                <w:rFonts w:ascii="Times New Roman" w:hAnsi="Times New Roman"/>
                <w:iCs/>
                <w:sz w:val="24"/>
                <w:szCs w:val="24"/>
              </w:rPr>
              <w:t xml:space="preserve"> (</w:t>
            </w:r>
            <w:r w:rsidRPr="00574489">
              <w:rPr>
                <w:rFonts w:ascii="Times New Roman" w:hAnsi="Times New Roman"/>
                <w:iCs/>
                <w:sz w:val="24"/>
                <w:szCs w:val="24"/>
                <w:lang w:val="kk-KZ"/>
              </w:rPr>
              <w:t>приобретения сырья и материалов для изготовления бланков удостоверяющих личность, изготовление документов и закупом бланков</w:t>
            </w:r>
            <w:r w:rsidRPr="00574489">
              <w:rPr>
                <w:rFonts w:ascii="Times New Roman" w:hAnsi="Times New Roman"/>
                <w:iCs/>
                <w:sz w:val="24"/>
                <w:szCs w:val="24"/>
              </w:rPr>
              <w:t xml:space="preserve">) </w:t>
            </w:r>
            <w:r w:rsidRPr="00574489">
              <w:rPr>
                <w:rFonts w:ascii="Times New Roman" w:hAnsi="Times New Roman"/>
                <w:b/>
                <w:iCs/>
                <w:sz w:val="24"/>
                <w:szCs w:val="24"/>
              </w:rPr>
              <w:t>несет государство</w:t>
            </w:r>
            <w:r w:rsidRPr="00574489">
              <w:rPr>
                <w:rFonts w:ascii="Times New Roman" w:hAnsi="Times New Roman"/>
                <w:b/>
                <w:iCs/>
                <w:sz w:val="24"/>
                <w:szCs w:val="24"/>
                <w:lang w:val="kk-KZ"/>
              </w:rPr>
              <w:t xml:space="preserve">. </w:t>
            </w:r>
            <w:r w:rsidRPr="00574489">
              <w:rPr>
                <w:rFonts w:ascii="Times New Roman" w:hAnsi="Times New Roman"/>
                <w:bCs/>
                <w:iCs/>
                <w:sz w:val="24"/>
                <w:szCs w:val="24"/>
              </w:rPr>
              <w:t xml:space="preserve"> В утвержденном республиканском бюджете на 2024-2026 годы                         на услуги по изготовлению документов, удостоверяющих личность предусмотрено </w:t>
            </w:r>
            <w:r w:rsidRPr="00574489">
              <w:rPr>
                <w:rFonts w:ascii="Times New Roman" w:hAnsi="Times New Roman"/>
                <w:b/>
                <w:bCs/>
                <w:iCs/>
                <w:sz w:val="24"/>
                <w:szCs w:val="24"/>
                <w:lang w:val="kk-KZ"/>
              </w:rPr>
              <w:t xml:space="preserve">51 млрд. </w:t>
            </w:r>
            <w:r w:rsidRPr="00574489">
              <w:rPr>
                <w:rFonts w:ascii="Times New Roman" w:hAnsi="Times New Roman"/>
                <w:bCs/>
                <w:iCs/>
                <w:sz w:val="24"/>
                <w:szCs w:val="24"/>
                <w:lang w:val="kk-KZ"/>
              </w:rPr>
              <w:t>т</w:t>
            </w:r>
            <w:proofErr w:type="spellStart"/>
            <w:r w:rsidRPr="00574489">
              <w:rPr>
                <w:rFonts w:ascii="Times New Roman" w:hAnsi="Times New Roman"/>
                <w:bCs/>
                <w:iCs/>
                <w:sz w:val="24"/>
                <w:szCs w:val="24"/>
              </w:rPr>
              <w:t>енге</w:t>
            </w:r>
            <w:proofErr w:type="spellEnd"/>
            <w:r w:rsidRPr="00574489">
              <w:rPr>
                <w:rFonts w:ascii="Times New Roman" w:hAnsi="Times New Roman"/>
                <w:bCs/>
                <w:iCs/>
                <w:sz w:val="24"/>
                <w:szCs w:val="24"/>
              </w:rPr>
              <w:t xml:space="preserve"> (в том числе: 2024г. – 18 млрд. тенге, 2025г. – 17 млрд. тенге, 2026г. –16 млрд. тенге), из них на изготовление удостоверений личности гражданина РК –</w:t>
            </w:r>
            <w:r w:rsidRPr="00574489">
              <w:rPr>
                <w:rFonts w:ascii="Times New Roman" w:hAnsi="Times New Roman"/>
                <w:b/>
                <w:bCs/>
                <w:iCs/>
                <w:sz w:val="24"/>
                <w:szCs w:val="24"/>
                <w:lang w:val="kk-KZ"/>
              </w:rPr>
              <w:t xml:space="preserve">18 млрд. </w:t>
            </w:r>
            <w:r w:rsidRPr="00574489">
              <w:rPr>
                <w:rFonts w:ascii="Times New Roman" w:hAnsi="Times New Roman"/>
                <w:bCs/>
                <w:iCs/>
                <w:sz w:val="24"/>
                <w:szCs w:val="24"/>
                <w:lang w:val="kk-KZ"/>
              </w:rPr>
              <w:t xml:space="preserve">тенге </w:t>
            </w:r>
            <w:r w:rsidRPr="00574489">
              <w:rPr>
                <w:rFonts w:ascii="Times New Roman" w:hAnsi="Times New Roman"/>
                <w:bCs/>
                <w:iCs/>
                <w:sz w:val="24"/>
                <w:szCs w:val="24"/>
              </w:rPr>
              <w:t>(в том числе: 2024г. – 7 млрд. тенге, 2025г. – 6 млрд. тенге, 2026г. –5 млрд. тенге).</w:t>
            </w:r>
          </w:p>
          <w:p w14:paraId="4EDCF074" w14:textId="14F557D0" w:rsidR="000B73CC" w:rsidRPr="00574489" w:rsidRDefault="000B73CC" w:rsidP="000B73CC">
            <w:pPr>
              <w:shd w:val="clear" w:color="auto" w:fill="FFFFFF"/>
              <w:spacing w:line="240" w:lineRule="auto"/>
              <w:contextualSpacing/>
              <w:jc w:val="both"/>
              <w:rPr>
                <w:rFonts w:ascii="Times New Roman" w:hAnsi="Times New Roman"/>
                <w:b/>
                <w:bCs/>
                <w:iCs/>
                <w:sz w:val="24"/>
                <w:szCs w:val="24"/>
              </w:rPr>
            </w:pPr>
            <w:r w:rsidRPr="00574489">
              <w:rPr>
                <w:rFonts w:ascii="Times New Roman" w:hAnsi="Times New Roman"/>
                <w:bCs/>
                <w:iCs/>
                <w:sz w:val="24"/>
                <w:szCs w:val="24"/>
              </w:rPr>
              <w:t xml:space="preserve">Согласно проведенным расчетам, поступление доходной части бюджета 2024-2026 гг. составит </w:t>
            </w:r>
            <w:r w:rsidRPr="00574489">
              <w:rPr>
                <w:rFonts w:ascii="Times New Roman" w:hAnsi="Times New Roman"/>
                <w:b/>
                <w:bCs/>
                <w:iCs/>
                <w:sz w:val="24"/>
                <w:szCs w:val="24"/>
              </w:rPr>
              <w:t>112,4 млрд</w:t>
            </w:r>
            <w:r w:rsidRPr="00574489">
              <w:rPr>
                <w:rFonts w:ascii="Times New Roman" w:hAnsi="Times New Roman"/>
                <w:bCs/>
                <w:iCs/>
                <w:sz w:val="24"/>
                <w:szCs w:val="24"/>
              </w:rPr>
              <w:t xml:space="preserve">. тенге. В случае внесения вышеуказанных изменений в Налоговый кодекс доходная часть бюджета уменьшится на </w:t>
            </w:r>
            <w:r w:rsidRPr="00574489">
              <w:rPr>
                <w:rFonts w:ascii="Times New Roman" w:hAnsi="Times New Roman"/>
                <w:b/>
                <w:bCs/>
                <w:iCs/>
                <w:sz w:val="24"/>
                <w:szCs w:val="24"/>
                <w:lang w:val="kk-KZ"/>
              </w:rPr>
              <w:t>3</w:t>
            </w:r>
            <w:r w:rsidRPr="00574489">
              <w:rPr>
                <w:rFonts w:ascii="Times New Roman" w:hAnsi="Times New Roman"/>
                <w:b/>
                <w:bCs/>
                <w:iCs/>
                <w:sz w:val="24"/>
                <w:szCs w:val="24"/>
              </w:rPr>
              <w:t>,</w:t>
            </w:r>
            <w:r w:rsidRPr="00574489">
              <w:rPr>
                <w:rFonts w:ascii="Times New Roman" w:hAnsi="Times New Roman"/>
                <w:b/>
                <w:bCs/>
                <w:iCs/>
                <w:sz w:val="24"/>
                <w:szCs w:val="24"/>
                <w:lang w:val="kk-KZ"/>
              </w:rPr>
              <w:t>4</w:t>
            </w:r>
            <w:r w:rsidRPr="00574489">
              <w:rPr>
                <w:rFonts w:ascii="Times New Roman" w:hAnsi="Times New Roman"/>
                <w:b/>
                <w:bCs/>
                <w:iCs/>
                <w:sz w:val="24"/>
                <w:szCs w:val="24"/>
              </w:rPr>
              <w:t xml:space="preserve"> мл</w:t>
            </w:r>
            <w:r w:rsidRPr="00574489">
              <w:rPr>
                <w:rFonts w:ascii="Times New Roman" w:hAnsi="Times New Roman"/>
                <w:b/>
                <w:bCs/>
                <w:iCs/>
                <w:sz w:val="24"/>
                <w:szCs w:val="24"/>
                <w:lang w:val="kk-KZ"/>
              </w:rPr>
              <w:t>рд</w:t>
            </w:r>
            <w:r w:rsidRPr="00574489">
              <w:rPr>
                <w:rFonts w:ascii="Times New Roman" w:hAnsi="Times New Roman"/>
                <w:b/>
                <w:bCs/>
                <w:iCs/>
                <w:sz w:val="24"/>
                <w:szCs w:val="24"/>
              </w:rPr>
              <w:t xml:space="preserve">. </w:t>
            </w:r>
            <w:r w:rsidRPr="00574489">
              <w:rPr>
                <w:rFonts w:ascii="Times New Roman" w:hAnsi="Times New Roman"/>
                <w:bCs/>
                <w:iCs/>
                <w:sz w:val="24"/>
                <w:szCs w:val="24"/>
              </w:rPr>
              <w:t>тенге (в том числе: 2024г. –1 млрд. тенге, 2025г. – 1,4 млрд. тенге, 2026г. – 1,1 млрд. тенге), из них в связи с выдачей удостоверения личности:</w:t>
            </w:r>
          </w:p>
          <w:p w14:paraId="0D018190" w14:textId="77777777" w:rsidR="000B73CC" w:rsidRPr="00574489" w:rsidRDefault="000B73CC" w:rsidP="000B73CC">
            <w:pPr>
              <w:shd w:val="clear" w:color="auto" w:fill="FFFFFF"/>
              <w:spacing w:line="240" w:lineRule="auto"/>
              <w:contextualSpacing/>
              <w:jc w:val="both"/>
              <w:rPr>
                <w:rFonts w:ascii="Times New Roman" w:hAnsi="Times New Roman"/>
                <w:bCs/>
                <w:iCs/>
                <w:sz w:val="24"/>
                <w:szCs w:val="24"/>
              </w:rPr>
            </w:pPr>
            <w:r w:rsidRPr="00574489">
              <w:rPr>
                <w:rFonts w:ascii="Times New Roman" w:hAnsi="Times New Roman"/>
                <w:bCs/>
                <w:iCs/>
                <w:sz w:val="24"/>
                <w:szCs w:val="24"/>
              </w:rPr>
              <w:lastRenderedPageBreak/>
              <w:t xml:space="preserve">- детям при достижении 16 лет – </w:t>
            </w:r>
            <w:r w:rsidRPr="00574489">
              <w:rPr>
                <w:rFonts w:ascii="Times New Roman" w:hAnsi="Times New Roman"/>
                <w:bCs/>
                <w:iCs/>
                <w:sz w:val="24"/>
                <w:szCs w:val="24"/>
                <w:lang w:val="kk-KZ"/>
              </w:rPr>
              <w:t>845 млн</w:t>
            </w:r>
            <w:r w:rsidRPr="00574489">
              <w:rPr>
                <w:rFonts w:ascii="Times New Roman" w:hAnsi="Times New Roman"/>
                <w:b/>
                <w:bCs/>
                <w:iCs/>
                <w:sz w:val="24"/>
                <w:szCs w:val="24"/>
              </w:rPr>
              <w:t>.</w:t>
            </w:r>
            <w:r w:rsidRPr="00574489">
              <w:rPr>
                <w:rFonts w:ascii="Times New Roman" w:hAnsi="Times New Roman"/>
                <w:bCs/>
                <w:iCs/>
                <w:sz w:val="24"/>
                <w:szCs w:val="24"/>
              </w:rPr>
              <w:t xml:space="preserve"> тенге;</w:t>
            </w:r>
          </w:p>
          <w:p w14:paraId="0DD4289D" w14:textId="77777777" w:rsidR="000B73CC" w:rsidRPr="00574489" w:rsidRDefault="000B73CC" w:rsidP="000B73CC">
            <w:pPr>
              <w:shd w:val="clear" w:color="auto" w:fill="FFFFFF"/>
              <w:spacing w:line="240" w:lineRule="auto"/>
              <w:contextualSpacing/>
              <w:jc w:val="both"/>
              <w:rPr>
                <w:rFonts w:ascii="Times New Roman" w:hAnsi="Times New Roman"/>
                <w:bCs/>
                <w:iCs/>
                <w:sz w:val="24"/>
                <w:szCs w:val="24"/>
                <w:lang w:val="kk-KZ"/>
              </w:rPr>
            </w:pPr>
            <w:r w:rsidRPr="00574489">
              <w:rPr>
                <w:rFonts w:ascii="Times New Roman" w:hAnsi="Times New Roman"/>
                <w:bCs/>
                <w:iCs/>
                <w:sz w:val="24"/>
                <w:szCs w:val="24"/>
              </w:rPr>
              <w:t>- достигшим 18 лет – 8,</w:t>
            </w:r>
            <w:r w:rsidRPr="00574489">
              <w:rPr>
                <w:rFonts w:ascii="Times New Roman" w:hAnsi="Times New Roman"/>
                <w:bCs/>
                <w:iCs/>
                <w:sz w:val="24"/>
                <w:szCs w:val="24"/>
                <w:lang w:val="kk-KZ"/>
              </w:rPr>
              <w:t>5</w:t>
            </w:r>
            <w:r w:rsidRPr="00574489">
              <w:rPr>
                <w:rFonts w:ascii="Times New Roman" w:hAnsi="Times New Roman"/>
                <w:bCs/>
                <w:iCs/>
                <w:sz w:val="24"/>
                <w:szCs w:val="24"/>
              </w:rPr>
              <w:t xml:space="preserve"> млн. тенге;</w:t>
            </w:r>
          </w:p>
          <w:p w14:paraId="1F26C476" w14:textId="62A3594C" w:rsidR="000B73CC" w:rsidRPr="00574489" w:rsidRDefault="000B73CC" w:rsidP="000B73CC">
            <w:pPr>
              <w:shd w:val="clear" w:color="auto" w:fill="FFFFFF"/>
              <w:spacing w:line="240" w:lineRule="auto"/>
              <w:contextualSpacing/>
              <w:jc w:val="both"/>
              <w:rPr>
                <w:rFonts w:ascii="Times New Roman" w:hAnsi="Times New Roman"/>
                <w:bCs/>
                <w:iCs/>
                <w:sz w:val="24"/>
                <w:szCs w:val="24"/>
                <w:lang w:val="kk-KZ"/>
              </w:rPr>
            </w:pPr>
            <w:r w:rsidRPr="00574489">
              <w:rPr>
                <w:rFonts w:ascii="Times New Roman" w:hAnsi="Times New Roman"/>
                <w:bCs/>
                <w:iCs/>
                <w:sz w:val="24"/>
                <w:szCs w:val="24"/>
                <w:lang w:val="kk-KZ"/>
              </w:rPr>
              <w:t>- при замене паспорта СССР образца 1974 года – 3 млн. тенге</w:t>
            </w:r>
          </w:p>
          <w:p w14:paraId="2D4BA9E7" w14:textId="77777777" w:rsidR="000B73CC" w:rsidRPr="00574489" w:rsidRDefault="000B73CC" w:rsidP="000B73CC">
            <w:pPr>
              <w:shd w:val="clear" w:color="auto" w:fill="FFFFFF"/>
              <w:spacing w:line="240" w:lineRule="auto"/>
              <w:contextualSpacing/>
              <w:jc w:val="both"/>
              <w:rPr>
                <w:rFonts w:ascii="Times New Roman" w:hAnsi="Times New Roman"/>
                <w:bCs/>
                <w:iCs/>
                <w:sz w:val="24"/>
                <w:szCs w:val="24"/>
              </w:rPr>
            </w:pPr>
            <w:r w:rsidRPr="00574489">
              <w:rPr>
                <w:rFonts w:ascii="Times New Roman" w:hAnsi="Times New Roman"/>
                <w:bCs/>
                <w:iCs/>
                <w:sz w:val="24"/>
                <w:szCs w:val="24"/>
              </w:rPr>
              <w:t>- при получении гражданства РК – 5</w:t>
            </w:r>
            <w:r w:rsidRPr="00574489">
              <w:rPr>
                <w:rFonts w:ascii="Times New Roman" w:hAnsi="Times New Roman"/>
                <w:bCs/>
                <w:iCs/>
                <w:sz w:val="24"/>
                <w:szCs w:val="24"/>
                <w:lang w:val="kk-KZ"/>
              </w:rPr>
              <w:t>8</w:t>
            </w:r>
            <w:r w:rsidRPr="00574489">
              <w:rPr>
                <w:rFonts w:ascii="Times New Roman" w:hAnsi="Times New Roman"/>
                <w:bCs/>
                <w:iCs/>
                <w:sz w:val="24"/>
                <w:szCs w:val="24"/>
              </w:rPr>
              <w:t>,</w:t>
            </w:r>
            <w:r w:rsidRPr="00574489">
              <w:rPr>
                <w:rFonts w:ascii="Times New Roman" w:hAnsi="Times New Roman"/>
                <w:bCs/>
                <w:iCs/>
                <w:sz w:val="24"/>
                <w:szCs w:val="24"/>
                <w:lang w:val="kk-KZ"/>
              </w:rPr>
              <w:t>1</w:t>
            </w:r>
            <w:r w:rsidRPr="00574489">
              <w:rPr>
                <w:rFonts w:ascii="Times New Roman" w:hAnsi="Times New Roman"/>
                <w:bCs/>
                <w:iCs/>
                <w:sz w:val="24"/>
                <w:szCs w:val="24"/>
              </w:rPr>
              <w:t xml:space="preserve"> млн. тенге;</w:t>
            </w:r>
          </w:p>
          <w:p w14:paraId="4AC1BDE3" w14:textId="77777777" w:rsidR="000B73CC" w:rsidRPr="00574489" w:rsidRDefault="000B73CC" w:rsidP="000B73CC">
            <w:pPr>
              <w:shd w:val="clear" w:color="auto" w:fill="FFFFFF"/>
              <w:spacing w:line="240" w:lineRule="auto"/>
              <w:contextualSpacing/>
              <w:jc w:val="both"/>
              <w:rPr>
                <w:rFonts w:ascii="Times New Roman" w:hAnsi="Times New Roman"/>
                <w:bCs/>
                <w:iCs/>
                <w:sz w:val="24"/>
                <w:szCs w:val="24"/>
              </w:rPr>
            </w:pPr>
            <w:r w:rsidRPr="00574489">
              <w:rPr>
                <w:rFonts w:ascii="Times New Roman" w:hAnsi="Times New Roman"/>
                <w:bCs/>
                <w:iCs/>
                <w:sz w:val="24"/>
                <w:szCs w:val="24"/>
              </w:rPr>
              <w:t>- по истечению срока – 2</w:t>
            </w:r>
            <w:r w:rsidRPr="00574489">
              <w:rPr>
                <w:rFonts w:ascii="Times New Roman" w:hAnsi="Times New Roman"/>
                <w:bCs/>
                <w:iCs/>
                <w:sz w:val="24"/>
                <w:szCs w:val="24"/>
                <w:lang w:val="kk-KZ"/>
              </w:rPr>
              <w:t>,5 млрд</w:t>
            </w:r>
            <w:r w:rsidRPr="00574489">
              <w:rPr>
                <w:rFonts w:ascii="Times New Roman" w:hAnsi="Times New Roman"/>
                <w:bCs/>
                <w:iCs/>
                <w:sz w:val="24"/>
                <w:szCs w:val="24"/>
              </w:rPr>
              <w:t>. тенге.</w:t>
            </w:r>
          </w:p>
          <w:p w14:paraId="059E856F" w14:textId="1379188A" w:rsidR="000B73CC" w:rsidRPr="00574489" w:rsidRDefault="000B73CC" w:rsidP="000B73CC">
            <w:pPr>
              <w:shd w:val="clear" w:color="auto" w:fill="FFFFFF"/>
              <w:spacing w:line="240" w:lineRule="auto"/>
              <w:contextualSpacing/>
              <w:jc w:val="both"/>
              <w:rPr>
                <w:rFonts w:ascii="Times New Roman" w:hAnsi="Times New Roman"/>
                <w:b/>
                <w:iCs/>
                <w:sz w:val="24"/>
                <w:szCs w:val="24"/>
              </w:rPr>
            </w:pPr>
            <w:r w:rsidRPr="00574489">
              <w:rPr>
                <w:rFonts w:ascii="Times New Roman" w:hAnsi="Times New Roman"/>
                <w:iCs/>
                <w:sz w:val="24"/>
                <w:szCs w:val="24"/>
                <w:lang w:val="kk-KZ"/>
              </w:rPr>
              <w:t xml:space="preserve">Следует учесть, что статьей 622 действующего  Налогового кодекса определены </w:t>
            </w:r>
            <w:r w:rsidRPr="00574489">
              <w:rPr>
                <w:rFonts w:ascii="Times New Roman" w:hAnsi="Times New Roman"/>
                <w:b/>
                <w:iCs/>
                <w:sz w:val="24"/>
                <w:szCs w:val="24"/>
                <w:lang w:val="kk-KZ"/>
              </w:rPr>
              <w:t xml:space="preserve">льготные категории </w:t>
            </w:r>
            <w:r w:rsidRPr="00574489">
              <w:rPr>
                <w:rFonts w:ascii="Times New Roman" w:hAnsi="Times New Roman"/>
                <w:iCs/>
                <w:sz w:val="24"/>
                <w:szCs w:val="24"/>
                <w:lang w:val="kk-KZ"/>
              </w:rPr>
              <w:t xml:space="preserve">граждан, которые освобождаются от уплаты госпошлины завыдачу документов, удостоверяющих личность, в том числе и паспорта      (в их числе: многодетные матери, удостоенные звания «Мать-героиня», награжденные подвесками «Алтын алқа», «Күмiс алқа», </w:t>
            </w:r>
            <w:r w:rsidRPr="00574489">
              <w:rPr>
                <w:rFonts w:ascii="Times New Roman" w:hAnsi="Times New Roman"/>
                <w:iCs/>
                <w:sz w:val="24"/>
                <w:szCs w:val="24"/>
              </w:rPr>
              <w:t xml:space="preserve">инвалиды, а также один из родителей инвалида с детства, ребенка-инвалида, дети-сироты и дети, оставшиеся без попечения родителей, находящиеся на полном государственном обеспечении, проживающие в детских домах и (или) интернатах и другие), которые </w:t>
            </w:r>
            <w:r w:rsidRPr="00574489">
              <w:rPr>
                <w:rFonts w:ascii="Times New Roman" w:hAnsi="Times New Roman"/>
                <w:b/>
                <w:iCs/>
                <w:sz w:val="24"/>
                <w:szCs w:val="24"/>
              </w:rPr>
              <w:t>входят                в число граждан, предлагаемых к освобождению госпошлины, соответственно потерь бюджета будет меньше.</w:t>
            </w:r>
          </w:p>
          <w:p w14:paraId="2D71B03E" w14:textId="773BB0AA" w:rsidR="000B73CC" w:rsidRPr="00574489" w:rsidRDefault="000B73CC" w:rsidP="000B73CC">
            <w:pPr>
              <w:shd w:val="clear" w:color="auto" w:fill="FFFFFF"/>
              <w:spacing w:line="240" w:lineRule="auto"/>
              <w:contextualSpacing/>
              <w:jc w:val="both"/>
              <w:rPr>
                <w:rFonts w:ascii="Times New Roman" w:hAnsi="Times New Roman"/>
                <w:iCs/>
                <w:sz w:val="24"/>
                <w:szCs w:val="24"/>
                <w:lang w:val="kk-KZ"/>
              </w:rPr>
            </w:pPr>
            <w:r w:rsidRPr="00574489">
              <w:rPr>
                <w:rFonts w:ascii="Times New Roman" w:hAnsi="Times New Roman"/>
                <w:iCs/>
                <w:sz w:val="24"/>
                <w:szCs w:val="24"/>
                <w:lang w:val="kk-KZ"/>
              </w:rPr>
              <w:t xml:space="preserve">         В этой связи, учитывая</w:t>
            </w:r>
            <w:r w:rsidRPr="00574489">
              <w:rPr>
                <w:rFonts w:ascii="Times New Roman" w:hAnsi="Times New Roman"/>
                <w:iCs/>
                <w:sz w:val="24"/>
                <w:szCs w:val="24"/>
              </w:rPr>
              <w:t xml:space="preserve">, что поступление доходной части </w:t>
            </w:r>
            <w:r w:rsidRPr="00574489">
              <w:rPr>
                <w:rFonts w:ascii="Times New Roman" w:hAnsi="Times New Roman"/>
                <w:iCs/>
                <w:sz w:val="24"/>
                <w:szCs w:val="24"/>
              </w:rPr>
              <w:lastRenderedPageBreak/>
              <w:t>бюджета существенно не повлияет на о</w:t>
            </w:r>
            <w:r w:rsidRPr="00574489">
              <w:rPr>
                <w:rFonts w:ascii="Times New Roman" w:hAnsi="Times New Roman"/>
                <w:iCs/>
                <w:sz w:val="24"/>
                <w:szCs w:val="24"/>
                <w:lang w:val="kk-KZ"/>
              </w:rPr>
              <w:t>бщую доходность бюджета (уменьшение на 3%), МВД полагаетвозможнымвыдачуудостоверенийличностибесплатноприпервичномегополучении, а также при обмене в связи с истечением срока его действия.</w:t>
            </w:r>
          </w:p>
          <w:p w14:paraId="2F86D76D"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r w:rsidRPr="00574489">
              <w:rPr>
                <w:rFonts w:ascii="Times New Roman" w:hAnsi="Times New Roman"/>
                <w:iCs/>
                <w:sz w:val="24"/>
                <w:szCs w:val="24"/>
              </w:rPr>
              <w:t>Уменьшение на 20% количества налогов и платежей</w:t>
            </w:r>
          </w:p>
          <w:p w14:paraId="630344E4" w14:textId="77777777" w:rsidR="000B73CC" w:rsidRPr="00574489" w:rsidRDefault="000B73CC" w:rsidP="000B73CC">
            <w:pPr>
              <w:tabs>
                <w:tab w:val="left" w:pos="142"/>
              </w:tabs>
              <w:spacing w:line="240" w:lineRule="auto"/>
              <w:contextualSpacing/>
              <w:jc w:val="both"/>
              <w:rPr>
                <w:rFonts w:ascii="Times New Roman" w:hAnsi="Times New Roman"/>
                <w:iCs/>
                <w:sz w:val="24"/>
                <w:szCs w:val="24"/>
              </w:rPr>
            </w:pPr>
            <w:r w:rsidRPr="00574489">
              <w:rPr>
                <w:rFonts w:ascii="Times New Roman" w:hAnsi="Times New Roman"/>
                <w:iCs/>
                <w:sz w:val="24"/>
                <w:szCs w:val="24"/>
              </w:rPr>
              <w:t>«Экономический курс Справедливого Казахстана»</w:t>
            </w:r>
          </w:p>
          <w:p w14:paraId="6FC6B605" w14:textId="24F66A71" w:rsidR="000B73CC" w:rsidRPr="00574489" w:rsidRDefault="000B73CC" w:rsidP="000B73CC">
            <w:pPr>
              <w:tabs>
                <w:tab w:val="left" w:pos="142"/>
              </w:tabs>
              <w:spacing w:line="240" w:lineRule="auto"/>
              <w:contextualSpacing/>
              <w:jc w:val="both"/>
              <w:rPr>
                <w:rFonts w:ascii="Times New Roman" w:hAnsi="Times New Roman"/>
                <w:iCs/>
                <w:sz w:val="24"/>
                <w:szCs w:val="24"/>
              </w:rPr>
            </w:pPr>
            <w:r w:rsidRPr="00574489">
              <w:rPr>
                <w:rFonts w:ascii="Times New Roman" w:hAnsi="Times New Roman"/>
                <w:iCs/>
                <w:sz w:val="24"/>
                <w:szCs w:val="24"/>
              </w:rPr>
              <w:t xml:space="preserve">Послание Главы государства народу Казахстана от </w:t>
            </w:r>
            <w:r w:rsidRPr="00574489">
              <w:rPr>
                <w:rFonts w:ascii="Times New Roman" w:hAnsi="Times New Roman"/>
                <w:iCs/>
                <w:sz w:val="24"/>
                <w:szCs w:val="24"/>
              </w:rPr>
              <w:br/>
              <w:t>1 сентября 2023 года.</w:t>
            </w:r>
          </w:p>
        </w:tc>
        <w:tc>
          <w:tcPr>
            <w:tcW w:w="1701" w:type="dxa"/>
          </w:tcPr>
          <w:p w14:paraId="3CDBD4C7" w14:textId="77777777" w:rsidR="000B73CC" w:rsidRPr="00574489" w:rsidRDefault="000B73CC" w:rsidP="000B73CC">
            <w:pPr>
              <w:spacing w:line="240" w:lineRule="auto"/>
              <w:contextualSpacing/>
              <w:jc w:val="both"/>
              <w:rPr>
                <w:rFonts w:ascii="Times New Roman" w:hAnsi="Times New Roman"/>
                <w:iCs/>
                <w:sz w:val="24"/>
                <w:szCs w:val="24"/>
              </w:rPr>
            </w:pPr>
          </w:p>
        </w:tc>
      </w:tr>
      <w:tr w:rsidR="000B73CC" w:rsidRPr="00574489" w14:paraId="0D1AB2DF" w14:textId="587E9B87" w:rsidTr="00496188">
        <w:tc>
          <w:tcPr>
            <w:tcW w:w="709" w:type="dxa"/>
          </w:tcPr>
          <w:p w14:paraId="1BF11FD3"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0C5E90B6" w14:textId="5CFD664A" w:rsidR="000B73CC" w:rsidRPr="00574489" w:rsidRDefault="000B73CC" w:rsidP="000B73CC">
            <w:pPr>
              <w:spacing w:line="240" w:lineRule="auto"/>
              <w:contextualSpacing/>
              <w:jc w:val="both"/>
              <w:rPr>
                <w:rFonts w:ascii="Times New Roman" w:eastAsia="SimSun" w:hAnsi="Times New Roman"/>
                <w:iCs/>
                <w:noProof/>
                <w:sz w:val="24"/>
                <w:szCs w:val="24"/>
              </w:rPr>
            </w:pPr>
            <w:r w:rsidRPr="00574489">
              <w:rPr>
                <w:rFonts w:ascii="Times New Roman" w:hAnsi="Times New Roman"/>
                <w:iCs/>
                <w:sz w:val="24"/>
                <w:szCs w:val="24"/>
              </w:rPr>
              <w:t>Статья 666</w:t>
            </w:r>
          </w:p>
        </w:tc>
        <w:tc>
          <w:tcPr>
            <w:tcW w:w="4283" w:type="dxa"/>
          </w:tcPr>
          <w:p w14:paraId="004A11AF"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bCs/>
                <w:iCs/>
                <w:sz w:val="24"/>
                <w:szCs w:val="24"/>
              </w:rPr>
              <w:t>Статья 666.</w:t>
            </w:r>
            <w:r w:rsidRPr="00574489">
              <w:rPr>
                <w:rFonts w:ascii="Times New Roman" w:hAnsi="Times New Roman"/>
                <w:iCs/>
                <w:sz w:val="24"/>
                <w:szCs w:val="24"/>
              </w:rPr>
              <w:t xml:space="preserve"> Доходы нерезидента из источников в Республике Казахстан</w:t>
            </w:r>
          </w:p>
          <w:p w14:paraId="5599C777"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1. Доходами нерезидента из источников в Республике Казахстан признаются следующие виды доходов:</w:t>
            </w:r>
          </w:p>
          <w:p w14:paraId="3CF67242" w14:textId="77777777" w:rsidR="000B73CC" w:rsidRPr="00574489" w:rsidRDefault="000B73CC" w:rsidP="000B73CC">
            <w:pPr>
              <w:pStyle w:val="aa"/>
              <w:numPr>
                <w:ilvl w:val="0"/>
                <w:numId w:val="22"/>
              </w:numPr>
              <w:tabs>
                <w:tab w:val="left" w:pos="1134"/>
              </w:tabs>
              <w:spacing w:line="240" w:lineRule="auto"/>
              <w:ind w:left="0" w:firstLine="284"/>
              <w:rPr>
                <w:rFonts w:cs="Times New Roman"/>
                <w:iCs/>
                <w:sz w:val="24"/>
                <w:szCs w:val="24"/>
              </w:rPr>
            </w:pPr>
            <w:r w:rsidRPr="00574489">
              <w:rPr>
                <w:rFonts w:cs="Times New Roman"/>
                <w:iCs/>
                <w:sz w:val="24"/>
                <w:szCs w:val="24"/>
              </w:rPr>
              <w:t>доход от реализации товаров на территории Республики Казахстан, а также доход от реализации товаров, находящихся в Республике Казахстан, за ее пределы в рамках осуществления внешнеторговой деятельности;</w:t>
            </w:r>
          </w:p>
          <w:p w14:paraId="30DE4652" w14:textId="77777777" w:rsidR="000B73CC" w:rsidRPr="00574489" w:rsidRDefault="000B73CC" w:rsidP="000B73CC">
            <w:pPr>
              <w:pStyle w:val="aa"/>
              <w:numPr>
                <w:ilvl w:val="0"/>
                <w:numId w:val="22"/>
              </w:numPr>
              <w:tabs>
                <w:tab w:val="left" w:pos="1134"/>
              </w:tabs>
              <w:spacing w:line="240" w:lineRule="auto"/>
              <w:ind w:left="0" w:firstLine="284"/>
              <w:rPr>
                <w:rFonts w:cs="Times New Roman"/>
                <w:iCs/>
                <w:sz w:val="24"/>
                <w:szCs w:val="24"/>
              </w:rPr>
            </w:pPr>
            <w:r w:rsidRPr="00574489">
              <w:rPr>
                <w:rFonts w:cs="Times New Roman"/>
                <w:iCs/>
                <w:sz w:val="24"/>
                <w:szCs w:val="24"/>
              </w:rPr>
              <w:t xml:space="preserve">доход от выполнения работ, оказания услуг на территории Республики Казахстан; </w:t>
            </w:r>
          </w:p>
          <w:p w14:paraId="5A3C95F9" w14:textId="77777777" w:rsidR="000B73CC" w:rsidRPr="00574489" w:rsidRDefault="000B73CC" w:rsidP="000B73CC">
            <w:pPr>
              <w:pStyle w:val="aa"/>
              <w:numPr>
                <w:ilvl w:val="0"/>
                <w:numId w:val="22"/>
              </w:numPr>
              <w:tabs>
                <w:tab w:val="left" w:pos="1134"/>
              </w:tabs>
              <w:spacing w:line="240" w:lineRule="auto"/>
              <w:ind w:left="0" w:firstLine="284"/>
              <w:rPr>
                <w:rFonts w:cs="Times New Roman"/>
                <w:iCs/>
                <w:sz w:val="24"/>
                <w:szCs w:val="24"/>
              </w:rPr>
            </w:pPr>
            <w:r w:rsidRPr="00574489">
              <w:rPr>
                <w:rFonts w:cs="Times New Roman"/>
                <w:iCs/>
                <w:sz w:val="24"/>
                <w:szCs w:val="24"/>
              </w:rPr>
              <w:t xml:space="preserve">доход от оказания услуг по обработке информации, управленческих, финансовых, консультационных, инжиниринговых, маркетинговых, аудиторских, дизайнерских, рекламных, </w:t>
            </w:r>
            <w:r w:rsidRPr="00574489">
              <w:rPr>
                <w:rFonts w:cs="Times New Roman"/>
                <w:iCs/>
                <w:sz w:val="24"/>
                <w:szCs w:val="24"/>
              </w:rPr>
              <w:lastRenderedPageBreak/>
              <w:t>юридических (за исключением услуг по 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p>
          <w:p w14:paraId="615257A8" w14:textId="77777777" w:rsidR="000B73CC" w:rsidRPr="00574489" w:rsidRDefault="000B73CC" w:rsidP="000B73CC">
            <w:pPr>
              <w:pStyle w:val="aa"/>
              <w:tabs>
                <w:tab w:val="left" w:pos="1134"/>
              </w:tabs>
              <w:spacing w:line="240" w:lineRule="auto"/>
              <w:ind w:left="0" w:firstLine="284"/>
              <w:rPr>
                <w:rFonts w:cs="Times New Roman"/>
                <w:iCs/>
                <w:sz w:val="24"/>
                <w:szCs w:val="24"/>
              </w:rPr>
            </w:pPr>
            <w:r w:rsidRPr="00574489">
              <w:rPr>
                <w:rFonts w:cs="Times New Roman"/>
                <w:iCs/>
                <w:sz w:val="24"/>
                <w:szCs w:val="24"/>
              </w:rPr>
              <w:t>В целях настоящего раздела финансовыми услугами признаются:</w:t>
            </w:r>
          </w:p>
          <w:p w14:paraId="2EF9BEF2" w14:textId="77777777" w:rsidR="000B73CC" w:rsidRPr="00574489" w:rsidRDefault="000B73CC" w:rsidP="000B73CC">
            <w:pPr>
              <w:pStyle w:val="aa"/>
              <w:tabs>
                <w:tab w:val="left" w:pos="1134"/>
              </w:tabs>
              <w:spacing w:line="240" w:lineRule="auto"/>
              <w:ind w:left="0" w:firstLine="284"/>
              <w:rPr>
                <w:rFonts w:cs="Times New Roman"/>
                <w:iCs/>
                <w:sz w:val="24"/>
                <w:szCs w:val="24"/>
              </w:rPr>
            </w:pPr>
            <w:r w:rsidRPr="00574489">
              <w:rPr>
                <w:rFonts w:cs="Times New Roman"/>
                <w:iCs/>
                <w:sz w:val="24"/>
                <w:szCs w:val="24"/>
              </w:rPr>
              <w:t>деятельность участников страхового рынка (за исключением услуг по страхованию и (или) перестрахованию), рынка ценных бумаг;</w:t>
            </w:r>
          </w:p>
          <w:p w14:paraId="3E1F0781"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деятельность единого накопительного пенсионного фонда и добровольных накопительных пенсионных фондов;</w:t>
            </w:r>
          </w:p>
          <w:p w14:paraId="476FC58A"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банковская деятельность, деятельность организаций по проведению отдельных видов банковских операций (за исключением услуг, оказанных структурному подразделению юридического лица-резидента Республики Казахстан, расположенному за пределами Республики Казахстан, по открытию и ведению банковских счетов, переводным, кассовым операциям, обменным операциям с иностранной валютой, включая обменные операции с наличной иностранной валютой, приему на инкассо платежных документов);</w:t>
            </w:r>
          </w:p>
          <w:p w14:paraId="25FA2BA2"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lastRenderedPageBreak/>
              <w:t xml:space="preserve">деятельность центрального депозитария и обществ взаимного страхования; </w:t>
            </w:r>
          </w:p>
          <w:p w14:paraId="096899EE"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деятельность фонда социального медицинского страхования;</w:t>
            </w:r>
          </w:p>
          <w:p w14:paraId="0CE5FC28"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деятельность фонда социального страхования;</w:t>
            </w:r>
          </w:p>
          <w:p w14:paraId="574D40A2"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4) доходы лица, зарегистрированного в государстве с льготным налогообложением, от выполнения работ, оказания услуг независимо от места их фактического выполнения, оказания, а также иные доходы, установленные настоящей статьей.</w:t>
            </w:r>
          </w:p>
          <w:p w14:paraId="49B5767F"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Перечень государств с льготным налогообложением утверждается уполномоченным органом.</w:t>
            </w:r>
          </w:p>
          <w:p w14:paraId="518FB257"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Положения настоящего подпункта не применяются в отношении дохода от:</w:t>
            </w:r>
          </w:p>
          <w:p w14:paraId="10B98308"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оказания туристских услуг физическому лицу на территории такого государства;</w:t>
            </w:r>
          </w:p>
          <w:p w14:paraId="37E49210"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осуществления аэропортовской деятельности, определенной в соответствии с законодательством Республики Казахстан;</w:t>
            </w:r>
          </w:p>
          <w:p w14:paraId="62F94B8C"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5) доходы лица, зарегистрированного в иностранном государстве, в виде обязательств по полученному авансу (предоплате), при выполнении одного из следующих условий:</w:t>
            </w:r>
          </w:p>
          <w:p w14:paraId="10D422FD"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lastRenderedPageBreak/>
              <w:t xml:space="preserve">не удовлетворенных нерезидентом по истечении </w:t>
            </w:r>
            <w:r w:rsidRPr="00574489">
              <w:rPr>
                <w:rFonts w:ascii="Times New Roman" w:hAnsi="Times New Roman"/>
                <w:b/>
                <w:iCs/>
                <w:sz w:val="24"/>
                <w:szCs w:val="24"/>
              </w:rPr>
              <w:t>двух лет со дня выплаты аванса</w:t>
            </w:r>
            <w:r w:rsidRPr="00574489">
              <w:rPr>
                <w:rFonts w:ascii="Times New Roman" w:hAnsi="Times New Roman"/>
                <w:iCs/>
                <w:sz w:val="24"/>
                <w:szCs w:val="24"/>
              </w:rPr>
              <w:t xml:space="preserve"> (предоплаты);</w:t>
            </w:r>
          </w:p>
          <w:p w14:paraId="354EF151"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не удовлетворенных нерезидентом на дату представления ликвидационной налоговой отчетности при ликвидации лица, выплатившего аванс (предоплату).</w:t>
            </w:r>
          </w:p>
          <w:p w14:paraId="308C8D1D"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В случае, когда при ликвидации лица, выплатившего аванс (предоплату), в соответствии с настоящим Кодексом предусмотрены проведение ликвидационной налоговой проверки или выдача заключения по результатам камерального контроля, размер такого обязательства определяется как:</w:t>
            </w:r>
          </w:p>
          <w:p w14:paraId="1B0E5F77"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сумма обязательств (за исключением суммы налога на добавленную стоимость), подлежавшая выплате в соответствии с первичными документами налогоплательщика и подлежащая отражению (отраженная) в промежуточном ликвидационном балансе, на день утверждения такого баланса</w:t>
            </w:r>
          </w:p>
          <w:p w14:paraId="1171081D"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минус</w:t>
            </w:r>
          </w:p>
          <w:p w14:paraId="3850F6A2"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сумма обязательств, которые будут удовлетворены в период со дня утверждения промежуточного ликвидационного баланса и до дня завершения ликвидационной налоговой проверки или камерального контроля.</w:t>
            </w:r>
          </w:p>
          <w:p w14:paraId="1512843D"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 xml:space="preserve">По результатам ликвидационной налоговой проверки размер </w:t>
            </w:r>
            <w:r w:rsidRPr="00574489">
              <w:rPr>
                <w:rFonts w:ascii="Times New Roman" w:hAnsi="Times New Roman"/>
                <w:iCs/>
                <w:sz w:val="24"/>
                <w:szCs w:val="24"/>
              </w:rPr>
              <w:lastRenderedPageBreak/>
              <w:t>обязательства определяется налоговым органом исходя из фактической суммы удовлетворенных обязательств за указанный период. Размер такого обязательства отражается в акте налоговой проверки.</w:t>
            </w:r>
          </w:p>
          <w:p w14:paraId="0267D468"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По результатам камерального контроля размер обязательства определяется налоговым органом исходя из фактической суммы удовлетворенных обязательств за указанный период и отражается в уведомлении о предполагаемых расхождениях по результатам камерального контроля;</w:t>
            </w:r>
          </w:p>
          <w:p w14:paraId="0DE1015C"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5-1)</w:t>
            </w:r>
            <w:r w:rsidRPr="00574489">
              <w:rPr>
                <w:rFonts w:ascii="Times New Roman" w:hAnsi="Times New Roman"/>
                <w:iCs/>
                <w:sz w:val="24"/>
                <w:szCs w:val="24"/>
              </w:rPr>
              <w:t xml:space="preserve"> доходы лица, зарегистрированного в иностранном государстве, в виде обязательств по оплате резиденту за экспорт, не удовлетворенных нерезидентом по истечении однолетнего периода со дня поставки товаров, оказания услуг и выполнения работ;</w:t>
            </w:r>
          </w:p>
          <w:p w14:paraId="26046E10"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6)</w:t>
            </w:r>
            <w:r w:rsidRPr="00574489">
              <w:rPr>
                <w:rFonts w:ascii="Times New Roman" w:hAnsi="Times New Roman"/>
                <w:iCs/>
                <w:sz w:val="24"/>
                <w:szCs w:val="24"/>
              </w:rPr>
              <w:t xml:space="preserve"> доход от прироста стоимости при реализации:</w:t>
            </w:r>
          </w:p>
          <w:p w14:paraId="12FF24CC"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законами Республики Казахстан;</w:t>
            </w:r>
          </w:p>
          <w:p w14:paraId="61335670"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 xml:space="preserve">находящегося на территории Республики Казахстан имущества, подлежащего государственной </w:t>
            </w:r>
            <w:r w:rsidRPr="00574489">
              <w:rPr>
                <w:rFonts w:ascii="Times New Roman" w:hAnsi="Times New Roman"/>
                <w:iCs/>
                <w:sz w:val="24"/>
                <w:szCs w:val="24"/>
              </w:rPr>
              <w:lastRenderedPageBreak/>
              <w:t>регистрации в соответствии с законами Республики Казахстан;</w:t>
            </w:r>
          </w:p>
          <w:p w14:paraId="0987E699"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ценных бумаг, выпущенных резидентом, а также долей участия в уставном капитале юридического лица-резидента, консорциума, расположенного в Республике Казахстан;</w:t>
            </w:r>
          </w:p>
          <w:p w14:paraId="3DA6423D"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акций, выпущенных нерезидентом, а также долей участия в уставном капитале юридического лица-нерезидента, консорциума, если 50 и более процентов стоимости таких акций, долей участия или активов юридического лица-нерезидента составляет имущество, находящееся в Республике Казахстан;</w:t>
            </w:r>
          </w:p>
          <w:p w14:paraId="28DD12CE"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7)</w:t>
            </w:r>
            <w:r w:rsidRPr="00574489">
              <w:rPr>
                <w:rFonts w:ascii="Times New Roman" w:hAnsi="Times New Roman"/>
                <w:iCs/>
                <w:sz w:val="24"/>
                <w:szCs w:val="24"/>
              </w:rPr>
              <w:t xml:space="preserve"> доход от уступки прав требования долга резиденту или юридическому лицу-нерезиденту, осуществляющему деятельность в Республике Казахстан через постоянное учреждение, – для нерезидента, уступившего право требования.</w:t>
            </w:r>
          </w:p>
          <w:p w14:paraId="44272168"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При этом размер такого дохода определяется в виде положительной разницы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нерезидента;</w:t>
            </w:r>
          </w:p>
          <w:p w14:paraId="2F4496F4"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8)</w:t>
            </w:r>
            <w:r w:rsidRPr="00574489">
              <w:rPr>
                <w:rFonts w:ascii="Times New Roman" w:hAnsi="Times New Roman"/>
                <w:iCs/>
                <w:sz w:val="24"/>
                <w:szCs w:val="24"/>
              </w:rPr>
              <w:t xml:space="preserve"> доход от уступки прав требования при приобретении прав требования </w:t>
            </w:r>
            <w:r w:rsidRPr="00574489">
              <w:rPr>
                <w:rFonts w:ascii="Times New Roman" w:hAnsi="Times New Roman"/>
                <w:iCs/>
                <w:sz w:val="24"/>
                <w:szCs w:val="24"/>
              </w:rPr>
              <w:lastRenderedPageBreak/>
              <w:t xml:space="preserve">долга у резидента или юридического лица – нерезидента, осуществляющего деятельность в Республике Казахстан через постоянное учреждение, за исключением дохода, предусмотренного подпунктом 8-1) настоящего пункта, – для нерезидента, приобретающего право требования. </w:t>
            </w:r>
          </w:p>
          <w:p w14:paraId="755FD119"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При этом размер такого дохода определяется в виде положительной разницы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w:t>
            </w:r>
          </w:p>
          <w:p w14:paraId="6B11DE8E"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8-1)</w:t>
            </w:r>
            <w:r w:rsidRPr="00574489">
              <w:rPr>
                <w:rFonts w:ascii="Times New Roman" w:hAnsi="Times New Roman"/>
                <w:iCs/>
                <w:sz w:val="24"/>
                <w:szCs w:val="24"/>
              </w:rPr>
              <w:t xml:space="preserve"> доход от уступки прав требования при приобретении прав требования долга у резидента или юридического лица – нерезидента, осуществляющего деятельность в Республике Казахстан через постоянное учреждение, которые уступлены (переуступлены) в соответствии с законами Республики Казахстан «О банках и банковской деятельности в Республике Казахстан» и «О </w:t>
            </w:r>
            <w:proofErr w:type="spellStart"/>
            <w:r w:rsidRPr="00574489">
              <w:rPr>
                <w:rFonts w:ascii="Times New Roman" w:hAnsi="Times New Roman"/>
                <w:iCs/>
                <w:sz w:val="24"/>
                <w:szCs w:val="24"/>
              </w:rPr>
              <w:t>микрофинансовой</w:t>
            </w:r>
            <w:proofErr w:type="spellEnd"/>
            <w:r w:rsidRPr="00574489">
              <w:rPr>
                <w:rFonts w:ascii="Times New Roman" w:hAnsi="Times New Roman"/>
                <w:iCs/>
                <w:sz w:val="24"/>
                <w:szCs w:val="24"/>
              </w:rPr>
              <w:t xml:space="preserve"> деятельности», – для нерезидента, приобретающего право требования.</w:t>
            </w:r>
          </w:p>
          <w:p w14:paraId="2793D0A5"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При этом размер такого дохода определяется в виде положительной разницы между суммой, фактически уплаченной должником, и стоимостью приобретения права требования.</w:t>
            </w:r>
          </w:p>
          <w:p w14:paraId="6CB80283"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lastRenderedPageBreak/>
              <w:t>Доход от уступки права требования признается в том налоговом периоде, в котором возникает (увеличивается) положительная разница. При этом не учитывается положительная разница, ранее признанная в предыдущих налоговых периодах;</w:t>
            </w:r>
          </w:p>
          <w:p w14:paraId="773CD437"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9)</w:t>
            </w:r>
            <w:r w:rsidRPr="00574489">
              <w:rPr>
                <w:rFonts w:ascii="Times New Roman" w:hAnsi="Times New Roman"/>
                <w:iCs/>
                <w:sz w:val="24"/>
                <w:szCs w:val="24"/>
              </w:rPr>
              <w:t xml:space="preserve"> доход в виде неустойки (штрафов, пени) и других видов санкций, кроме возвращенных из бюджета необоснованно удержанных ранее штрафов;</w:t>
            </w:r>
          </w:p>
          <w:p w14:paraId="4D4E4AEC"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10)</w:t>
            </w:r>
            <w:r w:rsidRPr="00574489">
              <w:rPr>
                <w:rFonts w:ascii="Times New Roman" w:hAnsi="Times New Roman"/>
                <w:iCs/>
                <w:sz w:val="24"/>
                <w:szCs w:val="24"/>
              </w:rPr>
              <w:t xml:space="preserve"> доход в виде дивидендов, получаемый от юридического лица-резидента, а также от паевых инвестиционных фондов, созданных в соответствии с законами Республики Казахстан;</w:t>
            </w:r>
          </w:p>
          <w:p w14:paraId="4F9D24AA"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11)</w:t>
            </w:r>
            <w:r w:rsidRPr="00574489">
              <w:rPr>
                <w:rFonts w:ascii="Times New Roman" w:hAnsi="Times New Roman"/>
                <w:iCs/>
                <w:sz w:val="24"/>
                <w:szCs w:val="24"/>
              </w:rPr>
              <w:t xml:space="preserve"> доход в виде вознаграждений, за исключением вознаграждений по долговым ценным бумагам;</w:t>
            </w:r>
          </w:p>
          <w:p w14:paraId="5A945AEF"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12)</w:t>
            </w:r>
            <w:r w:rsidRPr="00574489">
              <w:rPr>
                <w:rFonts w:ascii="Times New Roman" w:hAnsi="Times New Roman"/>
                <w:iCs/>
                <w:sz w:val="24"/>
                <w:szCs w:val="24"/>
              </w:rPr>
              <w:t xml:space="preserve"> доход в виде вознаграждений по долговым ценным бумагам, получаемый от эмитента;</w:t>
            </w:r>
          </w:p>
          <w:p w14:paraId="0871601D"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13)</w:t>
            </w:r>
            <w:r w:rsidRPr="00574489">
              <w:rPr>
                <w:rFonts w:ascii="Times New Roman" w:hAnsi="Times New Roman"/>
                <w:iCs/>
                <w:sz w:val="24"/>
                <w:szCs w:val="24"/>
              </w:rPr>
              <w:t xml:space="preserve"> доход в виде роялти;</w:t>
            </w:r>
          </w:p>
          <w:p w14:paraId="0080F17C"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14)</w:t>
            </w:r>
            <w:r w:rsidRPr="00574489">
              <w:rPr>
                <w:rFonts w:ascii="Times New Roman" w:hAnsi="Times New Roman"/>
                <w:iCs/>
                <w:sz w:val="24"/>
                <w:szCs w:val="24"/>
              </w:rPr>
              <w:t xml:space="preserve"> доход от сдачи в имущественный наем (аренду) имущества, которое находится или будет находиться в Республике Казахстан, кроме финансового лизинга;</w:t>
            </w:r>
          </w:p>
          <w:p w14:paraId="009D4441"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15)</w:t>
            </w:r>
            <w:r w:rsidRPr="00574489">
              <w:rPr>
                <w:rFonts w:ascii="Times New Roman" w:hAnsi="Times New Roman"/>
                <w:iCs/>
                <w:sz w:val="24"/>
                <w:szCs w:val="24"/>
              </w:rPr>
              <w:t xml:space="preserve"> доход, получаемый от недвижимого имущества, находящегося в Республике Казахстан; </w:t>
            </w:r>
          </w:p>
          <w:p w14:paraId="1802482C"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16)</w:t>
            </w:r>
            <w:r w:rsidRPr="00574489">
              <w:rPr>
                <w:rFonts w:ascii="Times New Roman" w:hAnsi="Times New Roman"/>
                <w:iCs/>
                <w:sz w:val="24"/>
                <w:szCs w:val="24"/>
              </w:rPr>
              <w:t xml:space="preserve"> доход в виде страховых премий, выплачиваемый по договорам </w:t>
            </w:r>
            <w:r w:rsidRPr="00574489">
              <w:rPr>
                <w:rFonts w:ascii="Times New Roman" w:hAnsi="Times New Roman"/>
                <w:iCs/>
                <w:sz w:val="24"/>
                <w:szCs w:val="24"/>
              </w:rPr>
              <w:lastRenderedPageBreak/>
              <w:t>страхования рисков, возникающих в Республике Казахстан;</w:t>
            </w:r>
          </w:p>
          <w:p w14:paraId="2A977A9E"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16-1)</w:t>
            </w:r>
            <w:r w:rsidRPr="00574489">
              <w:rPr>
                <w:rFonts w:ascii="Times New Roman" w:hAnsi="Times New Roman"/>
                <w:iCs/>
                <w:sz w:val="24"/>
                <w:szCs w:val="24"/>
              </w:rPr>
              <w:t xml:space="preserve"> доход в виде страховых премий, выплачиваемый по договорам перестрахования рисков, возникающих в Республике Казахстан;</w:t>
            </w:r>
          </w:p>
          <w:p w14:paraId="2D4AD315"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17)</w:t>
            </w:r>
            <w:r w:rsidRPr="00574489">
              <w:rPr>
                <w:rFonts w:ascii="Times New Roman" w:hAnsi="Times New Roman"/>
                <w:iCs/>
                <w:sz w:val="24"/>
                <w:szCs w:val="24"/>
              </w:rPr>
              <w:t xml:space="preserve"> доход от оказания услуг по международной перевозке.</w:t>
            </w:r>
          </w:p>
          <w:p w14:paraId="2A909845"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В целях настоящего раздела международными перевозками признаются любые перевозки пассажиров, багажа, товаров, в том числе почты, морским, речным или воздушным судном, автотранспортным средством или железнодорожным транспортом, осуществляемые между пунктами, находящимися в разных государствах, одним из которых является Республика Казахстан.</w:t>
            </w:r>
          </w:p>
          <w:p w14:paraId="082E63C7"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Международными перевозками в целях настоящего раздела не признаются:</w:t>
            </w:r>
          </w:p>
          <w:p w14:paraId="76B676CF"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перевозка, осуществляемая исключительно между пунктами, находящимися за пределами Республики Казахстан, а также исключительно между пунктами, находящимися на территории Республики Казахстан;</w:t>
            </w:r>
          </w:p>
          <w:p w14:paraId="50F8DD85"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 xml:space="preserve">транспортировка товаров по магистральным трубопроводам; </w:t>
            </w:r>
          </w:p>
          <w:p w14:paraId="640A945D"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18)</w:t>
            </w:r>
            <w:r w:rsidRPr="00574489">
              <w:rPr>
                <w:rFonts w:ascii="Times New Roman" w:hAnsi="Times New Roman"/>
                <w:iCs/>
                <w:sz w:val="24"/>
                <w:szCs w:val="24"/>
              </w:rPr>
              <w:t xml:space="preserve"> доход в виде платежа </w:t>
            </w:r>
            <w:proofErr w:type="gramStart"/>
            <w:r w:rsidRPr="00574489">
              <w:rPr>
                <w:rFonts w:ascii="Times New Roman" w:hAnsi="Times New Roman"/>
                <w:iCs/>
                <w:sz w:val="24"/>
                <w:szCs w:val="24"/>
              </w:rPr>
              <w:t>за простой судна</w:t>
            </w:r>
            <w:proofErr w:type="gramEnd"/>
            <w:r w:rsidRPr="00574489">
              <w:rPr>
                <w:rFonts w:ascii="Times New Roman" w:hAnsi="Times New Roman"/>
                <w:iCs/>
                <w:sz w:val="24"/>
                <w:szCs w:val="24"/>
              </w:rPr>
              <w:t xml:space="preserve"> при погрузочно-разгрузочных операциях сверх сталийного времени, </w:t>
            </w:r>
            <w:r w:rsidRPr="00574489">
              <w:rPr>
                <w:rFonts w:ascii="Times New Roman" w:hAnsi="Times New Roman"/>
                <w:iCs/>
                <w:sz w:val="24"/>
                <w:szCs w:val="24"/>
              </w:rPr>
              <w:lastRenderedPageBreak/>
              <w:t>предусмотренного в договоре (контракте) морской перевозки;</w:t>
            </w:r>
          </w:p>
          <w:p w14:paraId="3ABD1169"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19)</w:t>
            </w:r>
            <w:r w:rsidRPr="00574489">
              <w:rPr>
                <w:rFonts w:ascii="Times New Roman" w:hAnsi="Times New Roman"/>
                <w:iCs/>
                <w:sz w:val="24"/>
                <w:szCs w:val="24"/>
              </w:rPr>
              <w:t xml:space="preserve"> доход, получаемый от эксплуатации трубопроводов, линий электропередачи, линий волоконно-оптической связи, находящихся на территории Республики Казахстан;</w:t>
            </w:r>
          </w:p>
          <w:p w14:paraId="0251B294"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20)</w:t>
            </w:r>
            <w:r w:rsidRPr="00574489">
              <w:rPr>
                <w:rFonts w:ascii="Times New Roman" w:hAnsi="Times New Roman"/>
                <w:iCs/>
                <w:sz w:val="24"/>
                <w:szCs w:val="24"/>
              </w:rPr>
              <w:t xml:space="preserve"> доход физического лица-нерезидента от деятельности в Республике Казахстан по трудовому договору (соглашению, контракту), заключенному с резидентом или нерезидентом, являющимися работодателями;</w:t>
            </w:r>
          </w:p>
          <w:p w14:paraId="133C8B8B"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21)</w:t>
            </w:r>
            <w:r w:rsidRPr="00574489">
              <w:rPr>
                <w:rFonts w:ascii="Times New Roman" w:hAnsi="Times New Roman"/>
                <w:iCs/>
                <w:sz w:val="24"/>
                <w:szCs w:val="24"/>
              </w:rPr>
              <w:t xml:space="preserve"> доход трудового иммигранта-нерезидента по трудовому договору, заключенному в соответствии с трудовым законодательством Республики Казахстан на основании разрешения трудовому иммигранту;</w:t>
            </w:r>
          </w:p>
          <w:p w14:paraId="14C21AAF"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22)</w:t>
            </w:r>
            <w:r w:rsidRPr="00574489">
              <w:rPr>
                <w:rFonts w:ascii="Times New Roman" w:hAnsi="Times New Roman"/>
                <w:iCs/>
                <w:sz w:val="24"/>
                <w:szCs w:val="24"/>
              </w:rPr>
              <w:t xml:space="preserve"> гонорар руководителя и (или) иные выплаты членам органа управления (совета директоров или иного органа), получаемые указанными лицами в связи с выполнением возложенных на них управленческих обязанностей в отношении резидента, независимо от места фактического выполнения таких обязанностей;</w:t>
            </w:r>
          </w:p>
          <w:p w14:paraId="3FE21CEB"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23)</w:t>
            </w:r>
            <w:r w:rsidRPr="00574489">
              <w:rPr>
                <w:rFonts w:ascii="Times New Roman" w:hAnsi="Times New Roman"/>
                <w:iCs/>
                <w:sz w:val="24"/>
                <w:szCs w:val="24"/>
              </w:rPr>
              <w:t xml:space="preserve"> надбавки физическому лицу-нерезиденту, выплачиваемые ему в связи с проживанием в Республике Казахстан резидентом или нерезидентом, являющимися работодателями;</w:t>
            </w:r>
          </w:p>
          <w:p w14:paraId="1AEE7F27"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lastRenderedPageBreak/>
              <w:t>24)</w:t>
            </w:r>
            <w:r w:rsidRPr="00574489">
              <w:rPr>
                <w:rFonts w:ascii="Times New Roman" w:hAnsi="Times New Roman"/>
                <w:iCs/>
                <w:sz w:val="24"/>
                <w:szCs w:val="24"/>
              </w:rPr>
              <w:t xml:space="preserve"> доход физического лица-нерезидента от деятельности в Республике Казахстан в виде материальной выгоды, полученной от работодателя.</w:t>
            </w:r>
          </w:p>
          <w:p w14:paraId="4A90B217"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В целях настоящего раздела материальной выгодой признаются, в том числе:</w:t>
            </w:r>
          </w:p>
          <w:p w14:paraId="2C0CFBAA"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оплата и (или) возмещение стоимости товаров, выполненных работ, оказанных услуг, полученных физическим лицом-нерезидентом от третьих лиц;</w:t>
            </w:r>
          </w:p>
          <w:p w14:paraId="091F8466"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отрицательная разница между стоимостью товаров, работ, услуг, реализованных физическому лицу-нерезиденту, и ценой приобретения или себестоимостью этих товаров, работ, услуг;</w:t>
            </w:r>
          </w:p>
          <w:p w14:paraId="1926F627"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 xml:space="preserve">списание суммы долга или обязательства физического лица-нерезидента; </w:t>
            </w:r>
          </w:p>
          <w:p w14:paraId="4114D574"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25)</w:t>
            </w:r>
            <w:r w:rsidRPr="00574489">
              <w:rPr>
                <w:rFonts w:ascii="Times New Roman" w:hAnsi="Times New Roman"/>
                <w:iCs/>
                <w:sz w:val="24"/>
                <w:szCs w:val="24"/>
              </w:rPr>
              <w:t xml:space="preserve"> доход физического лица-нерезидента в виде материальной выгоды, полученной от лица, не являющегося работодателем.</w:t>
            </w:r>
          </w:p>
          <w:p w14:paraId="574DAD76"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В целях настоящего раздела материальной выгодой признаются, в том числе:</w:t>
            </w:r>
          </w:p>
          <w:p w14:paraId="5A047E67"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оплата и (или) возмещение стоимости товаров, выполненных работ, оказанных услуг, полученных физическим лицом-нерезидентом от третьих лиц;</w:t>
            </w:r>
          </w:p>
          <w:p w14:paraId="79721CE4"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lastRenderedPageBreak/>
              <w:t>отрицательная разница между стоимостью товаров, работ, услуг, реализованных физическому лицу-нерезиденту, и ценой приобретения или себестоимостью этих товаров, работ, услуг;</w:t>
            </w:r>
          </w:p>
          <w:p w14:paraId="29CB511D"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списание суммы долга или обязательства физического лица-нерезидента;</w:t>
            </w:r>
          </w:p>
          <w:p w14:paraId="54FA1CCB"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26)</w:t>
            </w:r>
            <w:r w:rsidRPr="00574489">
              <w:rPr>
                <w:rFonts w:ascii="Times New Roman" w:hAnsi="Times New Roman"/>
                <w:iCs/>
                <w:sz w:val="24"/>
                <w:szCs w:val="24"/>
              </w:rPr>
              <w:t xml:space="preserve"> пенсионные выплаты, осуществляемые накопительным пенсионным фондом-резидентом;</w:t>
            </w:r>
          </w:p>
          <w:p w14:paraId="1A2F6EE4"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26-1)</w:t>
            </w:r>
            <w:r w:rsidRPr="00574489">
              <w:rPr>
                <w:rFonts w:ascii="Times New Roman" w:hAnsi="Times New Roman"/>
                <w:iCs/>
                <w:sz w:val="24"/>
                <w:szCs w:val="24"/>
              </w:rPr>
              <w:t xml:space="preserve"> страховые выплаты физическим лицам – нерезидентам, осуществляемые по договору пенсионного аннуитета;</w:t>
            </w:r>
          </w:p>
          <w:p w14:paraId="16F39596"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27)</w:t>
            </w:r>
            <w:r w:rsidRPr="00574489">
              <w:rPr>
                <w:rFonts w:ascii="Times New Roman" w:hAnsi="Times New Roman"/>
                <w:iCs/>
                <w:sz w:val="24"/>
                <w:szCs w:val="24"/>
              </w:rPr>
              <w:t xml:space="preserve"> доход артиста театра, кино, радио, телевидения, музыканта, художника, спортсмена и иного физического лица-нерезидента от деятельности в Республике Казахстан в области культуры, искусства и спорта, независимо от того, как и кому осуществляются выплаты;</w:t>
            </w:r>
          </w:p>
          <w:p w14:paraId="19BE5C3C"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28)</w:t>
            </w:r>
            <w:r w:rsidRPr="00574489">
              <w:rPr>
                <w:rFonts w:ascii="Times New Roman" w:hAnsi="Times New Roman"/>
                <w:iCs/>
                <w:sz w:val="24"/>
                <w:szCs w:val="24"/>
              </w:rPr>
              <w:t xml:space="preserve"> доход в виде выигрыша;</w:t>
            </w:r>
          </w:p>
          <w:p w14:paraId="36E51AE0"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29)</w:t>
            </w:r>
            <w:r w:rsidRPr="00574489">
              <w:rPr>
                <w:rFonts w:ascii="Times New Roman" w:hAnsi="Times New Roman"/>
                <w:iCs/>
                <w:sz w:val="24"/>
                <w:szCs w:val="24"/>
              </w:rPr>
              <w:t xml:space="preserve"> доход от оказания независимых личных (профессиональных) услуг в Республике Казахстан;</w:t>
            </w:r>
          </w:p>
          <w:p w14:paraId="0E44DC3E"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30)</w:t>
            </w:r>
            <w:r w:rsidRPr="00574489">
              <w:rPr>
                <w:rFonts w:ascii="Times New Roman" w:hAnsi="Times New Roman"/>
                <w:iCs/>
                <w:sz w:val="24"/>
                <w:szCs w:val="24"/>
              </w:rPr>
              <w:t xml:space="preserve"> доход в виде безвозмездно полученного или унаследованного имущества, в том числе работ, услуг, за исключением безвозмездно полученного имущества физическим лицом-нерезидентом от физического лица-резидента.</w:t>
            </w:r>
          </w:p>
          <w:p w14:paraId="02C1FA56"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lastRenderedPageBreak/>
              <w:t>Стоимость безвозмездно выполненных работ, оказанных услуг определяется в размере расходов, понесенных в связи с выполнением таких работ, оказанием услуг.</w:t>
            </w:r>
          </w:p>
          <w:p w14:paraId="66AD777A"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Стоимость безвозмездно полученного имущества, за исключением безвозмездно выполненных работ, оказанных услуг, определяется в размере его балансовой стоимости по данным бухгалтерского учета лица, передавшего такое имущество, на дату передачи имущества.</w:t>
            </w:r>
          </w:p>
          <w:p w14:paraId="27CD730B"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В случае невозможности определения стоимости безвозмездно полученного имущества по данным бухгалтерского учета, а также унаследованного имущества стоимость такого имущества на дату передачи или вступления в наследство устанавливается одним из следующих способов:</w:t>
            </w:r>
          </w:p>
          <w:p w14:paraId="0FC330CF"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на основе стоимости, установленной Государственной корпорацией по состоянию на 1 января календарного года, в течение которого получено такое имущество;</w:t>
            </w:r>
          </w:p>
          <w:p w14:paraId="4E34376F"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на основе стоимости котировки ценной бумаги, торгуемой на казахстанской или иностранной фондовой бирже, на день получения указанной ценной бумаги (вступления) в наследство.</w:t>
            </w:r>
          </w:p>
          <w:p w14:paraId="443F8D0B"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lastRenderedPageBreak/>
              <w:t>В случае невозможности определения стоимости безвозмездно полученного или унаследованного имущества в порядке, определенном настоящим подпунктом, стоимость определяется на основе отчета об оценке имущества;</w:t>
            </w:r>
          </w:p>
          <w:p w14:paraId="64D06F91"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31)</w:t>
            </w:r>
            <w:r w:rsidRPr="00574489">
              <w:rPr>
                <w:rFonts w:ascii="Times New Roman" w:hAnsi="Times New Roman"/>
                <w:iCs/>
                <w:sz w:val="24"/>
                <w:szCs w:val="24"/>
              </w:rPr>
              <w:t xml:space="preserve"> доход по производным финансовым инструментам; </w:t>
            </w:r>
          </w:p>
          <w:p w14:paraId="2B54F873"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32)</w:t>
            </w:r>
            <w:r w:rsidRPr="00574489">
              <w:rPr>
                <w:rFonts w:ascii="Times New Roman" w:hAnsi="Times New Roman"/>
                <w:iCs/>
                <w:sz w:val="24"/>
                <w:szCs w:val="24"/>
              </w:rPr>
              <w:t xml:space="preserve"> доход, полученный от передачи в доверительное управление имущества резиденту,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w:t>
            </w:r>
          </w:p>
          <w:p w14:paraId="341042CE"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33)</w:t>
            </w:r>
            <w:r w:rsidRPr="00574489">
              <w:rPr>
                <w:rFonts w:ascii="Times New Roman" w:hAnsi="Times New Roman"/>
                <w:iCs/>
                <w:sz w:val="24"/>
                <w:szCs w:val="24"/>
              </w:rPr>
              <w:t xml:space="preserve"> доход по инвестиционному депозиту, размещенному в исламском банке;</w:t>
            </w:r>
          </w:p>
          <w:p w14:paraId="6EDFAF13"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34)</w:t>
            </w:r>
            <w:r w:rsidRPr="00574489">
              <w:rPr>
                <w:rFonts w:ascii="Times New Roman" w:hAnsi="Times New Roman"/>
                <w:iCs/>
                <w:sz w:val="24"/>
                <w:szCs w:val="24"/>
              </w:rPr>
              <w:t xml:space="preserve"> другие доходы, возникающие от деятельности на территории Республики Казахстан.</w:t>
            </w:r>
          </w:p>
          <w:p w14:paraId="164C6EBB" w14:textId="77777777" w:rsidR="000B73CC" w:rsidRPr="00574489" w:rsidRDefault="000B73CC" w:rsidP="000B73CC">
            <w:pPr>
              <w:spacing w:line="240" w:lineRule="auto"/>
              <w:ind w:firstLine="284"/>
              <w:contextualSpacing/>
              <w:jc w:val="both"/>
              <w:rPr>
                <w:rFonts w:ascii="Times New Roman" w:hAnsi="Times New Roman"/>
                <w:b/>
                <w:iCs/>
                <w:spacing w:val="2"/>
                <w:sz w:val="24"/>
                <w:szCs w:val="24"/>
                <w:lang w:eastAsia="ru-RU"/>
              </w:rPr>
            </w:pPr>
            <w:r w:rsidRPr="00574489">
              <w:rPr>
                <w:rFonts w:ascii="Times New Roman" w:hAnsi="Times New Roman"/>
                <w:b/>
                <w:iCs/>
                <w:spacing w:val="2"/>
                <w:sz w:val="24"/>
                <w:szCs w:val="24"/>
                <w:lang w:eastAsia="ru-RU"/>
              </w:rPr>
              <w:t>35) доходы лица, зарегистрированного в иностранном государстве, в виде:</w:t>
            </w:r>
          </w:p>
          <w:p w14:paraId="0D40B51B"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полученного финансового займа (кроме банковского займа), при условии полного или частичного непогашения основного долга в сроки, установленные условиями финансового займа.</w:t>
            </w:r>
          </w:p>
          <w:p w14:paraId="285D3B02"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 xml:space="preserve">В случае, если условиями финансового займа предусмотрен график погашения основного долга финансового займа, то доходом </w:t>
            </w:r>
            <w:r w:rsidRPr="00574489">
              <w:rPr>
                <w:rFonts w:ascii="Times New Roman" w:hAnsi="Times New Roman"/>
                <w:iCs/>
                <w:sz w:val="24"/>
                <w:szCs w:val="24"/>
              </w:rPr>
              <w:lastRenderedPageBreak/>
              <w:t>признается каждое обязательство, не исполненное нерезидентом перед резидентом в соответствии с графиком погашения основного долга финансового займа;</w:t>
            </w:r>
          </w:p>
          <w:p w14:paraId="535CBAD6"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платежей, осуществляемых резидентом в пользу нерезидента по погашению финансового займа (кроме банковского займа), полученного резидентом на свой банковский счет за пределами Республики Казахстан;</w:t>
            </w:r>
          </w:p>
          <w:p w14:paraId="262B7DF6" w14:textId="77777777" w:rsidR="000B73CC" w:rsidRPr="00574489" w:rsidRDefault="000B73CC" w:rsidP="000B73CC">
            <w:pPr>
              <w:spacing w:line="240" w:lineRule="auto"/>
              <w:ind w:firstLine="284"/>
              <w:contextualSpacing/>
              <w:jc w:val="both"/>
              <w:rPr>
                <w:rFonts w:ascii="Times New Roman" w:hAnsi="Times New Roman"/>
                <w:b/>
                <w:iCs/>
                <w:spacing w:val="2"/>
                <w:sz w:val="24"/>
                <w:szCs w:val="24"/>
                <w:lang w:eastAsia="ru-RU"/>
              </w:rPr>
            </w:pPr>
            <w:r w:rsidRPr="00574489">
              <w:rPr>
                <w:rFonts w:ascii="Times New Roman" w:hAnsi="Times New Roman"/>
                <w:b/>
                <w:iCs/>
                <w:spacing w:val="2"/>
                <w:sz w:val="24"/>
                <w:szCs w:val="24"/>
                <w:lang w:eastAsia="ru-RU"/>
              </w:rPr>
              <w:t>платежей, осуществляемых резидентом в пользу нерезидента в рамках финансового займа (кроме банковского займа), полученного нерезидентом от резидента и предусматривающего его погашение на банковский счет резидента за пределами Республики Казахстан;</w:t>
            </w:r>
          </w:p>
          <w:p w14:paraId="2F473645" w14:textId="77777777" w:rsidR="000B73CC" w:rsidRPr="00574489" w:rsidRDefault="000B73CC" w:rsidP="000B73CC">
            <w:pPr>
              <w:spacing w:line="240" w:lineRule="auto"/>
              <w:ind w:firstLine="284"/>
              <w:contextualSpacing/>
              <w:jc w:val="both"/>
              <w:rPr>
                <w:rFonts w:ascii="Times New Roman" w:hAnsi="Times New Roman"/>
                <w:b/>
                <w:iCs/>
                <w:spacing w:val="2"/>
                <w:sz w:val="24"/>
                <w:szCs w:val="24"/>
                <w:lang w:eastAsia="ru-RU"/>
              </w:rPr>
            </w:pPr>
            <w:r w:rsidRPr="00574489">
              <w:rPr>
                <w:rFonts w:ascii="Times New Roman" w:hAnsi="Times New Roman"/>
                <w:b/>
                <w:iCs/>
                <w:spacing w:val="2"/>
                <w:sz w:val="24"/>
                <w:szCs w:val="24"/>
                <w:lang w:eastAsia="ru-RU"/>
              </w:rPr>
              <w:t>суммы, составляющей процент в размере среднерыночной ставки от платежей по выдаче резидентом финансового займа (кроме банковского займа) в пользу не аффилированного нерезидента, условиями которого не предусмотрена выплата вознаграждения за пользование таким займом.</w:t>
            </w:r>
          </w:p>
          <w:p w14:paraId="30A8595E" w14:textId="77777777" w:rsidR="000B73CC" w:rsidRPr="00574489" w:rsidRDefault="000B73CC" w:rsidP="000B73CC">
            <w:pPr>
              <w:spacing w:line="240" w:lineRule="auto"/>
              <w:ind w:firstLine="284"/>
              <w:contextualSpacing/>
              <w:jc w:val="both"/>
              <w:rPr>
                <w:rFonts w:ascii="Times New Roman" w:hAnsi="Times New Roman"/>
                <w:iCs/>
                <w:spacing w:val="2"/>
                <w:sz w:val="24"/>
                <w:szCs w:val="24"/>
                <w:lang w:eastAsia="ru-RU"/>
              </w:rPr>
            </w:pPr>
            <w:r w:rsidRPr="00574489">
              <w:rPr>
                <w:rFonts w:ascii="Times New Roman" w:hAnsi="Times New Roman"/>
                <w:iCs/>
                <w:spacing w:val="2"/>
                <w:sz w:val="24"/>
                <w:szCs w:val="24"/>
                <w:lang w:eastAsia="ru-RU"/>
              </w:rPr>
              <w:t>Понятие финансового займа применяется в значении, указанном в Законе Республики Казахстан «О валютном регулировании и валютном контроле».</w:t>
            </w:r>
          </w:p>
          <w:p w14:paraId="57A91778"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lastRenderedPageBreak/>
              <w:t xml:space="preserve">2. В целях настоящего раздела под выплатой дохода понимается передача денег в наличной и (или) безналичной формах, ценных бумаг, доли участия, товаров, имущества, выполнение работ, оказание услуг, списание и (или) зачет требования долга, в том числе в счет погашения задолженности перед нерезидентом по выплате доходов из источников в Республике Казахстан. </w:t>
            </w:r>
          </w:p>
          <w:p w14:paraId="5EC9202C"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 xml:space="preserve">При отсутствии фактической выплаты дохода выплатой дохода признается государственная регистрация приобретаемого имущества. </w:t>
            </w:r>
          </w:p>
          <w:p w14:paraId="1DE2ADF0"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При налогообложении дивидендов, возникающих при корректировке объектов налогообложения в соответствии с настоящим Кодексом, и законодательством Республики Казахстан о трансфертном ценообразовании, под выплатой дохода понимается определение дохода в соответствии со статьей 13 настоящего Кодекса. При этом датой выплаты дохода является 31 марта года, следующего за отчетным налоговым периодом.</w:t>
            </w:r>
          </w:p>
          <w:p w14:paraId="22E24C4B" w14:textId="77777777" w:rsidR="000B73CC" w:rsidRPr="00574489" w:rsidRDefault="000B73CC" w:rsidP="000B73CC">
            <w:pPr>
              <w:pStyle w:val="pj"/>
              <w:spacing w:before="0" w:beforeAutospacing="0" w:after="0" w:afterAutospacing="0"/>
              <w:ind w:firstLine="317"/>
              <w:contextualSpacing/>
              <w:jc w:val="both"/>
              <w:rPr>
                <w:rStyle w:val="s1"/>
                <w:rFonts w:eastAsia="Calibri"/>
                <w:iCs/>
                <w:color w:val="auto"/>
              </w:rPr>
            </w:pPr>
          </w:p>
        </w:tc>
        <w:tc>
          <w:tcPr>
            <w:tcW w:w="4111" w:type="dxa"/>
          </w:tcPr>
          <w:p w14:paraId="1C378B89"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bCs/>
                <w:iCs/>
                <w:sz w:val="24"/>
                <w:szCs w:val="24"/>
              </w:rPr>
              <w:lastRenderedPageBreak/>
              <w:t>Статья 666.</w:t>
            </w:r>
            <w:r w:rsidRPr="00574489">
              <w:rPr>
                <w:rFonts w:ascii="Times New Roman" w:hAnsi="Times New Roman"/>
                <w:iCs/>
                <w:sz w:val="24"/>
                <w:szCs w:val="24"/>
              </w:rPr>
              <w:t xml:space="preserve"> Доходы нерезидента из источников в Республике Казахстан</w:t>
            </w:r>
          </w:p>
          <w:p w14:paraId="4256DDDF"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1. Доходами нерезидента из источников в Республике Казахстан признаются следующие виды доходов:</w:t>
            </w:r>
          </w:p>
          <w:p w14:paraId="198A8337" w14:textId="77777777" w:rsidR="000B73CC" w:rsidRPr="00574489" w:rsidRDefault="000B73CC" w:rsidP="000B73CC">
            <w:pPr>
              <w:pStyle w:val="aa"/>
              <w:numPr>
                <w:ilvl w:val="0"/>
                <w:numId w:val="23"/>
              </w:numPr>
              <w:tabs>
                <w:tab w:val="left" w:pos="1134"/>
              </w:tabs>
              <w:spacing w:line="240" w:lineRule="auto"/>
              <w:ind w:left="0" w:firstLine="284"/>
              <w:rPr>
                <w:rFonts w:cs="Times New Roman"/>
                <w:iCs/>
                <w:sz w:val="24"/>
                <w:szCs w:val="24"/>
              </w:rPr>
            </w:pPr>
            <w:r w:rsidRPr="00574489">
              <w:rPr>
                <w:rFonts w:cs="Times New Roman"/>
                <w:iCs/>
                <w:sz w:val="24"/>
                <w:szCs w:val="24"/>
              </w:rPr>
              <w:t>доход от реализации товаров на территории Республики Казахстан, а также доход от реализации товаров, находящихся в Республике Казахстан, за ее пределы в рамках осуществления внешнеторговой деятельности;</w:t>
            </w:r>
          </w:p>
          <w:p w14:paraId="71D8883B" w14:textId="77777777" w:rsidR="000B73CC" w:rsidRPr="00574489" w:rsidRDefault="000B73CC" w:rsidP="000B73CC">
            <w:pPr>
              <w:pStyle w:val="aa"/>
              <w:numPr>
                <w:ilvl w:val="0"/>
                <w:numId w:val="23"/>
              </w:numPr>
              <w:tabs>
                <w:tab w:val="left" w:pos="1134"/>
              </w:tabs>
              <w:spacing w:line="240" w:lineRule="auto"/>
              <w:ind w:left="0" w:firstLine="284"/>
              <w:rPr>
                <w:rFonts w:cs="Times New Roman"/>
                <w:iCs/>
                <w:sz w:val="24"/>
                <w:szCs w:val="24"/>
              </w:rPr>
            </w:pPr>
            <w:r w:rsidRPr="00574489">
              <w:rPr>
                <w:rFonts w:cs="Times New Roman"/>
                <w:iCs/>
                <w:sz w:val="24"/>
                <w:szCs w:val="24"/>
              </w:rPr>
              <w:t xml:space="preserve">доход от выполнения работ, оказания услуг на территории Республики Казахстан; </w:t>
            </w:r>
          </w:p>
          <w:p w14:paraId="1AEF2291" w14:textId="77777777" w:rsidR="000B73CC" w:rsidRPr="00574489" w:rsidRDefault="000B73CC" w:rsidP="000B73CC">
            <w:pPr>
              <w:pStyle w:val="aa"/>
              <w:numPr>
                <w:ilvl w:val="0"/>
                <w:numId w:val="23"/>
              </w:numPr>
              <w:tabs>
                <w:tab w:val="left" w:pos="1134"/>
              </w:tabs>
              <w:spacing w:line="240" w:lineRule="auto"/>
              <w:ind w:left="0" w:firstLine="284"/>
              <w:rPr>
                <w:rFonts w:cs="Times New Roman"/>
                <w:iCs/>
                <w:sz w:val="24"/>
                <w:szCs w:val="24"/>
              </w:rPr>
            </w:pPr>
            <w:r w:rsidRPr="00574489">
              <w:rPr>
                <w:rFonts w:cs="Times New Roman"/>
                <w:iCs/>
                <w:sz w:val="24"/>
                <w:szCs w:val="24"/>
              </w:rPr>
              <w:t xml:space="preserve">доход от оказания услуг по обработке информации, управленческих, финансовых, </w:t>
            </w:r>
            <w:r w:rsidRPr="00574489">
              <w:rPr>
                <w:rFonts w:cs="Times New Roman"/>
                <w:iCs/>
                <w:sz w:val="24"/>
                <w:szCs w:val="24"/>
              </w:rPr>
              <w:lastRenderedPageBreak/>
              <w:t>консультационных, инжиниринговых, маркетинговых, аудиторских, дизайнерских, рекламных, юридических (за исключением услуг по 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p>
          <w:p w14:paraId="630DD423" w14:textId="77777777" w:rsidR="000B73CC" w:rsidRPr="00574489" w:rsidRDefault="000B73CC" w:rsidP="000B73CC">
            <w:pPr>
              <w:pStyle w:val="aa"/>
              <w:tabs>
                <w:tab w:val="left" w:pos="1134"/>
              </w:tabs>
              <w:spacing w:line="240" w:lineRule="auto"/>
              <w:ind w:left="0" w:firstLine="284"/>
              <w:rPr>
                <w:rFonts w:cs="Times New Roman"/>
                <w:iCs/>
                <w:sz w:val="24"/>
                <w:szCs w:val="24"/>
              </w:rPr>
            </w:pPr>
            <w:r w:rsidRPr="00574489">
              <w:rPr>
                <w:rFonts w:cs="Times New Roman"/>
                <w:iCs/>
                <w:sz w:val="24"/>
                <w:szCs w:val="24"/>
              </w:rPr>
              <w:t>В целях настоящего раздела финансовыми услугами признаются:</w:t>
            </w:r>
          </w:p>
          <w:p w14:paraId="24903D26" w14:textId="77777777" w:rsidR="000B73CC" w:rsidRPr="00574489" w:rsidRDefault="000B73CC" w:rsidP="000B73CC">
            <w:pPr>
              <w:pStyle w:val="aa"/>
              <w:tabs>
                <w:tab w:val="left" w:pos="1134"/>
              </w:tabs>
              <w:spacing w:line="240" w:lineRule="auto"/>
              <w:ind w:left="0" w:firstLine="284"/>
              <w:rPr>
                <w:rFonts w:cs="Times New Roman"/>
                <w:iCs/>
                <w:sz w:val="24"/>
                <w:szCs w:val="24"/>
              </w:rPr>
            </w:pPr>
            <w:bookmarkStart w:id="22" w:name="z11569"/>
            <w:r w:rsidRPr="00574489">
              <w:rPr>
                <w:rFonts w:cs="Times New Roman"/>
                <w:iCs/>
                <w:sz w:val="24"/>
                <w:szCs w:val="24"/>
              </w:rPr>
              <w:t>деятельность участников страхового рынка (за исключением услуг по страхованию и (или) перестрахованию), рынка ценных бумаг;</w:t>
            </w:r>
          </w:p>
          <w:p w14:paraId="4C86AD00"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23" w:name="z11570"/>
            <w:bookmarkEnd w:id="22"/>
            <w:r w:rsidRPr="00574489">
              <w:rPr>
                <w:rFonts w:ascii="Times New Roman" w:hAnsi="Times New Roman"/>
                <w:iCs/>
                <w:sz w:val="24"/>
                <w:szCs w:val="24"/>
              </w:rPr>
              <w:t>деятельность единого накопительного пенсионного фонда и добровольных накопительных пенсионных фондов;</w:t>
            </w:r>
          </w:p>
          <w:p w14:paraId="65A7BCCD"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24" w:name="z11571"/>
            <w:bookmarkEnd w:id="23"/>
            <w:r w:rsidRPr="00574489">
              <w:rPr>
                <w:rFonts w:ascii="Times New Roman" w:hAnsi="Times New Roman"/>
                <w:iCs/>
                <w:sz w:val="24"/>
                <w:szCs w:val="24"/>
              </w:rPr>
              <w:t xml:space="preserve">банковская деятельность, деятельность организаций по проведению отдельных видов банковских операций (за исключением услуг, оказанных структурному подразделению юридического лица-резидента Республики Казахстан, расположенному за пределами Республики Казахстан, по открытию и ведению банковских счетов, переводным, кассовым операциям, обменным операциям с иностранной валютой, включая обменные </w:t>
            </w:r>
            <w:r w:rsidRPr="00574489">
              <w:rPr>
                <w:rFonts w:ascii="Times New Roman" w:hAnsi="Times New Roman"/>
                <w:iCs/>
                <w:sz w:val="24"/>
                <w:szCs w:val="24"/>
              </w:rPr>
              <w:lastRenderedPageBreak/>
              <w:t>операции с наличной иностранной валютой, приему на инкассо платежных документов);</w:t>
            </w:r>
          </w:p>
          <w:p w14:paraId="6F030293"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25" w:name="z11572"/>
            <w:bookmarkEnd w:id="24"/>
            <w:r w:rsidRPr="00574489">
              <w:rPr>
                <w:rFonts w:ascii="Times New Roman" w:hAnsi="Times New Roman"/>
                <w:iCs/>
                <w:sz w:val="24"/>
                <w:szCs w:val="24"/>
              </w:rPr>
              <w:t xml:space="preserve">деятельность центрального депозитария и обществ взаимного страхования; </w:t>
            </w:r>
          </w:p>
          <w:p w14:paraId="6186B624"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26" w:name="z11573"/>
            <w:bookmarkEnd w:id="25"/>
            <w:r w:rsidRPr="00574489">
              <w:rPr>
                <w:rFonts w:ascii="Times New Roman" w:hAnsi="Times New Roman"/>
                <w:iCs/>
                <w:sz w:val="24"/>
                <w:szCs w:val="24"/>
              </w:rPr>
              <w:t>деятельность фонда социального медицинского страхования;</w:t>
            </w:r>
          </w:p>
          <w:p w14:paraId="08065CEC"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деятельность фонда социального страхования;</w:t>
            </w:r>
          </w:p>
          <w:bookmarkEnd w:id="26"/>
          <w:p w14:paraId="7727750A"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4) доходы лица, зарегистрированного в государстве с льготным налогообложением, от выполнения работ, оказания услуг независимо от места их фактического выполнения, оказания, а также иные доходы, установленные настоящей статьей.</w:t>
            </w:r>
          </w:p>
          <w:p w14:paraId="3FC20063"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Перечень государств с льготным налогообложением утверждается уполномоченным органом.</w:t>
            </w:r>
          </w:p>
          <w:p w14:paraId="1095A445"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27" w:name="z11575"/>
            <w:r w:rsidRPr="00574489">
              <w:rPr>
                <w:rFonts w:ascii="Times New Roman" w:hAnsi="Times New Roman"/>
                <w:iCs/>
                <w:sz w:val="24"/>
                <w:szCs w:val="24"/>
              </w:rPr>
              <w:t>Положения настоящего подпункта не применяются в отношении дохода от:</w:t>
            </w:r>
          </w:p>
          <w:p w14:paraId="57CB976C"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28" w:name="z11576"/>
            <w:bookmarkEnd w:id="27"/>
            <w:r w:rsidRPr="00574489">
              <w:rPr>
                <w:rFonts w:ascii="Times New Roman" w:hAnsi="Times New Roman"/>
                <w:iCs/>
                <w:sz w:val="24"/>
                <w:szCs w:val="24"/>
              </w:rPr>
              <w:t>оказания туристских услуг физическому лицу на территории такого государства;</w:t>
            </w:r>
          </w:p>
          <w:p w14:paraId="387CF874"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29" w:name="z11577"/>
            <w:bookmarkEnd w:id="28"/>
            <w:r w:rsidRPr="00574489">
              <w:rPr>
                <w:rFonts w:ascii="Times New Roman" w:hAnsi="Times New Roman"/>
                <w:iCs/>
                <w:sz w:val="24"/>
                <w:szCs w:val="24"/>
              </w:rPr>
              <w:t>осуществления аэропортовской деятельности, определенной в соответствии с законодательством Республики Казахстан;</w:t>
            </w:r>
          </w:p>
          <w:p w14:paraId="2D545B66"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30" w:name="z11578"/>
            <w:bookmarkEnd w:id="29"/>
            <w:r w:rsidRPr="00574489">
              <w:rPr>
                <w:rFonts w:ascii="Times New Roman" w:hAnsi="Times New Roman"/>
                <w:iCs/>
                <w:sz w:val="24"/>
                <w:szCs w:val="24"/>
              </w:rPr>
              <w:t xml:space="preserve">5) доходы лица, зарегистрированного в иностранном государстве, в виде обязательств по полученному авансу (предоплате), </w:t>
            </w:r>
            <w:r w:rsidRPr="00574489">
              <w:rPr>
                <w:rFonts w:ascii="Times New Roman" w:hAnsi="Times New Roman"/>
                <w:iCs/>
                <w:sz w:val="24"/>
                <w:szCs w:val="24"/>
              </w:rPr>
              <w:lastRenderedPageBreak/>
              <w:t>при выполнении одного из следующих условий:</w:t>
            </w:r>
          </w:p>
          <w:p w14:paraId="1843290E"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31" w:name="z11579"/>
            <w:bookmarkEnd w:id="30"/>
            <w:r w:rsidRPr="00574489">
              <w:rPr>
                <w:rFonts w:ascii="Times New Roman" w:hAnsi="Times New Roman"/>
                <w:iCs/>
                <w:sz w:val="24"/>
                <w:szCs w:val="24"/>
              </w:rPr>
              <w:t xml:space="preserve">не удовлетворенных нерезидентом </w:t>
            </w:r>
            <w:r w:rsidRPr="00574489">
              <w:rPr>
                <w:rFonts w:ascii="Times New Roman" w:hAnsi="Times New Roman"/>
                <w:b/>
                <w:iCs/>
                <w:sz w:val="24"/>
                <w:szCs w:val="24"/>
              </w:rPr>
              <w:t>в течение двенадцати месяцев</w:t>
            </w:r>
            <w:r w:rsidRPr="00574489">
              <w:rPr>
                <w:rFonts w:ascii="Times New Roman" w:hAnsi="Times New Roman"/>
                <w:iCs/>
                <w:sz w:val="24"/>
                <w:szCs w:val="24"/>
              </w:rPr>
              <w:t xml:space="preserve"> со дня выплаты такого аванса (предоплаты);</w:t>
            </w:r>
          </w:p>
          <w:p w14:paraId="638ABF1F"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 xml:space="preserve"> дня выплаты аванса (предоплаты);</w:t>
            </w:r>
          </w:p>
          <w:p w14:paraId="5CD2FB93"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32" w:name="z11580"/>
            <w:bookmarkEnd w:id="31"/>
            <w:r w:rsidRPr="00574489">
              <w:rPr>
                <w:rFonts w:ascii="Times New Roman" w:hAnsi="Times New Roman"/>
                <w:iCs/>
                <w:sz w:val="24"/>
                <w:szCs w:val="24"/>
              </w:rPr>
              <w:t>не удовлетворенных нерезидентом на дату представления ликвидационной налоговой отчетности при ликвидации лица, выплатившего аванс (предоплату).</w:t>
            </w:r>
          </w:p>
          <w:p w14:paraId="250A2526"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33" w:name="z11581"/>
            <w:bookmarkEnd w:id="32"/>
            <w:r w:rsidRPr="00574489">
              <w:rPr>
                <w:rFonts w:ascii="Times New Roman" w:hAnsi="Times New Roman"/>
                <w:iCs/>
                <w:sz w:val="24"/>
                <w:szCs w:val="24"/>
              </w:rPr>
              <w:t>В случае, когда при ликвидации лица, выплатившего аванс (предоплату), в соответствии с настоящим Кодексом предусмотрены проведение ликвидационной налоговой проверки или выдача заключения по результатам камерального контроля, размер такого обязательства определяется как:</w:t>
            </w:r>
          </w:p>
          <w:p w14:paraId="113FE81E"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34" w:name="z11582"/>
            <w:bookmarkEnd w:id="33"/>
            <w:r w:rsidRPr="00574489">
              <w:rPr>
                <w:rFonts w:ascii="Times New Roman" w:hAnsi="Times New Roman"/>
                <w:iCs/>
                <w:sz w:val="24"/>
                <w:szCs w:val="24"/>
              </w:rPr>
              <w:t>сумма обязательств (за исключением суммы налога на добавленную стоимость), подлежавшая выплате в соответствии с первичными документами налогоплательщика и подлежащая отражению (отраженная) в промежуточном ликвидационном балансе, на день утверждения такого баланса</w:t>
            </w:r>
          </w:p>
          <w:p w14:paraId="5BB87B0C"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35" w:name="z11583"/>
            <w:bookmarkEnd w:id="34"/>
            <w:r w:rsidRPr="00574489">
              <w:rPr>
                <w:rFonts w:ascii="Times New Roman" w:hAnsi="Times New Roman"/>
                <w:iCs/>
                <w:sz w:val="24"/>
                <w:szCs w:val="24"/>
              </w:rPr>
              <w:t>минус</w:t>
            </w:r>
          </w:p>
          <w:p w14:paraId="4F556562"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36" w:name="z11584"/>
            <w:bookmarkEnd w:id="35"/>
            <w:r w:rsidRPr="00574489">
              <w:rPr>
                <w:rFonts w:ascii="Times New Roman" w:hAnsi="Times New Roman"/>
                <w:iCs/>
                <w:sz w:val="24"/>
                <w:szCs w:val="24"/>
              </w:rPr>
              <w:t xml:space="preserve">сумма обязательств, которые будут удовлетворены в период со дня </w:t>
            </w:r>
            <w:r w:rsidRPr="00574489">
              <w:rPr>
                <w:rFonts w:ascii="Times New Roman" w:hAnsi="Times New Roman"/>
                <w:iCs/>
                <w:sz w:val="24"/>
                <w:szCs w:val="24"/>
              </w:rPr>
              <w:lastRenderedPageBreak/>
              <w:t>утверждения промежуточного ликвидационного баланса и до дня завершения ликвидационной налоговой проверки или камерального контроля.</w:t>
            </w:r>
          </w:p>
          <w:p w14:paraId="1A1F3B44"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37" w:name="z11585"/>
            <w:bookmarkEnd w:id="36"/>
            <w:r w:rsidRPr="00574489">
              <w:rPr>
                <w:rFonts w:ascii="Times New Roman" w:hAnsi="Times New Roman"/>
                <w:iCs/>
                <w:sz w:val="24"/>
                <w:szCs w:val="24"/>
              </w:rPr>
              <w:t>По результатам ликвидационной налоговой проверки размер обязательства определяется налоговым органом исходя из фактической суммы удовлетворенных обязательств за указанный период. Размер такого обязательства отражается в акте налоговой проверки.</w:t>
            </w:r>
          </w:p>
          <w:p w14:paraId="3B31714D"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38" w:name="z11586"/>
            <w:bookmarkEnd w:id="37"/>
            <w:r w:rsidRPr="00574489">
              <w:rPr>
                <w:rFonts w:ascii="Times New Roman" w:hAnsi="Times New Roman"/>
                <w:iCs/>
                <w:sz w:val="24"/>
                <w:szCs w:val="24"/>
              </w:rPr>
              <w:t>По результатам камерального контроля размер обязательства определяется налоговым органом исходя из фактической суммы удовлетворенных обязательств за указанный период и отражается в уведомлении о предполагаемых расхождениях по результатам камерального контроля</w:t>
            </w:r>
            <w:bookmarkStart w:id="39" w:name="z14269"/>
            <w:bookmarkEnd w:id="38"/>
            <w:r w:rsidRPr="00574489">
              <w:rPr>
                <w:rFonts w:ascii="Times New Roman" w:hAnsi="Times New Roman"/>
                <w:iCs/>
                <w:sz w:val="24"/>
                <w:szCs w:val="24"/>
              </w:rPr>
              <w:t>;</w:t>
            </w:r>
          </w:p>
          <w:p w14:paraId="72D46964"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6)</w:t>
            </w:r>
            <w:r w:rsidRPr="00574489">
              <w:rPr>
                <w:rFonts w:ascii="Times New Roman" w:hAnsi="Times New Roman"/>
                <w:iCs/>
                <w:sz w:val="24"/>
                <w:szCs w:val="24"/>
              </w:rPr>
              <w:t xml:space="preserve"> </w:t>
            </w:r>
            <w:r w:rsidRPr="00574489">
              <w:rPr>
                <w:rFonts w:ascii="Times New Roman" w:hAnsi="Times New Roman"/>
                <w:b/>
                <w:iCs/>
                <w:sz w:val="24"/>
                <w:szCs w:val="24"/>
              </w:rPr>
              <w:t xml:space="preserve"> доходы в виде обязательств по оплате резиденту за поставку товаров, оказание услуг и выполнение работ, не удовлетворенных нерезидентом в течение двенадцати месяцев со дня такой поставки товаров, оказания услуг и выполнения работ;</w:t>
            </w:r>
          </w:p>
          <w:p w14:paraId="59DC1A09"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40" w:name="z11587"/>
            <w:bookmarkEnd w:id="39"/>
            <w:r w:rsidRPr="00574489">
              <w:rPr>
                <w:rFonts w:ascii="Times New Roman" w:hAnsi="Times New Roman"/>
                <w:b/>
                <w:iCs/>
                <w:sz w:val="24"/>
                <w:szCs w:val="24"/>
              </w:rPr>
              <w:t xml:space="preserve">7) </w:t>
            </w:r>
            <w:r w:rsidRPr="00574489">
              <w:rPr>
                <w:rFonts w:ascii="Times New Roman" w:hAnsi="Times New Roman"/>
                <w:iCs/>
                <w:sz w:val="24"/>
                <w:szCs w:val="24"/>
              </w:rPr>
              <w:t>доход от прироста стоимости при реализации:</w:t>
            </w:r>
          </w:p>
          <w:p w14:paraId="6BDFBD15"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41" w:name="z11588"/>
            <w:bookmarkEnd w:id="40"/>
            <w:r w:rsidRPr="00574489">
              <w:rPr>
                <w:rFonts w:ascii="Times New Roman" w:hAnsi="Times New Roman"/>
                <w:iCs/>
                <w:sz w:val="24"/>
                <w:szCs w:val="24"/>
              </w:rPr>
              <w:t xml:space="preserve">находящегося на территории Республики Казахстан имущества, </w:t>
            </w:r>
            <w:r w:rsidRPr="00574489">
              <w:rPr>
                <w:rFonts w:ascii="Times New Roman" w:hAnsi="Times New Roman"/>
                <w:iCs/>
                <w:sz w:val="24"/>
                <w:szCs w:val="24"/>
              </w:rPr>
              <w:lastRenderedPageBreak/>
              <w:t>права на которое или сделки по которому подлежат государственной регистрации в соответствии с законами Республики Казахстан;</w:t>
            </w:r>
          </w:p>
          <w:p w14:paraId="0165CB77"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42" w:name="z11589"/>
            <w:bookmarkEnd w:id="41"/>
            <w:r w:rsidRPr="00574489">
              <w:rPr>
                <w:rFonts w:ascii="Times New Roman" w:hAnsi="Times New Roman"/>
                <w:iCs/>
                <w:sz w:val="24"/>
                <w:szCs w:val="24"/>
              </w:rPr>
              <w:t>находящегося на территории Республики Казахстан имущества, подлежащего государственной регистрации в соответствии с законами Республики Казахстан;</w:t>
            </w:r>
          </w:p>
          <w:p w14:paraId="393B3905"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43" w:name="z11590"/>
            <w:bookmarkEnd w:id="42"/>
            <w:r w:rsidRPr="00574489">
              <w:rPr>
                <w:rFonts w:ascii="Times New Roman" w:hAnsi="Times New Roman"/>
                <w:iCs/>
                <w:sz w:val="24"/>
                <w:szCs w:val="24"/>
              </w:rPr>
              <w:t>ценных бумаг, выпущенных резидентом, а также долей участия в уставном капитале юридического лица-резидента, консорциума, расположенного в Республике Казахстан;</w:t>
            </w:r>
          </w:p>
          <w:p w14:paraId="300755C7"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44" w:name="z11591"/>
            <w:bookmarkEnd w:id="43"/>
            <w:r w:rsidRPr="00574489">
              <w:rPr>
                <w:rFonts w:ascii="Times New Roman" w:hAnsi="Times New Roman"/>
                <w:iCs/>
                <w:sz w:val="24"/>
                <w:szCs w:val="24"/>
              </w:rPr>
              <w:t>акций, выпущенных нерезидентом, а также долей участия в уставном капитале юридического лица-нерезидента, консорциума, если 50 и более процентов стоимости таких акций, долей участия или активов юридического лица-нерезидента составляет имущество, находящееся в Республике Казахстан;</w:t>
            </w:r>
          </w:p>
          <w:p w14:paraId="247273E2"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45" w:name="z11592"/>
            <w:bookmarkEnd w:id="44"/>
            <w:r w:rsidRPr="00574489">
              <w:rPr>
                <w:rFonts w:ascii="Times New Roman" w:hAnsi="Times New Roman"/>
                <w:b/>
                <w:iCs/>
                <w:sz w:val="24"/>
                <w:szCs w:val="24"/>
              </w:rPr>
              <w:t>8)</w:t>
            </w:r>
            <w:r w:rsidRPr="00574489">
              <w:rPr>
                <w:rFonts w:ascii="Times New Roman" w:hAnsi="Times New Roman"/>
                <w:iCs/>
                <w:sz w:val="24"/>
                <w:szCs w:val="24"/>
              </w:rPr>
              <w:t xml:space="preserve"> доход от уступки прав требования долга резиденту или юридическому лицу-нерезиденту, осуществляющему деятельность в Республике Казахстан через постоянное учреждение, – для нерезидента, уступившего право требования.</w:t>
            </w:r>
          </w:p>
          <w:p w14:paraId="55D46E9B"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46" w:name="z11593"/>
            <w:bookmarkEnd w:id="45"/>
            <w:r w:rsidRPr="00574489">
              <w:rPr>
                <w:rFonts w:ascii="Times New Roman" w:hAnsi="Times New Roman"/>
                <w:iCs/>
                <w:sz w:val="24"/>
                <w:szCs w:val="24"/>
              </w:rPr>
              <w:t xml:space="preserve">При этом размер такого дохода определяется в виде положительной разницы между стоимостью права </w:t>
            </w:r>
            <w:r w:rsidRPr="00574489">
              <w:rPr>
                <w:rFonts w:ascii="Times New Roman" w:hAnsi="Times New Roman"/>
                <w:iCs/>
                <w:sz w:val="24"/>
                <w:szCs w:val="24"/>
              </w:rPr>
              <w:lastRenderedPageBreak/>
              <w:t>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нерезидента;</w:t>
            </w:r>
          </w:p>
          <w:p w14:paraId="51A4116A" w14:textId="77777777" w:rsidR="000B73CC" w:rsidRPr="00574489" w:rsidRDefault="000B73CC" w:rsidP="000B73CC">
            <w:pPr>
              <w:spacing w:line="240" w:lineRule="auto"/>
              <w:ind w:firstLine="284"/>
              <w:contextualSpacing/>
              <w:jc w:val="both"/>
              <w:rPr>
                <w:rFonts w:ascii="Times New Roman" w:hAnsi="Times New Roman"/>
                <w:b/>
                <w:iCs/>
                <w:sz w:val="24"/>
                <w:szCs w:val="24"/>
              </w:rPr>
            </w:pPr>
            <w:bookmarkStart w:id="47" w:name="z11594"/>
            <w:bookmarkEnd w:id="46"/>
            <w:r w:rsidRPr="00574489">
              <w:rPr>
                <w:rFonts w:ascii="Times New Roman" w:hAnsi="Times New Roman"/>
                <w:b/>
                <w:iCs/>
                <w:sz w:val="24"/>
                <w:szCs w:val="24"/>
              </w:rPr>
              <w:t>9)</w:t>
            </w:r>
            <w:r w:rsidRPr="00574489">
              <w:rPr>
                <w:rFonts w:ascii="Times New Roman" w:hAnsi="Times New Roman"/>
                <w:iCs/>
                <w:sz w:val="24"/>
                <w:szCs w:val="24"/>
              </w:rPr>
              <w:t xml:space="preserve"> доход от уступки прав требования при приобретении прав требования долга у резидента или юридического лица – нерезидента, осуществляющего деятельность в Республике Казахстан через постоянное учреждение, за исключением дохода, предусмотренного подпунктом </w:t>
            </w:r>
            <w:r w:rsidRPr="00574489">
              <w:rPr>
                <w:rFonts w:ascii="Times New Roman" w:hAnsi="Times New Roman"/>
                <w:b/>
                <w:iCs/>
                <w:sz w:val="24"/>
                <w:szCs w:val="24"/>
              </w:rPr>
              <w:t>10)</w:t>
            </w:r>
            <w:r w:rsidRPr="00574489">
              <w:rPr>
                <w:rFonts w:ascii="Times New Roman" w:hAnsi="Times New Roman"/>
                <w:iCs/>
                <w:sz w:val="24"/>
                <w:szCs w:val="24"/>
              </w:rPr>
              <w:t xml:space="preserve"> настоящего пункта, – для нерезидента, приобретающего право требования. </w:t>
            </w:r>
          </w:p>
          <w:p w14:paraId="1E3CF8EF"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48" w:name="z11595"/>
            <w:bookmarkEnd w:id="47"/>
            <w:r w:rsidRPr="00574489">
              <w:rPr>
                <w:rFonts w:ascii="Times New Roman" w:hAnsi="Times New Roman"/>
                <w:iCs/>
                <w:sz w:val="24"/>
                <w:szCs w:val="24"/>
              </w:rPr>
              <w:t>При этом размер такого дохода определяется в виде положительной разницы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w:t>
            </w:r>
          </w:p>
          <w:p w14:paraId="2426B21B"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49" w:name="z17490"/>
            <w:bookmarkEnd w:id="48"/>
            <w:r w:rsidRPr="00574489">
              <w:rPr>
                <w:rFonts w:ascii="Times New Roman" w:hAnsi="Times New Roman"/>
                <w:b/>
                <w:iCs/>
                <w:sz w:val="24"/>
                <w:szCs w:val="24"/>
              </w:rPr>
              <w:t>10)</w:t>
            </w:r>
            <w:r w:rsidRPr="00574489">
              <w:rPr>
                <w:rFonts w:ascii="Times New Roman" w:hAnsi="Times New Roman"/>
                <w:iCs/>
                <w:sz w:val="24"/>
                <w:szCs w:val="24"/>
              </w:rPr>
              <w:t xml:space="preserve"> доход от уступки прав требования при приобретении прав требования долга у резидента или юридического лица – нерезидента, осуществляющего деятельность в Республике Казахстан через постоянное учреждение, которые уступлены (переуступлены) в </w:t>
            </w:r>
            <w:r w:rsidRPr="00574489">
              <w:rPr>
                <w:rFonts w:ascii="Times New Roman" w:hAnsi="Times New Roman"/>
                <w:iCs/>
                <w:sz w:val="24"/>
                <w:szCs w:val="24"/>
              </w:rPr>
              <w:lastRenderedPageBreak/>
              <w:t xml:space="preserve">соответствии с законами Республики Казахстан «О банках и банковской деятельности в Республике Казахстан» и «О </w:t>
            </w:r>
            <w:proofErr w:type="spellStart"/>
            <w:r w:rsidRPr="00574489">
              <w:rPr>
                <w:rFonts w:ascii="Times New Roman" w:hAnsi="Times New Roman"/>
                <w:iCs/>
                <w:sz w:val="24"/>
                <w:szCs w:val="24"/>
              </w:rPr>
              <w:t>микрофинансовой</w:t>
            </w:r>
            <w:proofErr w:type="spellEnd"/>
            <w:r w:rsidRPr="00574489">
              <w:rPr>
                <w:rFonts w:ascii="Times New Roman" w:hAnsi="Times New Roman"/>
                <w:iCs/>
                <w:sz w:val="24"/>
                <w:szCs w:val="24"/>
              </w:rPr>
              <w:t xml:space="preserve"> деятельности», – для нерезидента, приобретающего право требования.</w:t>
            </w:r>
          </w:p>
          <w:p w14:paraId="7B8B8202"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50" w:name="z17491"/>
            <w:bookmarkEnd w:id="49"/>
            <w:r w:rsidRPr="00574489">
              <w:rPr>
                <w:rFonts w:ascii="Times New Roman" w:hAnsi="Times New Roman"/>
                <w:iCs/>
                <w:sz w:val="24"/>
                <w:szCs w:val="24"/>
              </w:rPr>
              <w:t>При этом размер такого дохода определяется в виде положительной разницы между суммой, фактически уплаченной должником, и стоимостью приобретения права требования.</w:t>
            </w:r>
          </w:p>
          <w:p w14:paraId="32077C84"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51" w:name="z17492"/>
            <w:bookmarkEnd w:id="50"/>
            <w:r w:rsidRPr="00574489">
              <w:rPr>
                <w:rFonts w:ascii="Times New Roman" w:hAnsi="Times New Roman"/>
                <w:iCs/>
                <w:sz w:val="24"/>
                <w:szCs w:val="24"/>
              </w:rPr>
              <w:t>Доход от уступки права требования признается в том налоговом периоде, в котором возникает (увеличивается) положительная разница. При этом не учитывается положительная разница, ранее признанная в предыдущих налоговых периодах;</w:t>
            </w:r>
          </w:p>
          <w:p w14:paraId="64409C1B"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52" w:name="z11596"/>
            <w:bookmarkEnd w:id="51"/>
            <w:r w:rsidRPr="00574489">
              <w:rPr>
                <w:rFonts w:ascii="Times New Roman" w:hAnsi="Times New Roman"/>
                <w:b/>
                <w:iCs/>
                <w:sz w:val="24"/>
                <w:szCs w:val="24"/>
              </w:rPr>
              <w:t>11)</w:t>
            </w:r>
            <w:r w:rsidRPr="00574489">
              <w:rPr>
                <w:rFonts w:ascii="Times New Roman" w:hAnsi="Times New Roman"/>
                <w:iCs/>
                <w:sz w:val="24"/>
                <w:szCs w:val="24"/>
              </w:rPr>
              <w:t xml:space="preserve"> доход в виде неустойки (штрафов, пени) и других видов санкций, кроме возвращенных из бюджета необоснованно удержанных ранее штрафов;</w:t>
            </w:r>
          </w:p>
          <w:p w14:paraId="1DB1B4F1"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53" w:name="z11597"/>
            <w:bookmarkEnd w:id="52"/>
            <w:r w:rsidRPr="00574489">
              <w:rPr>
                <w:rFonts w:ascii="Times New Roman" w:hAnsi="Times New Roman"/>
                <w:b/>
                <w:iCs/>
                <w:sz w:val="24"/>
                <w:szCs w:val="24"/>
              </w:rPr>
              <w:t>12)</w:t>
            </w:r>
            <w:r w:rsidRPr="00574489">
              <w:rPr>
                <w:rFonts w:ascii="Times New Roman" w:hAnsi="Times New Roman"/>
                <w:iCs/>
                <w:sz w:val="24"/>
                <w:szCs w:val="24"/>
              </w:rPr>
              <w:t xml:space="preserve"> доход в виде дивидендов, получаемый от юридического лица-резидента, а также от паевых инвестиционных фондов, созданных в соответствии с законами Республики Казахстан;</w:t>
            </w:r>
          </w:p>
          <w:p w14:paraId="45774210"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54" w:name="z11598"/>
            <w:bookmarkEnd w:id="53"/>
            <w:r w:rsidRPr="00574489">
              <w:rPr>
                <w:rFonts w:ascii="Times New Roman" w:hAnsi="Times New Roman"/>
                <w:b/>
                <w:iCs/>
                <w:sz w:val="24"/>
                <w:szCs w:val="24"/>
              </w:rPr>
              <w:t>13)</w:t>
            </w:r>
            <w:r w:rsidRPr="00574489">
              <w:rPr>
                <w:rFonts w:ascii="Times New Roman" w:hAnsi="Times New Roman"/>
                <w:iCs/>
                <w:sz w:val="24"/>
                <w:szCs w:val="24"/>
              </w:rPr>
              <w:t xml:space="preserve"> доход в виде вознаграждений, за исключением вознаграждений по долговым ценным бумагам;</w:t>
            </w:r>
          </w:p>
          <w:p w14:paraId="0B2E48B7"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55" w:name="z11599"/>
            <w:bookmarkEnd w:id="54"/>
            <w:r w:rsidRPr="00574489">
              <w:rPr>
                <w:rFonts w:ascii="Times New Roman" w:hAnsi="Times New Roman"/>
                <w:b/>
                <w:iCs/>
                <w:sz w:val="24"/>
                <w:szCs w:val="24"/>
              </w:rPr>
              <w:lastRenderedPageBreak/>
              <w:t>14)</w:t>
            </w:r>
            <w:r w:rsidRPr="00574489">
              <w:rPr>
                <w:rFonts w:ascii="Times New Roman" w:hAnsi="Times New Roman"/>
                <w:iCs/>
                <w:sz w:val="24"/>
                <w:szCs w:val="24"/>
              </w:rPr>
              <w:t xml:space="preserve"> доход в виде вознаграждений по долговым ценным бумагам, получаемый от эмитента;</w:t>
            </w:r>
          </w:p>
          <w:p w14:paraId="09A85359"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56" w:name="z11600"/>
            <w:bookmarkEnd w:id="55"/>
            <w:r w:rsidRPr="00574489">
              <w:rPr>
                <w:rFonts w:ascii="Times New Roman" w:hAnsi="Times New Roman"/>
                <w:b/>
                <w:iCs/>
                <w:sz w:val="24"/>
                <w:szCs w:val="24"/>
              </w:rPr>
              <w:t>15)</w:t>
            </w:r>
            <w:r w:rsidRPr="00574489">
              <w:rPr>
                <w:rFonts w:ascii="Times New Roman" w:hAnsi="Times New Roman"/>
                <w:iCs/>
                <w:sz w:val="24"/>
                <w:szCs w:val="24"/>
              </w:rPr>
              <w:t xml:space="preserve"> доход в виде роялти;</w:t>
            </w:r>
          </w:p>
          <w:p w14:paraId="19924005"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57" w:name="z11601"/>
            <w:bookmarkEnd w:id="56"/>
            <w:r w:rsidRPr="00574489">
              <w:rPr>
                <w:rFonts w:ascii="Times New Roman" w:hAnsi="Times New Roman"/>
                <w:b/>
                <w:iCs/>
                <w:sz w:val="24"/>
                <w:szCs w:val="24"/>
              </w:rPr>
              <w:t>16)</w:t>
            </w:r>
            <w:r w:rsidRPr="00574489">
              <w:rPr>
                <w:rFonts w:ascii="Times New Roman" w:hAnsi="Times New Roman"/>
                <w:iCs/>
                <w:sz w:val="24"/>
                <w:szCs w:val="24"/>
              </w:rPr>
              <w:t xml:space="preserve"> доход от сдачи в имущественный наем (аренду) имущества, которое находится или будет находиться в Республике Казахстан, кроме финансового лизинга;</w:t>
            </w:r>
          </w:p>
          <w:p w14:paraId="1AAECC9F"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58" w:name="z11602"/>
            <w:bookmarkEnd w:id="57"/>
            <w:r w:rsidRPr="00574489">
              <w:rPr>
                <w:rFonts w:ascii="Times New Roman" w:hAnsi="Times New Roman"/>
                <w:b/>
                <w:iCs/>
                <w:sz w:val="24"/>
                <w:szCs w:val="24"/>
              </w:rPr>
              <w:t>17)</w:t>
            </w:r>
            <w:r w:rsidRPr="00574489">
              <w:rPr>
                <w:rFonts w:ascii="Times New Roman" w:hAnsi="Times New Roman"/>
                <w:iCs/>
                <w:sz w:val="24"/>
                <w:szCs w:val="24"/>
              </w:rPr>
              <w:t xml:space="preserve"> доход, получаемый от недвижимого имущества, находящегося в Республике Казахстан; </w:t>
            </w:r>
          </w:p>
          <w:p w14:paraId="3EECAA35"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59" w:name="z11603"/>
            <w:bookmarkEnd w:id="58"/>
            <w:r w:rsidRPr="00574489">
              <w:rPr>
                <w:rFonts w:ascii="Times New Roman" w:hAnsi="Times New Roman"/>
                <w:b/>
                <w:iCs/>
                <w:sz w:val="24"/>
                <w:szCs w:val="24"/>
              </w:rPr>
              <w:t>18)</w:t>
            </w:r>
            <w:r w:rsidRPr="00574489">
              <w:rPr>
                <w:rFonts w:ascii="Times New Roman" w:hAnsi="Times New Roman"/>
                <w:iCs/>
                <w:sz w:val="24"/>
                <w:szCs w:val="24"/>
              </w:rPr>
              <w:t xml:space="preserve"> доход в виде страховых премий, выплачиваемый по договорам страхования рисков, возникающих в Республике Казахстан;</w:t>
            </w:r>
          </w:p>
          <w:p w14:paraId="184A80CF"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19)</w:t>
            </w:r>
            <w:r w:rsidRPr="00574489">
              <w:rPr>
                <w:rFonts w:ascii="Times New Roman" w:hAnsi="Times New Roman"/>
                <w:iCs/>
                <w:sz w:val="24"/>
                <w:szCs w:val="24"/>
              </w:rPr>
              <w:t xml:space="preserve"> доход в виде страховых премий, выплачиваемый по договорам перестрахования рисков, возникающих в Республике Казахстан;</w:t>
            </w:r>
          </w:p>
          <w:p w14:paraId="7D3C3899"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60" w:name="z11604"/>
            <w:bookmarkEnd w:id="59"/>
            <w:r w:rsidRPr="00574489">
              <w:rPr>
                <w:rFonts w:ascii="Times New Roman" w:hAnsi="Times New Roman"/>
                <w:b/>
                <w:iCs/>
                <w:sz w:val="24"/>
                <w:szCs w:val="24"/>
              </w:rPr>
              <w:t>20)</w:t>
            </w:r>
            <w:r w:rsidRPr="00574489">
              <w:rPr>
                <w:rFonts w:ascii="Times New Roman" w:hAnsi="Times New Roman"/>
                <w:iCs/>
                <w:sz w:val="24"/>
                <w:szCs w:val="24"/>
              </w:rPr>
              <w:t xml:space="preserve"> доход от оказания услуг по международной перевозке.</w:t>
            </w:r>
          </w:p>
          <w:p w14:paraId="0A5436A7"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61" w:name="z11605"/>
            <w:bookmarkEnd w:id="60"/>
            <w:r w:rsidRPr="00574489">
              <w:rPr>
                <w:rFonts w:ascii="Times New Roman" w:hAnsi="Times New Roman"/>
                <w:iCs/>
                <w:sz w:val="24"/>
                <w:szCs w:val="24"/>
              </w:rPr>
              <w:t xml:space="preserve">В целях настоящего раздела международными перевозками признаются любые перевозки пассажиров, багажа, товаров, в том числе почты, морским, речным или воздушным судном, автотранспортным средством или железнодорожным транспортом, осуществляемые между пунктами, </w:t>
            </w:r>
            <w:r w:rsidRPr="00574489">
              <w:rPr>
                <w:rFonts w:ascii="Times New Roman" w:hAnsi="Times New Roman"/>
                <w:iCs/>
                <w:sz w:val="24"/>
                <w:szCs w:val="24"/>
              </w:rPr>
              <w:lastRenderedPageBreak/>
              <w:t>находящимися в разных государствах, одним из которых является Республика Казахстан.</w:t>
            </w:r>
          </w:p>
          <w:p w14:paraId="5BC15BE4"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62" w:name="z11606"/>
            <w:bookmarkEnd w:id="61"/>
            <w:r w:rsidRPr="00574489">
              <w:rPr>
                <w:rFonts w:ascii="Times New Roman" w:hAnsi="Times New Roman"/>
                <w:iCs/>
                <w:sz w:val="24"/>
                <w:szCs w:val="24"/>
              </w:rPr>
              <w:t>Международными перевозками в целях настоящего раздела не признаются:</w:t>
            </w:r>
          </w:p>
          <w:p w14:paraId="23EF0EA6"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63" w:name="z11607"/>
            <w:bookmarkEnd w:id="62"/>
            <w:r w:rsidRPr="00574489">
              <w:rPr>
                <w:rFonts w:ascii="Times New Roman" w:hAnsi="Times New Roman"/>
                <w:iCs/>
                <w:sz w:val="24"/>
                <w:szCs w:val="24"/>
              </w:rPr>
              <w:t>перевозка, осуществляемая исключительно между пунктами, находящимися за пределами Республики Казахстан, а также исключительно между пунктами, находящимися на территории Республики Казахстан;</w:t>
            </w:r>
          </w:p>
          <w:p w14:paraId="2511C176"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64" w:name="z11608"/>
            <w:bookmarkEnd w:id="63"/>
            <w:r w:rsidRPr="00574489">
              <w:rPr>
                <w:rFonts w:ascii="Times New Roman" w:hAnsi="Times New Roman"/>
                <w:iCs/>
                <w:sz w:val="24"/>
                <w:szCs w:val="24"/>
              </w:rPr>
              <w:t xml:space="preserve">транспортировка товаров по магистральным трубопроводам; </w:t>
            </w:r>
          </w:p>
          <w:p w14:paraId="35378676"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65" w:name="z11609"/>
            <w:bookmarkEnd w:id="64"/>
            <w:r w:rsidRPr="00574489">
              <w:rPr>
                <w:rFonts w:ascii="Times New Roman" w:hAnsi="Times New Roman"/>
                <w:b/>
                <w:iCs/>
                <w:sz w:val="24"/>
                <w:szCs w:val="24"/>
              </w:rPr>
              <w:t>21)</w:t>
            </w:r>
            <w:r w:rsidRPr="00574489">
              <w:rPr>
                <w:rFonts w:ascii="Times New Roman" w:hAnsi="Times New Roman"/>
                <w:iCs/>
                <w:sz w:val="24"/>
                <w:szCs w:val="24"/>
              </w:rPr>
              <w:t xml:space="preserve"> доход в виде платежа за простые судна при погрузочно-разгрузочных операциях сверх сталийного времени, предусмотренного в договоре (контракте) морской перевозки;</w:t>
            </w:r>
          </w:p>
          <w:p w14:paraId="2E2E385B"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66" w:name="z11610"/>
            <w:bookmarkEnd w:id="65"/>
            <w:r w:rsidRPr="00574489">
              <w:rPr>
                <w:rFonts w:ascii="Times New Roman" w:hAnsi="Times New Roman"/>
                <w:b/>
                <w:iCs/>
                <w:sz w:val="24"/>
                <w:szCs w:val="24"/>
              </w:rPr>
              <w:t>22)</w:t>
            </w:r>
            <w:r w:rsidRPr="00574489">
              <w:rPr>
                <w:rFonts w:ascii="Times New Roman" w:hAnsi="Times New Roman"/>
                <w:iCs/>
                <w:sz w:val="24"/>
                <w:szCs w:val="24"/>
              </w:rPr>
              <w:t xml:space="preserve"> доход, получаемый от эксплуатации трубопроводов, линий электропередачи, линий волоконно-оптической связи, находящихся на территории Республики Казахстан;</w:t>
            </w:r>
          </w:p>
          <w:p w14:paraId="3E34CC95"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67" w:name="z11611"/>
            <w:bookmarkEnd w:id="66"/>
            <w:r w:rsidRPr="00574489">
              <w:rPr>
                <w:rFonts w:ascii="Times New Roman" w:hAnsi="Times New Roman"/>
                <w:b/>
                <w:iCs/>
                <w:sz w:val="24"/>
                <w:szCs w:val="24"/>
              </w:rPr>
              <w:t>23)</w:t>
            </w:r>
            <w:r w:rsidRPr="00574489">
              <w:rPr>
                <w:rFonts w:ascii="Times New Roman" w:hAnsi="Times New Roman"/>
                <w:iCs/>
                <w:sz w:val="24"/>
                <w:szCs w:val="24"/>
              </w:rPr>
              <w:t xml:space="preserve"> доход физического лица-нерезидента от деятельности в Республике Казахстан по трудовому договору (соглашению, контракту), заключенному с резидентом или нерезидентом, являющимися работодателями;</w:t>
            </w:r>
          </w:p>
          <w:p w14:paraId="0A993B96"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68" w:name="z11612"/>
            <w:bookmarkEnd w:id="67"/>
            <w:r w:rsidRPr="00574489">
              <w:rPr>
                <w:rFonts w:ascii="Times New Roman" w:hAnsi="Times New Roman"/>
                <w:b/>
                <w:iCs/>
                <w:sz w:val="24"/>
                <w:szCs w:val="24"/>
              </w:rPr>
              <w:t>24)</w:t>
            </w:r>
            <w:r w:rsidRPr="00574489">
              <w:rPr>
                <w:rFonts w:ascii="Times New Roman" w:hAnsi="Times New Roman"/>
                <w:iCs/>
                <w:sz w:val="24"/>
                <w:szCs w:val="24"/>
              </w:rPr>
              <w:t xml:space="preserve"> доход трудового иммигранта-нерезидента по трудовому договору, </w:t>
            </w:r>
            <w:r w:rsidRPr="00574489">
              <w:rPr>
                <w:rFonts w:ascii="Times New Roman" w:hAnsi="Times New Roman"/>
                <w:iCs/>
                <w:sz w:val="24"/>
                <w:szCs w:val="24"/>
              </w:rPr>
              <w:lastRenderedPageBreak/>
              <w:t>заключенному в соответствии с трудовым законодательством Республики Казахстан на основании разрешения трудовому иммигранту;</w:t>
            </w:r>
          </w:p>
          <w:p w14:paraId="338F9999"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69" w:name="z11613"/>
            <w:bookmarkEnd w:id="68"/>
            <w:r w:rsidRPr="00574489">
              <w:rPr>
                <w:rFonts w:ascii="Times New Roman" w:hAnsi="Times New Roman"/>
                <w:b/>
                <w:iCs/>
                <w:sz w:val="24"/>
                <w:szCs w:val="24"/>
              </w:rPr>
              <w:t>25)</w:t>
            </w:r>
            <w:r w:rsidRPr="00574489">
              <w:rPr>
                <w:rFonts w:ascii="Times New Roman" w:hAnsi="Times New Roman"/>
                <w:iCs/>
                <w:sz w:val="24"/>
                <w:szCs w:val="24"/>
              </w:rPr>
              <w:t xml:space="preserve"> гонорар руководителя и (или) иные выплаты членам органа управления (совета директоров или иного органа), получаемые указанными лицами в связи с выполнением возложенных на них управленческих обязанностей в отношении резидента, независимо от места фактического выполнения таких обязанностей;</w:t>
            </w:r>
          </w:p>
          <w:p w14:paraId="27044D96"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70" w:name="z11614"/>
            <w:bookmarkEnd w:id="69"/>
            <w:r w:rsidRPr="00574489">
              <w:rPr>
                <w:rFonts w:ascii="Times New Roman" w:hAnsi="Times New Roman"/>
                <w:b/>
                <w:iCs/>
                <w:sz w:val="24"/>
                <w:szCs w:val="24"/>
              </w:rPr>
              <w:t>26)</w:t>
            </w:r>
            <w:r w:rsidRPr="00574489">
              <w:rPr>
                <w:rFonts w:ascii="Times New Roman" w:hAnsi="Times New Roman"/>
                <w:iCs/>
                <w:sz w:val="24"/>
                <w:szCs w:val="24"/>
              </w:rPr>
              <w:t xml:space="preserve"> надбавки физическому лицу-нерезиденту, выплачиваемые ему в связи с проживанием в Республике Казахстан резидентом или нерезидентом, являющимися работодателями;</w:t>
            </w:r>
          </w:p>
          <w:p w14:paraId="6B214683"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71" w:name="z11615"/>
            <w:bookmarkEnd w:id="70"/>
            <w:r w:rsidRPr="00574489">
              <w:rPr>
                <w:rFonts w:ascii="Times New Roman" w:hAnsi="Times New Roman"/>
                <w:b/>
                <w:iCs/>
                <w:sz w:val="24"/>
                <w:szCs w:val="24"/>
              </w:rPr>
              <w:t>27)</w:t>
            </w:r>
            <w:r w:rsidRPr="00574489">
              <w:rPr>
                <w:rFonts w:ascii="Times New Roman" w:hAnsi="Times New Roman"/>
                <w:iCs/>
                <w:sz w:val="24"/>
                <w:szCs w:val="24"/>
              </w:rPr>
              <w:t xml:space="preserve"> доход физического лица-нерезидента от деятельности в Республике Казахстан в виде материальной выгоды, полученной от работодателя.</w:t>
            </w:r>
          </w:p>
          <w:p w14:paraId="769AF351"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72" w:name="z11616"/>
            <w:bookmarkEnd w:id="71"/>
            <w:r w:rsidRPr="00574489">
              <w:rPr>
                <w:rFonts w:ascii="Times New Roman" w:hAnsi="Times New Roman"/>
                <w:iCs/>
                <w:sz w:val="24"/>
                <w:szCs w:val="24"/>
              </w:rPr>
              <w:t>В целях настоящего раздела материальной выгодой признаются, в том числе:</w:t>
            </w:r>
          </w:p>
          <w:p w14:paraId="317561A3"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73" w:name="z11617"/>
            <w:bookmarkEnd w:id="72"/>
            <w:r w:rsidRPr="00574489">
              <w:rPr>
                <w:rFonts w:ascii="Times New Roman" w:hAnsi="Times New Roman"/>
                <w:iCs/>
                <w:sz w:val="24"/>
                <w:szCs w:val="24"/>
              </w:rPr>
              <w:t>оплата и (или) возмещение стоимости товаров, выполненных работ, оказанных услуг, полученных физическим лицом-нерезидентом от третьих лиц;</w:t>
            </w:r>
          </w:p>
          <w:p w14:paraId="7F2F83C0"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74" w:name="z11618"/>
            <w:bookmarkEnd w:id="73"/>
            <w:r w:rsidRPr="00574489">
              <w:rPr>
                <w:rFonts w:ascii="Times New Roman" w:hAnsi="Times New Roman"/>
                <w:iCs/>
                <w:sz w:val="24"/>
                <w:szCs w:val="24"/>
              </w:rPr>
              <w:t xml:space="preserve">отрицательная разница между стоимостью товаров, работ, услуг, </w:t>
            </w:r>
            <w:r w:rsidRPr="00574489">
              <w:rPr>
                <w:rFonts w:ascii="Times New Roman" w:hAnsi="Times New Roman"/>
                <w:iCs/>
                <w:sz w:val="24"/>
                <w:szCs w:val="24"/>
              </w:rPr>
              <w:lastRenderedPageBreak/>
              <w:t>реализованных физическому лицу-нерезиденту, и ценой приобретения или себестоимостью этих товаров, работ, услуг;</w:t>
            </w:r>
          </w:p>
          <w:p w14:paraId="5CDE5F46"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75" w:name="z11619"/>
            <w:bookmarkEnd w:id="74"/>
            <w:r w:rsidRPr="00574489">
              <w:rPr>
                <w:rFonts w:ascii="Times New Roman" w:hAnsi="Times New Roman"/>
                <w:iCs/>
                <w:sz w:val="24"/>
                <w:szCs w:val="24"/>
              </w:rPr>
              <w:t xml:space="preserve">списание суммы долга или обязательства физического лица-нерезидента; </w:t>
            </w:r>
          </w:p>
          <w:p w14:paraId="59F9EA74"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28)</w:t>
            </w:r>
            <w:r w:rsidRPr="00574489">
              <w:rPr>
                <w:rFonts w:ascii="Times New Roman" w:hAnsi="Times New Roman"/>
                <w:iCs/>
                <w:sz w:val="24"/>
                <w:szCs w:val="24"/>
              </w:rPr>
              <w:t xml:space="preserve"> доход физического лица-нерезидента в виде материальной выгоды, полученной от лица, не являющегося работодателем.</w:t>
            </w:r>
          </w:p>
          <w:p w14:paraId="63A43ECD"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76" w:name="z11621"/>
            <w:r w:rsidRPr="00574489">
              <w:rPr>
                <w:rFonts w:ascii="Times New Roman" w:hAnsi="Times New Roman"/>
                <w:iCs/>
                <w:sz w:val="24"/>
                <w:szCs w:val="24"/>
              </w:rPr>
              <w:t>В целях настоящего раздела материальной выгодой признаются, в том числе:</w:t>
            </w:r>
          </w:p>
          <w:p w14:paraId="2F0A366F"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77" w:name="z11622"/>
            <w:bookmarkEnd w:id="76"/>
            <w:r w:rsidRPr="00574489">
              <w:rPr>
                <w:rFonts w:ascii="Times New Roman" w:hAnsi="Times New Roman"/>
                <w:iCs/>
                <w:sz w:val="24"/>
                <w:szCs w:val="24"/>
              </w:rPr>
              <w:t>оплата и (или) возмещение стоимости товаров, выполненных работ, оказанных услуг, полученных физическим лицом-нерезидентом от третьих лиц;</w:t>
            </w:r>
          </w:p>
          <w:p w14:paraId="35D712BF"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78" w:name="z11623"/>
            <w:bookmarkEnd w:id="77"/>
            <w:r w:rsidRPr="00574489">
              <w:rPr>
                <w:rFonts w:ascii="Times New Roman" w:hAnsi="Times New Roman"/>
                <w:iCs/>
                <w:sz w:val="24"/>
                <w:szCs w:val="24"/>
              </w:rPr>
              <w:t>отрицательная разница между стоимостью товаров, работ, услуг, реализованных физическому лицу-нерезиденту, и ценой приобретения или себестоимостью этих товаров, работ, услуг;</w:t>
            </w:r>
          </w:p>
          <w:p w14:paraId="16F6FBBC" w14:textId="77777777" w:rsidR="000B73CC" w:rsidRPr="00574489" w:rsidRDefault="000B73CC" w:rsidP="000B73CC">
            <w:pPr>
              <w:spacing w:line="240" w:lineRule="auto"/>
              <w:ind w:firstLine="284"/>
              <w:contextualSpacing/>
              <w:jc w:val="both"/>
              <w:rPr>
                <w:rFonts w:ascii="Times New Roman" w:hAnsi="Times New Roman"/>
                <w:iCs/>
                <w:sz w:val="24"/>
                <w:szCs w:val="24"/>
              </w:rPr>
            </w:pPr>
            <w:bookmarkStart w:id="79" w:name="z11624"/>
            <w:bookmarkEnd w:id="78"/>
            <w:r w:rsidRPr="00574489">
              <w:rPr>
                <w:rFonts w:ascii="Times New Roman" w:hAnsi="Times New Roman"/>
                <w:iCs/>
                <w:sz w:val="24"/>
                <w:szCs w:val="24"/>
              </w:rPr>
              <w:t>списание суммы долга или обязательства физического лица-нерезидента;</w:t>
            </w:r>
          </w:p>
          <w:bookmarkEnd w:id="75"/>
          <w:bookmarkEnd w:id="79"/>
          <w:p w14:paraId="1C2426AD"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29)</w:t>
            </w:r>
            <w:r w:rsidRPr="00574489">
              <w:rPr>
                <w:rFonts w:ascii="Times New Roman" w:hAnsi="Times New Roman"/>
                <w:iCs/>
                <w:sz w:val="24"/>
                <w:szCs w:val="24"/>
              </w:rPr>
              <w:t xml:space="preserve"> пенсионные выплаты, осуществляемые накопительным пенсионным фондом-резидентом;</w:t>
            </w:r>
          </w:p>
          <w:p w14:paraId="31EC8A59"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30)</w:t>
            </w:r>
            <w:r w:rsidRPr="00574489">
              <w:rPr>
                <w:rFonts w:ascii="Times New Roman" w:hAnsi="Times New Roman"/>
                <w:iCs/>
                <w:sz w:val="24"/>
                <w:szCs w:val="24"/>
              </w:rPr>
              <w:t xml:space="preserve"> страховые выплаты физическим лицам – нерезидентам, осуществляемые по договору пенсионного аннуитета;</w:t>
            </w:r>
          </w:p>
          <w:p w14:paraId="5A844774"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lastRenderedPageBreak/>
              <w:t>31)</w:t>
            </w:r>
            <w:r w:rsidRPr="00574489">
              <w:rPr>
                <w:rFonts w:ascii="Times New Roman" w:hAnsi="Times New Roman"/>
                <w:iCs/>
                <w:sz w:val="24"/>
                <w:szCs w:val="24"/>
              </w:rPr>
              <w:t xml:space="preserve"> доход артиста театра, кино, радио, телевидения, музыканта, художника, спортсмена и иного физического лица-нерезидента от деятельности в Республике Казахстан в области культуры, искусства и спорта, независимо от того, как и кому осуществляются выплаты;</w:t>
            </w:r>
          </w:p>
          <w:p w14:paraId="1FB62627"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32)</w:t>
            </w:r>
            <w:r w:rsidRPr="00574489">
              <w:rPr>
                <w:rFonts w:ascii="Times New Roman" w:hAnsi="Times New Roman"/>
                <w:iCs/>
                <w:sz w:val="24"/>
                <w:szCs w:val="24"/>
              </w:rPr>
              <w:t xml:space="preserve"> доход в виде выигрыша;</w:t>
            </w:r>
          </w:p>
          <w:p w14:paraId="29E2670F"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33)</w:t>
            </w:r>
            <w:r w:rsidRPr="00574489">
              <w:rPr>
                <w:rFonts w:ascii="Times New Roman" w:hAnsi="Times New Roman"/>
                <w:iCs/>
                <w:sz w:val="24"/>
                <w:szCs w:val="24"/>
              </w:rPr>
              <w:t xml:space="preserve"> доход от оказания независимых личных (профессиональных) услуг в Республике Казахстан;</w:t>
            </w:r>
          </w:p>
          <w:p w14:paraId="6D986976"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34)</w:t>
            </w:r>
            <w:r w:rsidRPr="00574489">
              <w:rPr>
                <w:rFonts w:ascii="Times New Roman" w:hAnsi="Times New Roman"/>
                <w:iCs/>
                <w:sz w:val="24"/>
                <w:szCs w:val="24"/>
              </w:rPr>
              <w:t xml:space="preserve"> доход в виде безвозмездно полученного или унаследованного имущества, в том числе работ, услуг, за исключением безвозмездно полученного имущества физическим лицом-нерезидентом от физического лица-резидента.</w:t>
            </w:r>
          </w:p>
          <w:p w14:paraId="0B12CADB"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Стоимость безвозмездно выполненных работ, оказанных услуг определяется в размере расходов, понесенных в связи с выполнением таких работ, оказанием услуг.</w:t>
            </w:r>
          </w:p>
          <w:p w14:paraId="6AFCF81E"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Стоимость безвозмездно полученного имущества, за исключением безвозмездно выполненных работ, оказанных услуг, определяется в размере его балансовой стоимости по данным бухгалтерского учета лица, передавшего такое имущество, на дату передачи имущества.</w:t>
            </w:r>
          </w:p>
          <w:p w14:paraId="05C77875"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 xml:space="preserve">В случае невозможности определения стоимости безвозмездно </w:t>
            </w:r>
            <w:r w:rsidRPr="00574489">
              <w:rPr>
                <w:rFonts w:ascii="Times New Roman" w:hAnsi="Times New Roman"/>
                <w:iCs/>
                <w:sz w:val="24"/>
                <w:szCs w:val="24"/>
              </w:rPr>
              <w:lastRenderedPageBreak/>
              <w:t>полученного имущества по данным бухгалтерского учета, а также унаследованного имущества стоимость такого имущества на дату передачи или вступления в наследство устанавливается одним из следующих способов:</w:t>
            </w:r>
          </w:p>
          <w:p w14:paraId="5064E729"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на основе стоимости, установленной Государственной корпорацией по состоянию на 1 января календарного года, в течение которого получено такое имущество;</w:t>
            </w:r>
          </w:p>
          <w:p w14:paraId="4A04F4BF"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на основе стоимости котировки ценной бумаги, торгуемой на казахстанской или иностранной фондовой бирже, на день получения указанной ценной бумаги (вступления) в наследство.</w:t>
            </w:r>
          </w:p>
          <w:p w14:paraId="3B2E2FF5"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В случае невозможности определения стоимости безвозмездно полученного или унаследованного имущества в порядке, определенном настоящим подпунктом, стоимость определяется на основе отчета об оценке имущества;</w:t>
            </w:r>
          </w:p>
          <w:p w14:paraId="75F2AB68"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35)</w:t>
            </w:r>
            <w:r w:rsidRPr="00574489">
              <w:rPr>
                <w:rFonts w:ascii="Times New Roman" w:hAnsi="Times New Roman"/>
                <w:iCs/>
                <w:sz w:val="24"/>
                <w:szCs w:val="24"/>
              </w:rPr>
              <w:t xml:space="preserve"> доход по производным финансовым инструментам; </w:t>
            </w:r>
          </w:p>
          <w:p w14:paraId="79A6BA13"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36)</w:t>
            </w:r>
            <w:r w:rsidRPr="00574489">
              <w:rPr>
                <w:rFonts w:ascii="Times New Roman" w:hAnsi="Times New Roman"/>
                <w:iCs/>
                <w:sz w:val="24"/>
                <w:szCs w:val="24"/>
              </w:rPr>
              <w:t xml:space="preserve"> доход, полученный от передачи в доверительное управление имущества резиденту,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w:t>
            </w:r>
          </w:p>
          <w:p w14:paraId="0C3D7081"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lastRenderedPageBreak/>
              <w:t>37)</w:t>
            </w:r>
            <w:r w:rsidRPr="00574489">
              <w:rPr>
                <w:rFonts w:ascii="Times New Roman" w:hAnsi="Times New Roman"/>
                <w:iCs/>
                <w:sz w:val="24"/>
                <w:szCs w:val="24"/>
              </w:rPr>
              <w:t xml:space="preserve"> доход по инвестиционному депозиту, размещенному в исламском банке;</w:t>
            </w:r>
          </w:p>
          <w:p w14:paraId="2C11B33F"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38)</w:t>
            </w:r>
            <w:r w:rsidRPr="00574489">
              <w:rPr>
                <w:rFonts w:ascii="Times New Roman" w:hAnsi="Times New Roman"/>
                <w:iCs/>
                <w:sz w:val="24"/>
                <w:szCs w:val="24"/>
              </w:rPr>
              <w:t xml:space="preserve"> другие доходы, возникающие от деятельности на территории Республики Казахстан.</w:t>
            </w:r>
          </w:p>
          <w:p w14:paraId="3E163C12" w14:textId="77777777" w:rsidR="000B73CC" w:rsidRPr="00574489" w:rsidRDefault="000B73CC" w:rsidP="000B73CC">
            <w:pPr>
              <w:spacing w:line="240" w:lineRule="auto"/>
              <w:ind w:firstLine="284"/>
              <w:contextualSpacing/>
              <w:jc w:val="both"/>
              <w:rPr>
                <w:rFonts w:ascii="Times New Roman" w:hAnsi="Times New Roman"/>
                <w:b/>
                <w:iCs/>
                <w:spacing w:val="2"/>
                <w:sz w:val="24"/>
                <w:szCs w:val="24"/>
                <w:lang w:eastAsia="ru-RU"/>
              </w:rPr>
            </w:pPr>
            <w:r w:rsidRPr="00574489">
              <w:rPr>
                <w:rFonts w:ascii="Times New Roman" w:hAnsi="Times New Roman"/>
                <w:b/>
                <w:iCs/>
                <w:spacing w:val="2"/>
                <w:sz w:val="24"/>
                <w:szCs w:val="24"/>
                <w:lang w:eastAsia="ru-RU"/>
              </w:rPr>
              <w:t>39)  доходы в виде:</w:t>
            </w:r>
          </w:p>
          <w:p w14:paraId="760B639D"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полученного финансового займа (за исключением банковского займа) в размере непогашенного или частично непогашенного основного долга</w:t>
            </w:r>
            <w:r w:rsidRPr="00574489">
              <w:rPr>
                <w:rFonts w:ascii="Times New Roman" w:hAnsi="Times New Roman"/>
                <w:b/>
                <w:iCs/>
                <w:sz w:val="24"/>
                <w:szCs w:val="24"/>
                <w:lang w:val="kk-KZ"/>
              </w:rPr>
              <w:t xml:space="preserve"> в сроки</w:t>
            </w:r>
            <w:r w:rsidRPr="00574489">
              <w:rPr>
                <w:rFonts w:ascii="Times New Roman" w:hAnsi="Times New Roman"/>
                <w:b/>
                <w:iCs/>
                <w:sz w:val="24"/>
                <w:szCs w:val="24"/>
              </w:rPr>
              <w:t>,</w:t>
            </w:r>
            <w:r w:rsidRPr="00574489">
              <w:rPr>
                <w:rFonts w:ascii="Times New Roman" w:hAnsi="Times New Roman"/>
                <w:b/>
                <w:iCs/>
                <w:sz w:val="24"/>
                <w:szCs w:val="24"/>
                <w:lang w:val="kk-KZ"/>
              </w:rPr>
              <w:t xml:space="preserve"> установленные условиями финансового займа</w:t>
            </w:r>
            <w:r w:rsidRPr="00574489">
              <w:rPr>
                <w:rFonts w:ascii="Times New Roman" w:hAnsi="Times New Roman"/>
                <w:b/>
                <w:iCs/>
                <w:sz w:val="24"/>
                <w:szCs w:val="24"/>
              </w:rPr>
              <w:t>, срок погашения которого не более двадцати четырех месяцев.</w:t>
            </w:r>
          </w:p>
          <w:p w14:paraId="2DF97F83"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В случае, если условиями финансового займа предусмотрен график погашения основного долга финансового займа, то доходом признается каждое обязательство, не исполненное нерезидентом перед резидентом в соответствии с графиком погашения основного долга финансового займа;</w:t>
            </w:r>
          </w:p>
          <w:p w14:paraId="579D99A2"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полученного финансового займа (за исключением банковского займа) в размере непогашенного или частично непогашенного основного долга</w:t>
            </w:r>
            <w:r w:rsidRPr="00574489">
              <w:rPr>
                <w:rFonts w:ascii="Times New Roman" w:hAnsi="Times New Roman"/>
                <w:b/>
                <w:iCs/>
                <w:sz w:val="24"/>
                <w:szCs w:val="24"/>
                <w:lang w:val="kk-KZ"/>
              </w:rPr>
              <w:t xml:space="preserve"> в сроки</w:t>
            </w:r>
            <w:r w:rsidRPr="00574489">
              <w:rPr>
                <w:rFonts w:ascii="Times New Roman" w:hAnsi="Times New Roman"/>
                <w:b/>
                <w:iCs/>
                <w:sz w:val="24"/>
                <w:szCs w:val="24"/>
              </w:rPr>
              <w:t>,</w:t>
            </w:r>
            <w:r w:rsidRPr="00574489">
              <w:rPr>
                <w:rFonts w:ascii="Times New Roman" w:hAnsi="Times New Roman"/>
                <w:b/>
                <w:iCs/>
                <w:sz w:val="24"/>
                <w:szCs w:val="24"/>
                <w:lang w:val="kk-KZ"/>
              </w:rPr>
              <w:t xml:space="preserve"> установленные условиями финансового займа</w:t>
            </w:r>
            <w:r w:rsidRPr="00574489">
              <w:rPr>
                <w:rFonts w:ascii="Times New Roman" w:hAnsi="Times New Roman"/>
                <w:b/>
                <w:iCs/>
                <w:sz w:val="24"/>
                <w:szCs w:val="24"/>
              </w:rPr>
              <w:t>, срок погашения которого более двадцати четырех месяцев, но не более шестидесяти месяцев;</w:t>
            </w:r>
          </w:p>
          <w:p w14:paraId="541BBBE9"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lastRenderedPageBreak/>
              <w:t>полученного финансового займа (за исключением банковского займа) в размере основного долга, срок погашения которого более шестидесяти месяцев;</w:t>
            </w:r>
          </w:p>
          <w:p w14:paraId="4704AE3D"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платежей, осуществляемых резидентом в целях погашения финансового займа (за исключением банковского займа), полученного им и зачисленного на счет в иностранном банке, находящемся за пределами Республики Казахстан;</w:t>
            </w:r>
          </w:p>
          <w:p w14:paraId="199D36C6"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 xml:space="preserve">платежей, </w:t>
            </w:r>
            <w:r w:rsidRPr="00574489">
              <w:rPr>
                <w:rFonts w:ascii="Times New Roman" w:hAnsi="Times New Roman"/>
                <w:b/>
                <w:iCs/>
                <w:spacing w:val="2"/>
                <w:sz w:val="24"/>
                <w:szCs w:val="24"/>
                <w:lang w:eastAsia="ru-RU"/>
              </w:rPr>
              <w:t xml:space="preserve">осуществляемых в целях предоставления нерезиденту финансового займа (за исключением банковского займа), по условиям которого погашение такого займа будет осуществлено на </w:t>
            </w:r>
            <w:r w:rsidRPr="00574489">
              <w:rPr>
                <w:rFonts w:ascii="Times New Roman" w:hAnsi="Times New Roman"/>
                <w:b/>
                <w:iCs/>
                <w:sz w:val="24"/>
                <w:szCs w:val="24"/>
              </w:rPr>
              <w:t>счет в иностранном банке, находящемся за пределами Республики Казахстан</w:t>
            </w:r>
            <w:r w:rsidRPr="00574489">
              <w:rPr>
                <w:rFonts w:ascii="Times New Roman" w:hAnsi="Times New Roman"/>
                <w:b/>
                <w:iCs/>
                <w:spacing w:val="2"/>
                <w:sz w:val="24"/>
                <w:szCs w:val="24"/>
                <w:lang w:eastAsia="ru-RU"/>
              </w:rPr>
              <w:t>;</w:t>
            </w:r>
          </w:p>
          <w:p w14:paraId="3F4B10E3" w14:textId="77777777" w:rsidR="000B73CC" w:rsidRPr="00574489" w:rsidRDefault="000B73CC" w:rsidP="000B73CC">
            <w:pPr>
              <w:spacing w:line="240" w:lineRule="auto"/>
              <w:ind w:firstLine="284"/>
              <w:contextualSpacing/>
              <w:jc w:val="both"/>
              <w:rPr>
                <w:rFonts w:ascii="Times New Roman" w:hAnsi="Times New Roman"/>
                <w:b/>
                <w:iCs/>
                <w:spacing w:val="2"/>
                <w:sz w:val="24"/>
                <w:szCs w:val="24"/>
                <w:lang w:eastAsia="ru-RU"/>
              </w:rPr>
            </w:pPr>
            <w:r w:rsidRPr="00574489">
              <w:rPr>
                <w:rFonts w:ascii="Times New Roman" w:hAnsi="Times New Roman"/>
                <w:b/>
                <w:iCs/>
                <w:spacing w:val="2"/>
                <w:sz w:val="24"/>
                <w:szCs w:val="24"/>
                <w:lang w:eastAsia="ru-RU"/>
              </w:rPr>
              <w:t xml:space="preserve">суммы, исчисляемой путем умножения среднерыночной ставки на сумму платежа по выдаче финансового займа (за исключением банковского займа), предоставляемого резидентом не аффилированному нерезиденту, по условиям которого не предусмотрена выплата вознаграждения за пользование займом. </w:t>
            </w:r>
          </w:p>
          <w:p w14:paraId="3DD3AED4"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pacing w:val="2"/>
                <w:sz w:val="24"/>
                <w:szCs w:val="24"/>
                <w:lang w:eastAsia="ru-RU"/>
              </w:rPr>
              <w:t xml:space="preserve">Понятие финансового займа применяется в значении, указанном в </w:t>
            </w:r>
            <w:r w:rsidRPr="00574489">
              <w:rPr>
                <w:rFonts w:ascii="Times New Roman" w:hAnsi="Times New Roman"/>
                <w:iCs/>
                <w:spacing w:val="2"/>
                <w:sz w:val="24"/>
                <w:szCs w:val="24"/>
                <w:lang w:eastAsia="ru-RU"/>
              </w:rPr>
              <w:lastRenderedPageBreak/>
              <w:t>Законе Республики Казахстан «О валютном регулировании и валютном контроле».</w:t>
            </w:r>
          </w:p>
          <w:p w14:paraId="7CE6D719"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 xml:space="preserve">2. В целях настоящего раздела под выплатой дохода понимается передача денег в наличной и (или) безналичной формах, ценных бумаг, доли участия, товаров, имущества, выполнение работ, оказание услуг, списание и (или) зачет требования долга, в том числе в счет погашения задолженности перед нерезидентом по выплате доходов из источников в Республике Казахстан. </w:t>
            </w:r>
          </w:p>
          <w:p w14:paraId="3ED6E35A"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 xml:space="preserve">При отсутствии фактической выплаты дохода выплатой дохода признается государственная регистрация приобретаемого имущества. </w:t>
            </w:r>
          </w:p>
          <w:p w14:paraId="5E95993C" w14:textId="54DCC48B" w:rsidR="000B73CC" w:rsidRPr="00574489" w:rsidRDefault="000B73CC" w:rsidP="000B73CC">
            <w:pPr>
              <w:pStyle w:val="pj"/>
              <w:tabs>
                <w:tab w:val="left" w:pos="1605"/>
              </w:tabs>
              <w:spacing w:before="0" w:beforeAutospacing="0" w:after="0" w:afterAutospacing="0"/>
              <w:ind w:firstLine="317"/>
              <w:contextualSpacing/>
              <w:jc w:val="both"/>
              <w:rPr>
                <w:rStyle w:val="s1"/>
                <w:rFonts w:eastAsia="Calibri"/>
                <w:iCs/>
                <w:color w:val="auto"/>
              </w:rPr>
            </w:pPr>
            <w:r w:rsidRPr="00574489">
              <w:rPr>
                <w:iCs/>
              </w:rPr>
              <w:t>При налогообложении дивидендов, возникающих при корректировке объектов налогообложения в соответствии с настоящим Кодексом, и законодательством Республики Казахстан о трансфертном ценообразовании, под выплатой дохода понимается определение дохода в соответствии со статьей 13 настоящего Кодекса. При этом датой выплаты дохода является 31 марта года, следующего за отчетным налоговым периодом.</w:t>
            </w:r>
          </w:p>
        </w:tc>
        <w:tc>
          <w:tcPr>
            <w:tcW w:w="3827" w:type="dxa"/>
          </w:tcPr>
          <w:p w14:paraId="287FA772"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4447953C"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1F70FBB7" w14:textId="77777777" w:rsidR="000B73CC" w:rsidRPr="00574489" w:rsidRDefault="000B73CC" w:rsidP="000B73CC">
            <w:pPr>
              <w:spacing w:line="240" w:lineRule="auto"/>
              <w:ind w:firstLine="284"/>
              <w:contextualSpacing/>
              <w:jc w:val="both"/>
              <w:rPr>
                <w:rFonts w:ascii="Times New Roman" w:hAnsi="Times New Roman"/>
                <w:iCs/>
                <w:sz w:val="24"/>
                <w:szCs w:val="24"/>
              </w:rPr>
            </w:pPr>
          </w:p>
          <w:p w14:paraId="346CE1F6" w14:textId="2A231889"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Предложения НБ</w:t>
            </w:r>
            <w:r w:rsidRPr="00574489">
              <w:rPr>
                <w:rFonts w:ascii="Times New Roman" w:hAnsi="Times New Roman"/>
                <w:iCs/>
                <w:sz w:val="24"/>
                <w:szCs w:val="24"/>
                <w:lang w:val="kk-KZ"/>
              </w:rPr>
              <w:t>РК</w:t>
            </w:r>
            <w:r w:rsidRPr="00574489">
              <w:rPr>
                <w:rFonts w:ascii="Times New Roman" w:hAnsi="Times New Roman"/>
                <w:iCs/>
                <w:sz w:val="24"/>
                <w:szCs w:val="24"/>
              </w:rPr>
              <w:t xml:space="preserve"> касательно налогообложения неудовлетворенного экспорта и сомнительных платежей по займам концептуально предусмотрены в проекте Налогового кодекса.</w:t>
            </w:r>
          </w:p>
          <w:p w14:paraId="2C247148" w14:textId="77777777" w:rsidR="000B73CC" w:rsidRPr="00574489" w:rsidRDefault="000B73CC" w:rsidP="000B73CC">
            <w:pPr>
              <w:spacing w:line="240" w:lineRule="auto"/>
              <w:ind w:firstLine="284"/>
              <w:contextualSpacing/>
              <w:jc w:val="both"/>
              <w:rPr>
                <w:rFonts w:ascii="Times New Roman" w:hAnsi="Times New Roman"/>
                <w:iCs/>
                <w:sz w:val="24"/>
                <w:szCs w:val="24"/>
                <w:lang w:eastAsia="ru-RU"/>
              </w:rPr>
            </w:pPr>
          </w:p>
        </w:tc>
        <w:tc>
          <w:tcPr>
            <w:tcW w:w="1701" w:type="dxa"/>
          </w:tcPr>
          <w:p w14:paraId="0C215D97" w14:textId="77777777" w:rsidR="000B73CC" w:rsidRPr="00574489" w:rsidRDefault="000B73CC" w:rsidP="000B73CC">
            <w:pPr>
              <w:spacing w:line="240" w:lineRule="auto"/>
              <w:ind w:firstLine="284"/>
              <w:contextualSpacing/>
              <w:jc w:val="both"/>
              <w:rPr>
                <w:rFonts w:ascii="Times New Roman" w:hAnsi="Times New Roman"/>
                <w:iCs/>
                <w:sz w:val="24"/>
                <w:szCs w:val="24"/>
              </w:rPr>
            </w:pPr>
          </w:p>
        </w:tc>
      </w:tr>
      <w:tr w:rsidR="000B73CC" w:rsidRPr="00574489" w14:paraId="76510FB7" w14:textId="771031A2" w:rsidTr="00496188">
        <w:tc>
          <w:tcPr>
            <w:tcW w:w="709" w:type="dxa"/>
          </w:tcPr>
          <w:p w14:paraId="07DA507A"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5D4DFE15" w14:textId="1B741B00" w:rsidR="000B73CC" w:rsidRPr="00574489" w:rsidRDefault="000B73CC" w:rsidP="000B73CC">
            <w:pPr>
              <w:spacing w:line="240" w:lineRule="auto"/>
              <w:contextualSpacing/>
              <w:jc w:val="both"/>
              <w:rPr>
                <w:rFonts w:ascii="Times New Roman" w:eastAsia="SimSun" w:hAnsi="Times New Roman"/>
                <w:iCs/>
                <w:noProof/>
                <w:sz w:val="24"/>
                <w:szCs w:val="24"/>
              </w:rPr>
            </w:pPr>
            <w:r w:rsidRPr="00574489">
              <w:rPr>
                <w:rFonts w:ascii="Times New Roman" w:hAnsi="Times New Roman"/>
                <w:iCs/>
                <w:sz w:val="24"/>
                <w:szCs w:val="24"/>
              </w:rPr>
              <w:t>Статья 671</w:t>
            </w:r>
          </w:p>
        </w:tc>
        <w:tc>
          <w:tcPr>
            <w:tcW w:w="4283" w:type="dxa"/>
          </w:tcPr>
          <w:p w14:paraId="503C89D1"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bCs/>
                <w:iCs/>
                <w:sz w:val="24"/>
                <w:szCs w:val="24"/>
              </w:rPr>
              <w:t>Статья 671.</w:t>
            </w:r>
            <w:r w:rsidRPr="00574489">
              <w:rPr>
                <w:rFonts w:ascii="Times New Roman" w:hAnsi="Times New Roman"/>
                <w:iCs/>
                <w:sz w:val="24"/>
                <w:szCs w:val="24"/>
              </w:rPr>
              <w:t xml:space="preserve"> Порядок и сроки перечисления корпоративного </w:t>
            </w:r>
            <w:r w:rsidRPr="00574489">
              <w:rPr>
                <w:rFonts w:ascii="Times New Roman" w:hAnsi="Times New Roman"/>
                <w:iCs/>
                <w:sz w:val="24"/>
                <w:szCs w:val="24"/>
              </w:rPr>
              <w:lastRenderedPageBreak/>
              <w:t>подоходного налога у источника выплаты</w:t>
            </w:r>
          </w:p>
          <w:p w14:paraId="73A599F2" w14:textId="77777777" w:rsidR="000B73CC" w:rsidRPr="00574489" w:rsidRDefault="000B73CC" w:rsidP="000B73CC">
            <w:pPr>
              <w:tabs>
                <w:tab w:val="left" w:pos="993"/>
              </w:tabs>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 xml:space="preserve">1.Корпоративный подоходный налог у источника выплаты, удерживаемый с доходов нерезидента, подлежит перечислению налоговым агентом в бюджет: </w:t>
            </w:r>
          </w:p>
          <w:p w14:paraId="330FCBDB" w14:textId="77777777" w:rsidR="000B73CC" w:rsidRPr="00574489" w:rsidRDefault="000B73CC" w:rsidP="000B73CC">
            <w:pPr>
              <w:tabs>
                <w:tab w:val="left" w:pos="993"/>
              </w:tabs>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1) по начисленным и выплаченным суммам дохода, кроме случая, указанного в подпункте 3) настоящего пункта, – не позднее двадцати пяти календарных дней после окончания месяца, в котором производилась выплата дохода, по рыночному курсу обмена валюты, определенному в последний рабочий день, предшествующий дате выплаты дохода;</w:t>
            </w:r>
          </w:p>
          <w:p w14:paraId="7549B485" w14:textId="77777777" w:rsidR="000B73CC" w:rsidRPr="00574489" w:rsidRDefault="000B73CC" w:rsidP="000B73CC">
            <w:pPr>
              <w:pStyle w:val="aa"/>
              <w:numPr>
                <w:ilvl w:val="0"/>
                <w:numId w:val="24"/>
              </w:numPr>
              <w:spacing w:line="240" w:lineRule="auto"/>
              <w:ind w:left="0" w:firstLine="284"/>
              <w:rPr>
                <w:rFonts w:cs="Times New Roman"/>
                <w:iCs/>
                <w:sz w:val="24"/>
                <w:szCs w:val="24"/>
              </w:rPr>
            </w:pPr>
            <w:r w:rsidRPr="00574489">
              <w:rPr>
                <w:rFonts w:cs="Times New Roman"/>
                <w:iCs/>
                <w:sz w:val="24"/>
                <w:szCs w:val="24"/>
              </w:rPr>
              <w:t>по начисленным, но невыплаченным суммам дохода при отнесении их на вычеты – не позднее десяти календарных дней после срока, установленного для сдачи декларации по корпоративному подоходному налогу, по рыночному курсу обмена валюты, определенному в последний рабочий день, предшествующий последнему дню налогового периода, установленного пунктом 1 статьи 349</w:t>
            </w:r>
            <w:r w:rsidRPr="00574489">
              <w:rPr>
                <w:rFonts w:cs="Times New Roman"/>
                <w:b/>
                <w:iCs/>
                <w:sz w:val="24"/>
                <w:szCs w:val="24"/>
              </w:rPr>
              <w:t xml:space="preserve"> </w:t>
            </w:r>
            <w:r w:rsidRPr="00574489">
              <w:rPr>
                <w:rFonts w:cs="Times New Roman"/>
                <w:iCs/>
                <w:sz w:val="24"/>
                <w:szCs w:val="24"/>
              </w:rPr>
              <w:t>настоящего Кодекса, в декларации по корпоративному подоходному налогу, за который доходы нерезидента отнесены на вычеты.</w:t>
            </w:r>
          </w:p>
          <w:p w14:paraId="279F4915"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 xml:space="preserve">Положение настоящего подпункта не распространяется на вознаграждения </w:t>
            </w:r>
            <w:r w:rsidRPr="00574489">
              <w:rPr>
                <w:rFonts w:ascii="Times New Roman" w:hAnsi="Times New Roman"/>
                <w:iCs/>
                <w:sz w:val="24"/>
                <w:szCs w:val="24"/>
              </w:rPr>
              <w:lastRenderedPageBreak/>
              <w:t xml:space="preserve">по долговым ценным бумагам и депозитам, сроки погашения которых наступают по истечении десяти календарных дней после срока, установленного для сдачи декларации по корпоративному подоходному налогу. В таком случае применяются положения подпункта 1) пункта 1 настоящей статьи; </w:t>
            </w:r>
          </w:p>
          <w:p w14:paraId="77797268" w14:textId="77777777" w:rsidR="000B73CC" w:rsidRPr="00574489" w:rsidRDefault="000B73CC" w:rsidP="000B73CC">
            <w:pPr>
              <w:pStyle w:val="aa"/>
              <w:numPr>
                <w:ilvl w:val="0"/>
                <w:numId w:val="24"/>
              </w:numPr>
              <w:spacing w:line="240" w:lineRule="auto"/>
              <w:ind w:left="0" w:firstLine="284"/>
              <w:rPr>
                <w:rFonts w:cs="Times New Roman"/>
                <w:iCs/>
                <w:sz w:val="24"/>
                <w:szCs w:val="24"/>
              </w:rPr>
            </w:pPr>
            <w:r w:rsidRPr="00574489">
              <w:rPr>
                <w:rFonts w:cs="Times New Roman"/>
                <w:iCs/>
                <w:sz w:val="24"/>
                <w:szCs w:val="24"/>
              </w:rPr>
              <w:t>в случае выплаты предоплаты (аванса) – не позднее двадцати пяти календарных дней после окончания месяца, в котором был начислен доход нерезидента в пределах суммы выплаченной предоплаты, по рыночному курсу обмена валюты, определенному в последний рабочий день, предшествующий дате начисления дохода.</w:t>
            </w:r>
          </w:p>
          <w:p w14:paraId="0926F8A5" w14:textId="77777777" w:rsidR="000B73CC" w:rsidRPr="00574489" w:rsidRDefault="000B73CC" w:rsidP="000B73CC">
            <w:pPr>
              <w:pStyle w:val="aa"/>
              <w:numPr>
                <w:ilvl w:val="0"/>
                <w:numId w:val="24"/>
              </w:numPr>
              <w:spacing w:line="240" w:lineRule="auto"/>
              <w:ind w:left="0" w:firstLine="284"/>
              <w:rPr>
                <w:rFonts w:cs="Times New Roman"/>
                <w:b/>
                <w:iCs/>
                <w:sz w:val="24"/>
                <w:szCs w:val="24"/>
              </w:rPr>
            </w:pPr>
            <w:r w:rsidRPr="00574489">
              <w:rPr>
                <w:rFonts w:cs="Times New Roman"/>
                <w:b/>
                <w:iCs/>
                <w:sz w:val="24"/>
                <w:szCs w:val="24"/>
              </w:rPr>
              <w:t>Отсутствует</w:t>
            </w:r>
          </w:p>
          <w:p w14:paraId="371D84F8"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0282EC53"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73B0D18A"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61638D79"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433752EB"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3C74D3CB"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68EDE517"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097A951A"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3EB6AF95"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5BAEAE42"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5760013A"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191BFEEA"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620F1F9D"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 xml:space="preserve">В случае удовлетворения нерезидентом условий по полученному авансу, указанному в </w:t>
            </w:r>
            <w:r w:rsidRPr="00574489">
              <w:rPr>
                <w:rFonts w:ascii="Times New Roman" w:hAnsi="Times New Roman"/>
                <w:b/>
                <w:iCs/>
                <w:sz w:val="24"/>
                <w:szCs w:val="24"/>
              </w:rPr>
              <w:lastRenderedPageBreak/>
              <w:t>подпункте 5) пункта 1 статьи 666 настоящего Кодекса налоговый агент вправе внести изменения и дополнения в ранее представленную налоговую отчетность по подоходному налогу, удерживаемому у источника выплаты с дохода нерезидента, согласно пункту 10 статьи 109 настоящего Кодекса. При возникновении излишне уплаченной суммы корпоративного подоходного налога налоговый агент имеет право на проведение зачета и (или) возврата такой суммы в порядке, предусмотренном </w:t>
            </w:r>
            <w:hyperlink r:id="rId30" w:anchor="sub_id=1010000" w:tooltip="Кодекс Республики Казахстан от 25 декабря 2017 года № 120-VI " w:history="1">
              <w:r w:rsidRPr="00574489">
                <w:rPr>
                  <w:rFonts w:ascii="Times New Roman" w:hAnsi="Times New Roman"/>
                  <w:b/>
                  <w:iCs/>
                  <w:sz w:val="24"/>
                  <w:szCs w:val="24"/>
                </w:rPr>
                <w:t>параграфом 1</w:t>
              </w:r>
            </w:hyperlink>
            <w:r w:rsidRPr="00574489">
              <w:rPr>
                <w:rFonts w:ascii="Times New Roman" w:hAnsi="Times New Roman"/>
                <w:b/>
                <w:iCs/>
                <w:sz w:val="24"/>
                <w:szCs w:val="24"/>
              </w:rPr>
              <w:t xml:space="preserve"> главы 10 настоящего Кодекса;</w:t>
            </w:r>
          </w:p>
          <w:p w14:paraId="793CA43F"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7C2FD74E" w14:textId="66A0818C" w:rsidR="000B73CC" w:rsidRPr="00574489" w:rsidRDefault="000B73CC" w:rsidP="000B73CC">
            <w:pPr>
              <w:spacing w:line="240" w:lineRule="auto"/>
              <w:ind w:firstLine="284"/>
              <w:contextualSpacing/>
              <w:jc w:val="both"/>
              <w:rPr>
                <w:rFonts w:ascii="Times New Roman" w:hAnsi="Times New Roman"/>
                <w:b/>
                <w:iCs/>
                <w:sz w:val="24"/>
                <w:szCs w:val="24"/>
              </w:rPr>
            </w:pPr>
          </w:p>
          <w:p w14:paraId="3696C6CB" w14:textId="238D2943" w:rsidR="000B73CC" w:rsidRPr="00574489" w:rsidRDefault="000B73CC" w:rsidP="000B73CC">
            <w:pPr>
              <w:spacing w:line="240" w:lineRule="auto"/>
              <w:ind w:firstLine="284"/>
              <w:contextualSpacing/>
              <w:jc w:val="both"/>
              <w:rPr>
                <w:rFonts w:ascii="Times New Roman" w:hAnsi="Times New Roman"/>
                <w:b/>
                <w:iCs/>
                <w:sz w:val="24"/>
                <w:szCs w:val="24"/>
              </w:rPr>
            </w:pPr>
          </w:p>
          <w:p w14:paraId="7974B41F" w14:textId="32770AFC" w:rsidR="000B73CC" w:rsidRPr="00574489" w:rsidRDefault="000B73CC" w:rsidP="000B73CC">
            <w:pPr>
              <w:spacing w:line="240" w:lineRule="auto"/>
              <w:ind w:firstLine="284"/>
              <w:contextualSpacing/>
              <w:jc w:val="both"/>
              <w:rPr>
                <w:rFonts w:ascii="Times New Roman" w:hAnsi="Times New Roman"/>
                <w:b/>
                <w:iCs/>
                <w:sz w:val="24"/>
                <w:szCs w:val="24"/>
              </w:rPr>
            </w:pPr>
          </w:p>
          <w:p w14:paraId="1BED2889" w14:textId="572B265D" w:rsidR="000B73CC" w:rsidRPr="00574489" w:rsidRDefault="000B73CC" w:rsidP="000B73CC">
            <w:pPr>
              <w:spacing w:line="240" w:lineRule="auto"/>
              <w:ind w:firstLine="284"/>
              <w:contextualSpacing/>
              <w:jc w:val="both"/>
              <w:rPr>
                <w:rFonts w:ascii="Times New Roman" w:hAnsi="Times New Roman"/>
                <w:b/>
                <w:iCs/>
                <w:sz w:val="24"/>
                <w:szCs w:val="24"/>
              </w:rPr>
            </w:pPr>
          </w:p>
          <w:p w14:paraId="2D6BADF4" w14:textId="360E5C39" w:rsidR="000B73CC" w:rsidRPr="00574489" w:rsidRDefault="000B73CC" w:rsidP="000B73CC">
            <w:pPr>
              <w:spacing w:line="240" w:lineRule="auto"/>
              <w:ind w:firstLine="284"/>
              <w:contextualSpacing/>
              <w:jc w:val="both"/>
              <w:rPr>
                <w:rFonts w:ascii="Times New Roman" w:hAnsi="Times New Roman"/>
                <w:b/>
                <w:iCs/>
                <w:sz w:val="24"/>
                <w:szCs w:val="24"/>
              </w:rPr>
            </w:pPr>
          </w:p>
          <w:p w14:paraId="5FF4BE1D" w14:textId="591266A4" w:rsidR="000B73CC" w:rsidRPr="00574489" w:rsidRDefault="000B73CC" w:rsidP="000B73CC">
            <w:pPr>
              <w:spacing w:line="240" w:lineRule="auto"/>
              <w:ind w:firstLine="284"/>
              <w:contextualSpacing/>
              <w:jc w:val="both"/>
              <w:rPr>
                <w:rFonts w:ascii="Times New Roman" w:hAnsi="Times New Roman"/>
                <w:b/>
                <w:iCs/>
                <w:sz w:val="24"/>
                <w:szCs w:val="24"/>
              </w:rPr>
            </w:pPr>
          </w:p>
          <w:p w14:paraId="31F8974B" w14:textId="79E215C4" w:rsidR="000B73CC" w:rsidRPr="00574489" w:rsidRDefault="000B73CC" w:rsidP="000B73CC">
            <w:pPr>
              <w:spacing w:line="240" w:lineRule="auto"/>
              <w:ind w:firstLine="284"/>
              <w:contextualSpacing/>
              <w:jc w:val="both"/>
              <w:rPr>
                <w:rFonts w:ascii="Times New Roman" w:hAnsi="Times New Roman"/>
                <w:b/>
                <w:iCs/>
                <w:sz w:val="24"/>
                <w:szCs w:val="24"/>
              </w:rPr>
            </w:pPr>
          </w:p>
          <w:p w14:paraId="7169F41D"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5263CA1D"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 xml:space="preserve">2. Корпоративный подоходный налог у источника выплаты, удерживаемый с доходов нерезидента, указанных в подпункте </w:t>
            </w:r>
            <w:r w:rsidRPr="00574489">
              <w:rPr>
                <w:rFonts w:ascii="Times New Roman" w:hAnsi="Times New Roman"/>
                <w:b/>
                <w:iCs/>
                <w:sz w:val="24"/>
                <w:szCs w:val="24"/>
              </w:rPr>
              <w:t>35)</w:t>
            </w:r>
            <w:r w:rsidRPr="00574489">
              <w:rPr>
                <w:rFonts w:ascii="Times New Roman" w:hAnsi="Times New Roman"/>
                <w:iCs/>
                <w:sz w:val="24"/>
                <w:szCs w:val="24"/>
              </w:rPr>
              <w:t xml:space="preserve"> пункта 1 статьи 666 настоящего Кодекса, подлежит перечислению налоговым агентом в бюджет:</w:t>
            </w:r>
          </w:p>
          <w:p w14:paraId="594DA143"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 xml:space="preserve">1) по выплаченным и непогашенным в срок суммам финансового займа, </w:t>
            </w:r>
            <w:r w:rsidRPr="00574489">
              <w:rPr>
                <w:rFonts w:ascii="Times New Roman" w:hAnsi="Times New Roman"/>
                <w:b/>
                <w:iCs/>
                <w:sz w:val="24"/>
                <w:szCs w:val="24"/>
              </w:rPr>
              <w:lastRenderedPageBreak/>
              <w:t>соответствующего части первой подпункта 35) пункта 1 статьи 666 настоящего Кодекса, сроки погашения которого до двух лет (включительно) – не позднее двадцати пяти календарных дней после окончания месяца, в котором истек срок погашения такого займа;</w:t>
            </w:r>
          </w:p>
          <w:p w14:paraId="1230624E"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2) по выплаченным резидентом суммам финансового займа, соответствующего части первой подпункта 35) 38) пункта 1 статьи 666 настоящего Кодекса, сроки погашения которого превышают два года – не позднее двадцати пяти календарных дней после окончания месяца, в котором истек двухгодичный срок погашения финансового займа с даты его выдачи;</w:t>
            </w:r>
          </w:p>
          <w:p w14:paraId="65381171"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3) по выплаченным резидентом суммам финансового займа, соответствующего части первой подпункта 35) пункта 1 статьи 666 настоящего Кодекса, сроки погашения которого превышают пять лет – не позднее двадцати пяти календарных дней после окончания месяца, в котором была осуществлена выдача финансового займа;</w:t>
            </w:r>
          </w:p>
          <w:p w14:paraId="3302045A"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 xml:space="preserve">4) по выплаченным резидентом в адрес нерезидента денежным средствам в качестве погашения финансового займа, </w:t>
            </w:r>
            <w:r w:rsidRPr="00574489">
              <w:rPr>
                <w:rFonts w:ascii="Times New Roman" w:hAnsi="Times New Roman"/>
                <w:b/>
                <w:iCs/>
                <w:sz w:val="24"/>
                <w:szCs w:val="24"/>
              </w:rPr>
              <w:lastRenderedPageBreak/>
              <w:t>соответствующего части второй подпункта 35) пункта 1 статьи 666 настоящего Кодекса – не позднее двадцати пяти календарных дней после окончания месяца, в котором было осуществлено погашение финансового займа;</w:t>
            </w:r>
          </w:p>
          <w:p w14:paraId="6F6DC48A"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5) по выплаченным резидентом в адрес нерезидента денежным средствам в качестве финансового займа, соответствующего части третьей подпункта 35) пункта 1 статьи 666 настоящего Кодекса – не позднее двадцати пяти календарных дней после окончания месяца, в котором была осуществлена выдача финансового займа;</w:t>
            </w:r>
          </w:p>
          <w:p w14:paraId="6119C5C9"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6) по сумме, составляющей процент в размере среднерыночной ставки от выплаченных резидентом в адрес нерезидента денежных средств в качестве финансового займа, соответствующего части четвертой подпункта 35) пункта 1 статьи 666 настоящего Кодекса – не позднее двадцати пяти календарных дней после окончания месяца, в котором была осуществлена выдача финансового займа.</w:t>
            </w:r>
          </w:p>
          <w:p w14:paraId="34C5A057"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 xml:space="preserve">В случае полного исполнения нерезидентом обязательств перед резидентом в сроки, установленные условиями финансового займа, налоговый агент вправе внести изменения и дополнения в ранее </w:t>
            </w:r>
            <w:r w:rsidRPr="00574489">
              <w:rPr>
                <w:rFonts w:ascii="Times New Roman" w:hAnsi="Times New Roman"/>
                <w:b/>
                <w:iCs/>
                <w:sz w:val="24"/>
                <w:szCs w:val="24"/>
              </w:rPr>
              <w:lastRenderedPageBreak/>
              <w:t xml:space="preserve">представленную налоговую отчетность по подоходному налогу, удерживаемому у источника выплаты с дохода нерезидента, согласно пункту 10 статьи 109 настоящего Кодекса. При возникновении излишне уплаченной суммы корпоративного подоходного налога налоговый агент имеет право на проведение зачета и (или) возврата такой суммы в порядке, предусмотренном </w:t>
            </w:r>
            <w:hyperlink r:id="rId31" w:anchor="sub_id=1010000" w:tooltip="Кодекс Республики Казахстан от 25 декабря 2017 года № 120-VI " w:history="1">
              <w:r w:rsidRPr="00574489">
                <w:rPr>
                  <w:rFonts w:ascii="Times New Roman" w:hAnsi="Times New Roman"/>
                  <w:b/>
                  <w:iCs/>
                  <w:sz w:val="24"/>
                  <w:szCs w:val="24"/>
                </w:rPr>
                <w:t>параграфом 1</w:t>
              </w:r>
            </w:hyperlink>
            <w:r w:rsidRPr="00574489">
              <w:rPr>
                <w:rFonts w:ascii="Times New Roman" w:hAnsi="Times New Roman"/>
                <w:b/>
                <w:iCs/>
                <w:sz w:val="24"/>
                <w:szCs w:val="24"/>
              </w:rPr>
              <w:t xml:space="preserve"> главы 10 настоящего Кодекса;</w:t>
            </w:r>
          </w:p>
          <w:p w14:paraId="1CA4E7CC"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Исчисление, начисление, удержание подоходного налога осуществляется по рыночному курсу обмена валюты, определенному в последний рабочий день, предшествующий дате выплаты дохода.</w:t>
            </w:r>
          </w:p>
          <w:p w14:paraId="32546F47" w14:textId="77777777" w:rsidR="000B73CC" w:rsidRPr="00574489" w:rsidRDefault="000B73CC" w:rsidP="000B73CC">
            <w:pPr>
              <w:spacing w:line="240" w:lineRule="auto"/>
              <w:ind w:firstLine="284"/>
              <w:contextualSpacing/>
              <w:jc w:val="both"/>
              <w:rPr>
                <w:rFonts w:ascii="Times New Roman" w:hAnsi="Times New Roman"/>
                <w:iCs/>
                <w:sz w:val="24"/>
                <w:szCs w:val="24"/>
              </w:rPr>
            </w:pPr>
          </w:p>
          <w:p w14:paraId="6C3DB368"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 xml:space="preserve">2-1. В случае полного исполнения нерезидентом обязательств перед резидентом по условиям, указанным в абзаце втором подпункта 5) и подпункте 5-1) пункта 1 статьи 666 настоящего Кодекса, налоговый агент вправе внести изменения и дополнения в ранее представленную налоговую отчетность по подоходному налогу, удерживаемому у источника выплаты с дохода нерезидента, согласно пункту 10 статьи 109 настоящего Кодекса. При возникновении излишне уплаченной суммы корпоративного подоходного </w:t>
            </w:r>
            <w:r w:rsidRPr="00574489">
              <w:rPr>
                <w:rFonts w:ascii="Times New Roman" w:hAnsi="Times New Roman"/>
                <w:b/>
                <w:iCs/>
                <w:sz w:val="24"/>
                <w:szCs w:val="24"/>
              </w:rPr>
              <w:lastRenderedPageBreak/>
              <w:t>налога налоговый агент имеет право на проведение зачета и (или) возврата такой суммы в порядке, предусмотренном параграфом 1 главы 10 настоящего Кодекса;</w:t>
            </w:r>
          </w:p>
          <w:p w14:paraId="48FDA4B6" w14:textId="37AF51D5"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3.</w:t>
            </w:r>
            <w:r w:rsidRPr="00574489">
              <w:rPr>
                <w:rFonts w:ascii="Times New Roman" w:hAnsi="Times New Roman"/>
                <w:iCs/>
                <w:sz w:val="24"/>
                <w:szCs w:val="24"/>
              </w:rPr>
              <w:t xml:space="preserve"> Если начисленная сумма дохода нерезидента была отнесена на вычеты в декларации по корпоративному подоходному налогу за налоговый период, установленный пунктом 1 статьи 349настоящего Кодекса, но при этом выплата такого дохода нерезиденту была произведена по истечении такого периода, то подоходный налог у источника выплаты подлежит перечислению налоговым агентом в бюджет в сроки, установленные подпунктом 2) пункта 1 настоящей статьи.</w:t>
            </w:r>
          </w:p>
          <w:p w14:paraId="14195A73" w14:textId="45A4AFAF" w:rsidR="000B73CC" w:rsidRPr="00574489" w:rsidRDefault="000B73CC" w:rsidP="000B73CC">
            <w:pPr>
              <w:pStyle w:val="pj"/>
              <w:spacing w:before="0" w:beforeAutospacing="0" w:after="0" w:afterAutospacing="0"/>
              <w:ind w:firstLine="317"/>
              <w:contextualSpacing/>
              <w:jc w:val="both"/>
              <w:rPr>
                <w:rStyle w:val="s1"/>
                <w:rFonts w:eastAsia="Calibri"/>
                <w:iCs/>
                <w:color w:val="auto"/>
              </w:rPr>
            </w:pPr>
            <w:r w:rsidRPr="00574489">
              <w:rPr>
                <w:b/>
                <w:iCs/>
              </w:rPr>
              <w:t>4.</w:t>
            </w:r>
            <w:r w:rsidRPr="00574489">
              <w:rPr>
                <w:iCs/>
              </w:rPr>
              <w:t xml:space="preserve"> Перечисление суммы подоходного налога с дохода нерезидента у источника выплаты в бюджет осуществляется налоговым агентом по месту нахождения.</w:t>
            </w:r>
          </w:p>
        </w:tc>
        <w:tc>
          <w:tcPr>
            <w:tcW w:w="4111" w:type="dxa"/>
          </w:tcPr>
          <w:p w14:paraId="59F4B70C"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bCs/>
                <w:iCs/>
                <w:sz w:val="24"/>
                <w:szCs w:val="24"/>
              </w:rPr>
              <w:lastRenderedPageBreak/>
              <w:t xml:space="preserve"> Статья 671</w:t>
            </w:r>
            <w:r w:rsidRPr="00574489">
              <w:rPr>
                <w:rFonts w:ascii="Times New Roman" w:hAnsi="Times New Roman"/>
                <w:iCs/>
                <w:sz w:val="24"/>
                <w:szCs w:val="24"/>
              </w:rPr>
              <w:t xml:space="preserve">. Порядок и сроки перечисления корпоративного </w:t>
            </w:r>
            <w:r w:rsidRPr="00574489">
              <w:rPr>
                <w:rFonts w:ascii="Times New Roman" w:hAnsi="Times New Roman"/>
                <w:iCs/>
                <w:sz w:val="24"/>
                <w:szCs w:val="24"/>
              </w:rPr>
              <w:lastRenderedPageBreak/>
              <w:t>подоходного налога у источника выплаты</w:t>
            </w:r>
          </w:p>
          <w:p w14:paraId="1C1F2579" w14:textId="77777777" w:rsidR="000B73CC" w:rsidRPr="00574489" w:rsidRDefault="000B73CC" w:rsidP="000B73CC">
            <w:pPr>
              <w:tabs>
                <w:tab w:val="left" w:pos="993"/>
              </w:tabs>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 xml:space="preserve">1. Корпоративный подоходный налог у источника выплаты, удерживаемый с доходов нерезидента, подлежит перечислению налоговым агентом в бюджет: </w:t>
            </w:r>
          </w:p>
          <w:p w14:paraId="71ED4BD3" w14:textId="77777777" w:rsidR="000B73CC" w:rsidRPr="00574489" w:rsidRDefault="000B73CC" w:rsidP="000B73CC">
            <w:pPr>
              <w:tabs>
                <w:tab w:val="left" w:pos="993"/>
              </w:tabs>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1) по начисленным и выплаченным суммам дохода, кроме случая, указанного в подпункте 3) настоящего пункта, – не позднее двадцати пяти календарных дней после окончания месяца, в котором производилась выплата дохода, по рыночному курсу обмена валюты, определенному в последний рабочий день, предшествующий дате выплаты дохода;</w:t>
            </w:r>
          </w:p>
          <w:p w14:paraId="3782D8AF" w14:textId="77777777" w:rsidR="000B73CC" w:rsidRPr="00574489" w:rsidRDefault="000B73CC" w:rsidP="000B73CC">
            <w:pPr>
              <w:pStyle w:val="aa"/>
              <w:numPr>
                <w:ilvl w:val="0"/>
                <w:numId w:val="25"/>
              </w:numPr>
              <w:spacing w:line="240" w:lineRule="auto"/>
              <w:ind w:left="0" w:firstLine="284"/>
              <w:rPr>
                <w:rFonts w:cs="Times New Roman"/>
                <w:iCs/>
                <w:sz w:val="24"/>
                <w:szCs w:val="24"/>
              </w:rPr>
            </w:pPr>
            <w:r w:rsidRPr="00574489">
              <w:rPr>
                <w:rFonts w:cs="Times New Roman"/>
                <w:iCs/>
                <w:sz w:val="24"/>
                <w:szCs w:val="24"/>
              </w:rPr>
              <w:t>по начисленным, но невыплаченным суммам дохода при отнесении их на вычеты – не позднее десяти календарных дней после срока, установленного для сдачи декларации по корпоративному подоходному налогу, по рыночному курсу обмена валюты, определенному в последний рабочий день, предшествующий последнему дню налогового периода, установленного пунктом 1 статьи 350 настоящего Кодекса, в декларации по корпоративному подоходному налогу, за который доходы нерезидента отнесены на вычеты.</w:t>
            </w:r>
          </w:p>
          <w:p w14:paraId="31BF954E"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 xml:space="preserve">Положение настоящего подпункта не распространяется на </w:t>
            </w:r>
            <w:r w:rsidRPr="00574489">
              <w:rPr>
                <w:rFonts w:ascii="Times New Roman" w:hAnsi="Times New Roman"/>
                <w:iCs/>
                <w:sz w:val="24"/>
                <w:szCs w:val="24"/>
              </w:rPr>
              <w:lastRenderedPageBreak/>
              <w:t xml:space="preserve">вознаграждения по долговым ценным бумагам и депозитам, сроки погашения которых наступают по истечении десяти календарных дней после срока, установленного для сдачи декларации по корпоративному подоходному налогу. В таком случае применяются положения подпункта 1) пункта 1 настоящей статьи; </w:t>
            </w:r>
          </w:p>
          <w:p w14:paraId="1DCFA21C" w14:textId="77777777" w:rsidR="000B73CC" w:rsidRPr="00574489" w:rsidRDefault="000B73CC" w:rsidP="000B73CC">
            <w:pPr>
              <w:pStyle w:val="aa"/>
              <w:numPr>
                <w:ilvl w:val="0"/>
                <w:numId w:val="25"/>
              </w:numPr>
              <w:spacing w:line="240" w:lineRule="auto"/>
              <w:ind w:left="0" w:firstLine="284"/>
              <w:rPr>
                <w:rFonts w:cs="Times New Roman"/>
                <w:iCs/>
                <w:sz w:val="24"/>
                <w:szCs w:val="24"/>
              </w:rPr>
            </w:pPr>
            <w:r w:rsidRPr="00574489">
              <w:rPr>
                <w:rFonts w:cs="Times New Roman"/>
                <w:iCs/>
                <w:sz w:val="24"/>
                <w:szCs w:val="24"/>
              </w:rPr>
              <w:t>в случае выплаты предоплаты (аванса) – не позднее двадцати пяти календарных дней после окончания месяца, в котором был начислен доход нерезидента в пределах суммы выплаченной предоплаты, по рыночному курсу обмена валюты, определенному в последний рабочий день, предшествующий дате начисления дохода.</w:t>
            </w:r>
          </w:p>
          <w:p w14:paraId="418ADEAB"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4) в случае поставки товаров, оказания услуг и выполнения работ резидентом – не позднее двадцати пяти календарных дней после окончания месяца, в котором был начислен доход нерезидента в пределах суммы обязательств по осуществленной поставке товаров, оказанной услуге и выполненной работе по рыночному курсу обмена валюты, определенному в последний рабочий день, предшествующий дате начисления дохода.</w:t>
            </w:r>
          </w:p>
          <w:p w14:paraId="078D1F70"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 xml:space="preserve">В случае полного исполнения нерезидентом обязательств перед </w:t>
            </w:r>
            <w:r w:rsidRPr="00574489">
              <w:rPr>
                <w:rFonts w:ascii="Times New Roman" w:hAnsi="Times New Roman"/>
                <w:b/>
                <w:iCs/>
                <w:sz w:val="24"/>
                <w:szCs w:val="24"/>
              </w:rPr>
              <w:lastRenderedPageBreak/>
              <w:t>резидентом по условиям, указанным в абзаце втором подпункта 5) и подпункте 6) пункта 1 статьи 666 настоящего Кодекса, налоговый агент вправе внести изменения и дополнения в ранее представленную налоговую отчетность по подоходному налогу, удерживаемому у источника выплаты с дохода нерезидента, согласно пункту 10 статьи 109 настоящего Кодекса. При возникновении излишне уплаченной суммы корпоративного подоходного налога налоговый агент имеет право на перенос в качестве убытков, проведение зачета и (или) возврата такой суммы в порядке, предусмотренном параграфом 1 главы 10 настоящего Кодекса;</w:t>
            </w:r>
          </w:p>
          <w:p w14:paraId="4BFBD2F2"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 xml:space="preserve">2. Корпоративный подоходный налог у источника выплаты, удерживаемый с доходов нерезидента, указанных в подпункте </w:t>
            </w:r>
            <w:r w:rsidRPr="00574489">
              <w:rPr>
                <w:rFonts w:ascii="Times New Roman" w:hAnsi="Times New Roman"/>
                <w:b/>
                <w:iCs/>
                <w:sz w:val="24"/>
                <w:szCs w:val="24"/>
              </w:rPr>
              <w:t>39)</w:t>
            </w:r>
            <w:r w:rsidRPr="00574489">
              <w:rPr>
                <w:rFonts w:ascii="Times New Roman" w:hAnsi="Times New Roman"/>
                <w:iCs/>
                <w:sz w:val="24"/>
                <w:szCs w:val="24"/>
              </w:rPr>
              <w:t xml:space="preserve"> пункта 1 статьи 666 настоящего Кодекса, подлежит перечислению налоговым агентом в бюджет:</w:t>
            </w:r>
          </w:p>
          <w:p w14:paraId="16D85DCA"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1) по доходам, предусмотренным частью первой подпункта 39) пункта 1 статьи 666 настоящего Кодекса – не позднее двадцати пяти календарных дней после окончания месяца, в котором истек срок погашения финансового займа;</w:t>
            </w:r>
          </w:p>
          <w:p w14:paraId="0592D9FD"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6DC17CF3" w14:textId="471D5434" w:rsidR="000B73CC" w:rsidRPr="00574489" w:rsidRDefault="000B73CC" w:rsidP="000B73CC">
            <w:pPr>
              <w:spacing w:line="240" w:lineRule="auto"/>
              <w:ind w:firstLine="284"/>
              <w:contextualSpacing/>
              <w:jc w:val="both"/>
              <w:rPr>
                <w:rFonts w:ascii="Times New Roman" w:hAnsi="Times New Roman"/>
                <w:b/>
                <w:iCs/>
                <w:sz w:val="24"/>
                <w:szCs w:val="24"/>
              </w:rPr>
            </w:pPr>
          </w:p>
          <w:p w14:paraId="4B342FB3"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32E35F67"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57CFC643"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2) по доходам, предусмотренным частью второй подпункта 39) пункта 1 статьи 666 настоящего Кодекса – не позднее двадцати пяти календарных дней после окончания месяца, в котором истек двадцати четырех месячный срок погашения финансового займа с даты его выдачи;</w:t>
            </w:r>
          </w:p>
          <w:p w14:paraId="6B058F70" w14:textId="3807847A" w:rsidR="000B73CC" w:rsidRPr="00574489" w:rsidRDefault="000B73CC" w:rsidP="000B73CC">
            <w:pPr>
              <w:spacing w:line="240" w:lineRule="auto"/>
              <w:contextualSpacing/>
              <w:jc w:val="both"/>
              <w:rPr>
                <w:rFonts w:ascii="Times New Roman" w:hAnsi="Times New Roman"/>
                <w:b/>
                <w:iCs/>
                <w:sz w:val="24"/>
                <w:szCs w:val="24"/>
              </w:rPr>
            </w:pPr>
          </w:p>
          <w:p w14:paraId="49531993"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4F5CB8AB"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3) по доходам, предусмотренным частью третьей подпункта 39) пункта 1 статьи 666 настоящего Кодекса – не позднее двадцати пяти календарных дней после окончания месяца, в котором была осуществлена выдача финансового займа;</w:t>
            </w:r>
          </w:p>
          <w:p w14:paraId="33255110"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39A39D97" w14:textId="4E20B13E" w:rsidR="000B73CC" w:rsidRPr="00574489" w:rsidRDefault="000B73CC" w:rsidP="000B73CC">
            <w:pPr>
              <w:spacing w:line="240" w:lineRule="auto"/>
              <w:ind w:firstLine="284"/>
              <w:contextualSpacing/>
              <w:jc w:val="both"/>
              <w:rPr>
                <w:rFonts w:ascii="Times New Roman" w:hAnsi="Times New Roman"/>
                <w:b/>
                <w:iCs/>
                <w:sz w:val="24"/>
                <w:szCs w:val="24"/>
              </w:rPr>
            </w:pPr>
          </w:p>
          <w:p w14:paraId="573C8092"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54E18E55"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4) по доходам, предусмотренным частью четвертой подпункта 39) пункта 1 статьи 666 настоящего Кодекса – не позднее двадцати пяти календарных дней после окончания месяца, в котором осуществлен платеж по погашению финансового займа;</w:t>
            </w:r>
          </w:p>
          <w:p w14:paraId="6C1E42F8"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5FFC1A1B" w14:textId="16DE421D" w:rsidR="000B73CC" w:rsidRPr="00574489" w:rsidRDefault="000B73CC" w:rsidP="000B73CC">
            <w:pPr>
              <w:spacing w:line="240" w:lineRule="auto"/>
              <w:ind w:firstLine="284"/>
              <w:contextualSpacing/>
              <w:jc w:val="both"/>
              <w:rPr>
                <w:rFonts w:ascii="Times New Roman" w:hAnsi="Times New Roman"/>
                <w:b/>
                <w:iCs/>
                <w:sz w:val="24"/>
                <w:szCs w:val="24"/>
              </w:rPr>
            </w:pPr>
          </w:p>
          <w:p w14:paraId="679B09C1"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65825AF1"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5) по доходам, предусмотренным частью пятой и шестой подпункта 39) пункта 1 статьи 666 настоящего Кодекса – не позднее двадцати пяти календарных дней после окончания месяца, в котором осуществлен платеж по выдаче финансового займа;</w:t>
            </w:r>
          </w:p>
          <w:p w14:paraId="54E7C749"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5AD51F66"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3D226AC4"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6C66AB74"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39CC8192"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75937E66"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36651062"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5E3246DB"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49D535CC"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137D9EB7"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553E9085"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5C3B2770"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6464EDD2" w14:textId="38BF7508" w:rsidR="000B73CC" w:rsidRPr="00574489" w:rsidRDefault="000B73CC" w:rsidP="000B73CC">
            <w:pPr>
              <w:spacing w:line="240" w:lineRule="auto"/>
              <w:ind w:firstLine="284"/>
              <w:contextualSpacing/>
              <w:jc w:val="both"/>
              <w:rPr>
                <w:rFonts w:ascii="Times New Roman" w:hAnsi="Times New Roman"/>
                <w:b/>
                <w:iCs/>
                <w:sz w:val="24"/>
                <w:szCs w:val="24"/>
              </w:rPr>
            </w:pPr>
          </w:p>
          <w:p w14:paraId="23F98954" w14:textId="371611B1" w:rsidR="000B73CC" w:rsidRPr="00574489" w:rsidRDefault="000B73CC" w:rsidP="000B73CC">
            <w:pPr>
              <w:spacing w:line="240" w:lineRule="auto"/>
              <w:ind w:firstLine="284"/>
              <w:contextualSpacing/>
              <w:jc w:val="both"/>
              <w:rPr>
                <w:rFonts w:ascii="Times New Roman" w:hAnsi="Times New Roman"/>
                <w:b/>
                <w:iCs/>
                <w:sz w:val="24"/>
                <w:szCs w:val="24"/>
              </w:rPr>
            </w:pPr>
          </w:p>
          <w:p w14:paraId="64B1734A" w14:textId="06A0BC5F" w:rsidR="000B73CC" w:rsidRPr="00574489" w:rsidRDefault="000B73CC" w:rsidP="000B73CC">
            <w:pPr>
              <w:spacing w:line="240" w:lineRule="auto"/>
              <w:ind w:firstLine="284"/>
              <w:contextualSpacing/>
              <w:jc w:val="both"/>
              <w:rPr>
                <w:rFonts w:ascii="Times New Roman" w:hAnsi="Times New Roman"/>
                <w:b/>
                <w:iCs/>
                <w:sz w:val="24"/>
                <w:szCs w:val="24"/>
              </w:rPr>
            </w:pPr>
          </w:p>
          <w:p w14:paraId="5F673DDC" w14:textId="16BD075A" w:rsidR="000B73CC" w:rsidRPr="00574489" w:rsidRDefault="000B73CC" w:rsidP="000B73CC">
            <w:pPr>
              <w:spacing w:line="240" w:lineRule="auto"/>
              <w:ind w:firstLine="284"/>
              <w:contextualSpacing/>
              <w:jc w:val="both"/>
              <w:rPr>
                <w:rFonts w:ascii="Times New Roman" w:hAnsi="Times New Roman"/>
                <w:b/>
                <w:iCs/>
                <w:sz w:val="24"/>
                <w:szCs w:val="24"/>
              </w:rPr>
            </w:pPr>
          </w:p>
          <w:p w14:paraId="6CCFC6C8" w14:textId="7A09E49C" w:rsidR="000B73CC" w:rsidRPr="00574489" w:rsidRDefault="000B73CC" w:rsidP="000B73CC">
            <w:pPr>
              <w:spacing w:line="240" w:lineRule="auto"/>
              <w:ind w:firstLine="284"/>
              <w:contextualSpacing/>
              <w:jc w:val="both"/>
              <w:rPr>
                <w:rFonts w:ascii="Times New Roman" w:hAnsi="Times New Roman"/>
                <w:b/>
                <w:iCs/>
                <w:sz w:val="24"/>
                <w:szCs w:val="24"/>
              </w:rPr>
            </w:pPr>
          </w:p>
          <w:p w14:paraId="68941B8C" w14:textId="14F1B2D6" w:rsidR="000B73CC" w:rsidRPr="00574489" w:rsidRDefault="000B73CC" w:rsidP="000B73CC">
            <w:pPr>
              <w:spacing w:line="240" w:lineRule="auto"/>
              <w:ind w:firstLine="284"/>
              <w:contextualSpacing/>
              <w:jc w:val="both"/>
              <w:rPr>
                <w:rFonts w:ascii="Times New Roman" w:hAnsi="Times New Roman"/>
                <w:b/>
                <w:iCs/>
                <w:sz w:val="24"/>
                <w:szCs w:val="24"/>
              </w:rPr>
            </w:pPr>
          </w:p>
          <w:p w14:paraId="17668194" w14:textId="5285C954" w:rsidR="000B73CC" w:rsidRPr="00574489" w:rsidRDefault="000B73CC" w:rsidP="000B73CC">
            <w:pPr>
              <w:spacing w:line="240" w:lineRule="auto"/>
              <w:ind w:firstLine="284"/>
              <w:contextualSpacing/>
              <w:jc w:val="both"/>
              <w:rPr>
                <w:rFonts w:ascii="Times New Roman" w:hAnsi="Times New Roman"/>
                <w:b/>
                <w:iCs/>
                <w:sz w:val="24"/>
                <w:szCs w:val="24"/>
              </w:rPr>
            </w:pPr>
          </w:p>
          <w:p w14:paraId="71898F0D" w14:textId="4541E95F" w:rsidR="000B73CC" w:rsidRPr="00574489" w:rsidRDefault="000B73CC" w:rsidP="000B73CC">
            <w:pPr>
              <w:spacing w:line="240" w:lineRule="auto"/>
              <w:ind w:firstLine="284"/>
              <w:contextualSpacing/>
              <w:jc w:val="both"/>
              <w:rPr>
                <w:rFonts w:ascii="Times New Roman" w:hAnsi="Times New Roman"/>
                <w:b/>
                <w:iCs/>
                <w:sz w:val="24"/>
                <w:szCs w:val="24"/>
              </w:rPr>
            </w:pPr>
          </w:p>
          <w:p w14:paraId="0CA2C0E6" w14:textId="5ACEF3CC" w:rsidR="000B73CC" w:rsidRPr="00574489" w:rsidRDefault="000B73CC" w:rsidP="000B73CC">
            <w:pPr>
              <w:spacing w:line="240" w:lineRule="auto"/>
              <w:ind w:firstLine="284"/>
              <w:contextualSpacing/>
              <w:jc w:val="both"/>
              <w:rPr>
                <w:rFonts w:ascii="Times New Roman" w:hAnsi="Times New Roman"/>
                <w:b/>
                <w:iCs/>
                <w:sz w:val="24"/>
                <w:szCs w:val="24"/>
              </w:rPr>
            </w:pPr>
          </w:p>
          <w:p w14:paraId="506BB472" w14:textId="4EF6635D" w:rsidR="000B73CC" w:rsidRPr="00574489" w:rsidRDefault="000B73CC" w:rsidP="000B73CC">
            <w:pPr>
              <w:spacing w:line="240" w:lineRule="auto"/>
              <w:ind w:firstLine="284"/>
              <w:contextualSpacing/>
              <w:jc w:val="both"/>
              <w:rPr>
                <w:rFonts w:ascii="Times New Roman" w:hAnsi="Times New Roman"/>
                <w:b/>
                <w:iCs/>
                <w:sz w:val="24"/>
                <w:szCs w:val="24"/>
              </w:rPr>
            </w:pPr>
          </w:p>
          <w:p w14:paraId="5D4EBA7B" w14:textId="3054D667" w:rsidR="000B73CC" w:rsidRPr="00574489" w:rsidRDefault="000B73CC" w:rsidP="000B73CC">
            <w:pPr>
              <w:spacing w:line="240" w:lineRule="auto"/>
              <w:ind w:firstLine="284"/>
              <w:contextualSpacing/>
              <w:jc w:val="both"/>
              <w:rPr>
                <w:rFonts w:ascii="Times New Roman" w:hAnsi="Times New Roman"/>
                <w:b/>
                <w:iCs/>
                <w:sz w:val="24"/>
                <w:szCs w:val="24"/>
              </w:rPr>
            </w:pPr>
          </w:p>
          <w:p w14:paraId="41B1FF77" w14:textId="64A24E19" w:rsidR="000B73CC" w:rsidRPr="00574489" w:rsidRDefault="000B73CC" w:rsidP="000B73CC">
            <w:pPr>
              <w:spacing w:line="240" w:lineRule="auto"/>
              <w:ind w:firstLine="284"/>
              <w:contextualSpacing/>
              <w:jc w:val="both"/>
              <w:rPr>
                <w:rFonts w:ascii="Times New Roman" w:hAnsi="Times New Roman"/>
                <w:b/>
                <w:iCs/>
                <w:sz w:val="24"/>
                <w:szCs w:val="24"/>
              </w:rPr>
            </w:pPr>
          </w:p>
          <w:p w14:paraId="419AF511" w14:textId="70B85ACD" w:rsidR="000B73CC" w:rsidRPr="00574489" w:rsidRDefault="000B73CC" w:rsidP="000B73CC">
            <w:pPr>
              <w:spacing w:line="240" w:lineRule="auto"/>
              <w:ind w:firstLine="284"/>
              <w:contextualSpacing/>
              <w:jc w:val="both"/>
              <w:rPr>
                <w:rFonts w:ascii="Times New Roman" w:hAnsi="Times New Roman"/>
                <w:b/>
                <w:iCs/>
                <w:sz w:val="24"/>
                <w:szCs w:val="24"/>
              </w:rPr>
            </w:pPr>
          </w:p>
          <w:p w14:paraId="6B804B34" w14:textId="33D1F6EA" w:rsidR="000B73CC" w:rsidRPr="00574489" w:rsidRDefault="000B73CC" w:rsidP="000B73CC">
            <w:pPr>
              <w:spacing w:line="240" w:lineRule="auto"/>
              <w:ind w:firstLine="284"/>
              <w:contextualSpacing/>
              <w:jc w:val="both"/>
              <w:rPr>
                <w:rFonts w:ascii="Times New Roman" w:hAnsi="Times New Roman"/>
                <w:b/>
                <w:iCs/>
                <w:sz w:val="24"/>
                <w:szCs w:val="24"/>
              </w:rPr>
            </w:pPr>
          </w:p>
          <w:p w14:paraId="18FA2D93" w14:textId="50B32D94" w:rsidR="000B73CC" w:rsidRPr="00574489" w:rsidRDefault="000B73CC" w:rsidP="000B73CC">
            <w:pPr>
              <w:spacing w:line="240" w:lineRule="auto"/>
              <w:ind w:firstLine="284"/>
              <w:contextualSpacing/>
              <w:jc w:val="both"/>
              <w:rPr>
                <w:rFonts w:ascii="Times New Roman" w:hAnsi="Times New Roman"/>
                <w:b/>
                <w:iCs/>
                <w:sz w:val="24"/>
                <w:szCs w:val="24"/>
              </w:rPr>
            </w:pPr>
          </w:p>
          <w:p w14:paraId="04E8640E" w14:textId="62532608" w:rsidR="000B73CC" w:rsidRPr="00574489" w:rsidRDefault="000B73CC" w:rsidP="000B73CC">
            <w:pPr>
              <w:spacing w:line="240" w:lineRule="auto"/>
              <w:ind w:firstLine="284"/>
              <w:contextualSpacing/>
              <w:jc w:val="both"/>
              <w:rPr>
                <w:rFonts w:ascii="Times New Roman" w:hAnsi="Times New Roman"/>
                <w:b/>
                <w:iCs/>
                <w:sz w:val="24"/>
                <w:szCs w:val="24"/>
              </w:rPr>
            </w:pPr>
          </w:p>
          <w:p w14:paraId="2AE6DC8C" w14:textId="75A79FF4" w:rsidR="000B73CC" w:rsidRPr="00574489" w:rsidRDefault="000B73CC" w:rsidP="000B73CC">
            <w:pPr>
              <w:spacing w:line="240" w:lineRule="auto"/>
              <w:ind w:firstLine="284"/>
              <w:contextualSpacing/>
              <w:jc w:val="both"/>
              <w:rPr>
                <w:rFonts w:ascii="Times New Roman" w:hAnsi="Times New Roman"/>
                <w:b/>
                <w:iCs/>
                <w:sz w:val="24"/>
                <w:szCs w:val="24"/>
              </w:rPr>
            </w:pPr>
          </w:p>
          <w:p w14:paraId="5492E8CF" w14:textId="4CC3A4D9" w:rsidR="000B73CC" w:rsidRPr="00574489" w:rsidRDefault="000B73CC" w:rsidP="000B73CC">
            <w:pPr>
              <w:spacing w:line="240" w:lineRule="auto"/>
              <w:contextualSpacing/>
              <w:jc w:val="both"/>
              <w:rPr>
                <w:rFonts w:ascii="Times New Roman" w:hAnsi="Times New Roman"/>
                <w:b/>
                <w:iCs/>
                <w:sz w:val="24"/>
                <w:szCs w:val="24"/>
              </w:rPr>
            </w:pPr>
          </w:p>
          <w:p w14:paraId="704E639A"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0F046DFB"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37FBDDBF"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Исчисление, начисление, удержание подоходного налога осуществляется по рыночному курсу обмена валюты, определенному в последний рабочий день, предшествующий дате выплаты дохода.</w:t>
            </w:r>
          </w:p>
          <w:p w14:paraId="5476BEA1" w14:textId="77777777" w:rsidR="000B73CC" w:rsidRPr="00574489" w:rsidRDefault="000B73CC" w:rsidP="000B73CC">
            <w:pPr>
              <w:spacing w:line="240" w:lineRule="auto"/>
              <w:ind w:firstLine="284"/>
              <w:contextualSpacing/>
              <w:jc w:val="both"/>
              <w:rPr>
                <w:rFonts w:ascii="Times New Roman" w:hAnsi="Times New Roman"/>
                <w:b/>
                <w:iCs/>
                <w:sz w:val="24"/>
                <w:szCs w:val="24"/>
              </w:rPr>
            </w:pPr>
            <w:r w:rsidRPr="00574489">
              <w:rPr>
                <w:rFonts w:ascii="Times New Roman" w:hAnsi="Times New Roman"/>
                <w:b/>
                <w:iCs/>
                <w:sz w:val="24"/>
                <w:szCs w:val="24"/>
              </w:rPr>
              <w:t xml:space="preserve">3.  В случае полного исполнения нерезидентом обязательств перед резидентом в сроки, установленные условиями финансового займа в частях второй и третьей подпункта 39) пункта 1 статьи 666 настоящего Кодекса, налоговый агент вправе внести изменения и дополнения в ранее представленную налоговую отчетность по подоходному налогу, удерживаемому у источника выплаты с дохода нерезидента, согласно пункту 10 статьи 109 настоящего Кодекса. При возникновении излишне уплаченной суммы корпоративного подоходного налога налоговый агент имеет право на перенос в качестве убытков, проведение зачета и (или) возврата такой суммы в порядке, </w:t>
            </w:r>
            <w:r w:rsidRPr="00574489">
              <w:rPr>
                <w:rFonts w:ascii="Times New Roman" w:hAnsi="Times New Roman"/>
                <w:b/>
                <w:iCs/>
                <w:sz w:val="24"/>
                <w:szCs w:val="24"/>
              </w:rPr>
              <w:lastRenderedPageBreak/>
              <w:t xml:space="preserve">предусмотренном </w:t>
            </w:r>
            <w:hyperlink r:id="rId32" w:anchor="sub_id=1010000" w:tooltip="Кодекс Республики Казахстан от 25 декабря 2017 года № 120-VI " w:history="1">
              <w:r w:rsidRPr="00574489">
                <w:rPr>
                  <w:rFonts w:ascii="Times New Roman" w:hAnsi="Times New Roman"/>
                  <w:b/>
                  <w:iCs/>
                  <w:sz w:val="24"/>
                  <w:szCs w:val="24"/>
                </w:rPr>
                <w:t>параграфом 1</w:t>
              </w:r>
            </w:hyperlink>
            <w:r w:rsidRPr="00574489">
              <w:rPr>
                <w:rFonts w:ascii="Times New Roman" w:hAnsi="Times New Roman"/>
                <w:b/>
                <w:iCs/>
                <w:sz w:val="24"/>
                <w:szCs w:val="24"/>
              </w:rPr>
              <w:t xml:space="preserve"> главы 10 настоящего Кодекса;</w:t>
            </w:r>
          </w:p>
          <w:p w14:paraId="40C2EE69" w14:textId="77777777" w:rsidR="000B73CC" w:rsidRPr="00574489" w:rsidRDefault="000B73CC" w:rsidP="000B73CC">
            <w:pPr>
              <w:spacing w:line="240" w:lineRule="auto"/>
              <w:ind w:firstLine="284"/>
              <w:contextualSpacing/>
              <w:jc w:val="both"/>
              <w:rPr>
                <w:rFonts w:ascii="Times New Roman" w:hAnsi="Times New Roman"/>
                <w:b/>
                <w:iCs/>
                <w:sz w:val="24"/>
                <w:szCs w:val="24"/>
              </w:rPr>
            </w:pPr>
          </w:p>
          <w:p w14:paraId="1140FA61" w14:textId="77777777"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b/>
                <w:iCs/>
                <w:sz w:val="24"/>
                <w:szCs w:val="24"/>
              </w:rPr>
              <w:t>4.</w:t>
            </w:r>
            <w:r w:rsidRPr="00574489">
              <w:rPr>
                <w:rFonts w:ascii="Times New Roman" w:hAnsi="Times New Roman"/>
                <w:iCs/>
                <w:sz w:val="24"/>
                <w:szCs w:val="24"/>
              </w:rPr>
              <w:t xml:space="preserve"> Если начисленная сумма дохода нерезидента была отнесена на вычеты в декларации по корпоративному подоходному налогу за налоговый период, установленный пунктом 1 статьи 349</w:t>
            </w:r>
            <w:r w:rsidRPr="00574489">
              <w:rPr>
                <w:rFonts w:ascii="Times New Roman" w:hAnsi="Times New Roman"/>
                <w:b/>
                <w:iCs/>
                <w:sz w:val="24"/>
                <w:szCs w:val="24"/>
              </w:rPr>
              <w:t xml:space="preserve"> </w:t>
            </w:r>
            <w:r w:rsidRPr="00574489">
              <w:rPr>
                <w:rFonts w:ascii="Times New Roman" w:hAnsi="Times New Roman"/>
                <w:iCs/>
                <w:sz w:val="24"/>
                <w:szCs w:val="24"/>
              </w:rPr>
              <w:t xml:space="preserve">настоящего Кодекса, но при этом выплата такого дохода нерезиденту была произведена по истечении такого периода, то подоходный налог у источника выплаты подлежит перечислению налоговым агентом в бюджет в сроки, установленные подпунктом 2) пункта 1 настоящей статьи. </w:t>
            </w:r>
          </w:p>
          <w:p w14:paraId="2BAFBA0E" w14:textId="04D2129D" w:rsidR="000B73CC" w:rsidRPr="00574489" w:rsidRDefault="000B73CC" w:rsidP="000B73CC">
            <w:pPr>
              <w:pStyle w:val="pj"/>
              <w:tabs>
                <w:tab w:val="left" w:pos="1605"/>
              </w:tabs>
              <w:spacing w:before="0" w:beforeAutospacing="0" w:after="0" w:afterAutospacing="0"/>
              <w:ind w:firstLine="317"/>
              <w:contextualSpacing/>
              <w:jc w:val="both"/>
              <w:rPr>
                <w:rStyle w:val="s1"/>
                <w:rFonts w:eastAsia="Calibri"/>
                <w:iCs/>
                <w:color w:val="auto"/>
              </w:rPr>
            </w:pPr>
            <w:r w:rsidRPr="00574489">
              <w:rPr>
                <w:b/>
                <w:iCs/>
              </w:rPr>
              <w:t xml:space="preserve">5. </w:t>
            </w:r>
            <w:r w:rsidRPr="00574489">
              <w:rPr>
                <w:iCs/>
              </w:rPr>
              <w:t>Перечисление суммы подоходного налога с дохода нерезидента у источника выплаты в бюджет осуществляется налоговым агентом по месту нахождения.</w:t>
            </w:r>
          </w:p>
        </w:tc>
        <w:tc>
          <w:tcPr>
            <w:tcW w:w="3827" w:type="dxa"/>
          </w:tcPr>
          <w:p w14:paraId="729C4EFE"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718F4F78"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584FEF50" w14:textId="77777777" w:rsidR="000B73CC" w:rsidRPr="00574489" w:rsidRDefault="000B73CC" w:rsidP="000B73CC">
            <w:pPr>
              <w:spacing w:line="240" w:lineRule="auto"/>
              <w:ind w:firstLine="284"/>
              <w:contextualSpacing/>
              <w:jc w:val="both"/>
              <w:rPr>
                <w:rFonts w:ascii="Times New Roman" w:hAnsi="Times New Roman"/>
                <w:iCs/>
                <w:sz w:val="24"/>
                <w:szCs w:val="24"/>
              </w:rPr>
            </w:pPr>
          </w:p>
          <w:p w14:paraId="0A20CD6E" w14:textId="4C0AE069" w:rsidR="000B73CC" w:rsidRPr="00574489" w:rsidRDefault="000B73CC" w:rsidP="000B73CC">
            <w:pPr>
              <w:spacing w:line="240" w:lineRule="auto"/>
              <w:ind w:firstLine="284"/>
              <w:contextualSpacing/>
              <w:jc w:val="both"/>
              <w:rPr>
                <w:rFonts w:ascii="Times New Roman" w:hAnsi="Times New Roman"/>
                <w:iCs/>
                <w:sz w:val="24"/>
                <w:szCs w:val="24"/>
              </w:rPr>
            </w:pPr>
            <w:r w:rsidRPr="00574489">
              <w:rPr>
                <w:rFonts w:ascii="Times New Roman" w:hAnsi="Times New Roman"/>
                <w:iCs/>
                <w:sz w:val="24"/>
                <w:szCs w:val="24"/>
              </w:rPr>
              <w:t>Предложения НБ касательно налогообложения неудовлетворенного экспорта и сомнительных платежей по займам концептуально предусмотрены в проекте Налогового кодекса.</w:t>
            </w:r>
          </w:p>
          <w:p w14:paraId="0F81817B" w14:textId="77777777" w:rsidR="000B73CC" w:rsidRPr="00574489" w:rsidRDefault="000B73CC" w:rsidP="000B73CC">
            <w:pPr>
              <w:spacing w:line="240" w:lineRule="auto"/>
              <w:ind w:firstLine="284"/>
              <w:contextualSpacing/>
              <w:jc w:val="both"/>
              <w:rPr>
                <w:rFonts w:ascii="Times New Roman" w:hAnsi="Times New Roman"/>
                <w:iCs/>
                <w:sz w:val="24"/>
                <w:szCs w:val="24"/>
                <w:lang w:eastAsia="ru-RU"/>
              </w:rPr>
            </w:pPr>
          </w:p>
        </w:tc>
        <w:tc>
          <w:tcPr>
            <w:tcW w:w="1701" w:type="dxa"/>
          </w:tcPr>
          <w:p w14:paraId="434D1481" w14:textId="77777777" w:rsidR="000B73CC" w:rsidRPr="00574489" w:rsidRDefault="000B73CC" w:rsidP="000B73CC">
            <w:pPr>
              <w:spacing w:line="240" w:lineRule="auto"/>
              <w:ind w:firstLine="284"/>
              <w:contextualSpacing/>
              <w:jc w:val="both"/>
              <w:rPr>
                <w:rFonts w:ascii="Times New Roman" w:hAnsi="Times New Roman"/>
                <w:iCs/>
                <w:sz w:val="24"/>
                <w:szCs w:val="24"/>
              </w:rPr>
            </w:pPr>
          </w:p>
        </w:tc>
      </w:tr>
      <w:tr w:rsidR="000B73CC" w:rsidRPr="00574489" w14:paraId="1FFCCC3A" w14:textId="7F186E0E" w:rsidTr="00496188">
        <w:tc>
          <w:tcPr>
            <w:tcW w:w="709" w:type="dxa"/>
          </w:tcPr>
          <w:p w14:paraId="56C2F8C0"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10CDB665" w14:textId="77777777" w:rsidR="000B73CC" w:rsidRPr="00574489" w:rsidRDefault="000B73CC" w:rsidP="000B73CC">
            <w:pPr>
              <w:spacing w:line="240" w:lineRule="auto"/>
              <w:contextualSpacing/>
              <w:jc w:val="both"/>
              <w:rPr>
                <w:rFonts w:ascii="Times New Roman" w:eastAsia="SimSun" w:hAnsi="Times New Roman"/>
                <w:iCs/>
                <w:noProof/>
                <w:sz w:val="24"/>
                <w:szCs w:val="24"/>
              </w:rPr>
            </w:pPr>
            <w:r w:rsidRPr="00574489">
              <w:rPr>
                <w:rFonts w:ascii="Times New Roman" w:eastAsia="SimSun" w:hAnsi="Times New Roman"/>
                <w:iCs/>
                <w:noProof/>
                <w:sz w:val="24"/>
                <w:szCs w:val="24"/>
              </w:rPr>
              <w:t>Статья 710</w:t>
            </w:r>
          </w:p>
        </w:tc>
        <w:tc>
          <w:tcPr>
            <w:tcW w:w="4283" w:type="dxa"/>
          </w:tcPr>
          <w:p w14:paraId="2CF49212" w14:textId="3B4B4B29" w:rsidR="000B73CC" w:rsidRPr="00574489" w:rsidRDefault="000B73CC" w:rsidP="000B73CC">
            <w:pPr>
              <w:pStyle w:val="pj"/>
              <w:spacing w:before="0" w:beforeAutospacing="0" w:after="0" w:afterAutospacing="0"/>
              <w:ind w:firstLine="317"/>
              <w:contextualSpacing/>
              <w:jc w:val="both"/>
              <w:rPr>
                <w:rStyle w:val="s1"/>
                <w:rFonts w:eastAsia="Calibri"/>
                <w:iCs/>
                <w:color w:val="auto"/>
              </w:rPr>
            </w:pPr>
            <w:r w:rsidRPr="00574489">
              <w:rPr>
                <w:rStyle w:val="s1"/>
                <w:rFonts w:eastAsia="Calibri"/>
                <w:iCs/>
                <w:color w:val="auto"/>
              </w:rPr>
              <w:t xml:space="preserve">Статья 710. </w:t>
            </w:r>
            <w:r w:rsidRPr="00574489">
              <w:rPr>
                <w:rStyle w:val="s1"/>
                <w:rFonts w:eastAsia="Calibri"/>
                <w:b w:val="0"/>
                <w:bCs w:val="0"/>
                <w:iCs/>
                <w:color w:val="auto"/>
              </w:rPr>
              <w:t xml:space="preserve">Условия применения </w:t>
            </w:r>
            <w:r w:rsidRPr="00574489">
              <w:rPr>
                <w:iCs/>
              </w:rPr>
              <w:t xml:space="preserve">специального налогового режима </w:t>
            </w:r>
            <w:r w:rsidRPr="00574489">
              <w:rPr>
                <w:rStyle w:val="s0"/>
                <w:rFonts w:eastAsia="Calibri"/>
                <w:iCs/>
                <w:color w:val="auto"/>
                <w:sz w:val="24"/>
                <w:szCs w:val="24"/>
              </w:rPr>
              <w:t>на основе упрощенной декларации</w:t>
            </w:r>
          </w:p>
          <w:p w14:paraId="3D947B8E" w14:textId="60DD3832" w:rsidR="000B73CC" w:rsidRPr="00574489" w:rsidRDefault="000B73CC" w:rsidP="000B73CC">
            <w:pPr>
              <w:pStyle w:val="pj"/>
              <w:spacing w:before="0" w:beforeAutospacing="0" w:after="0" w:afterAutospacing="0"/>
              <w:ind w:firstLine="317"/>
              <w:contextualSpacing/>
              <w:jc w:val="both"/>
              <w:rPr>
                <w:rStyle w:val="s1"/>
                <w:rFonts w:eastAsia="Calibri"/>
                <w:iCs/>
                <w:color w:val="auto"/>
              </w:rPr>
            </w:pPr>
            <w:r w:rsidRPr="00574489">
              <w:rPr>
                <w:rStyle w:val="s1"/>
                <w:rFonts w:eastAsia="Calibri"/>
                <w:iCs/>
                <w:color w:val="auto"/>
              </w:rPr>
              <w:t>…</w:t>
            </w:r>
          </w:p>
          <w:p w14:paraId="0454C736" w14:textId="77777777" w:rsidR="000B73CC" w:rsidRPr="00574489" w:rsidRDefault="000B73CC" w:rsidP="000B73CC">
            <w:pPr>
              <w:pStyle w:val="a8"/>
              <w:tabs>
                <w:tab w:val="left" w:pos="142"/>
                <w:tab w:val="left" w:pos="993"/>
              </w:tabs>
              <w:spacing w:before="0" w:beforeAutospacing="0" w:after="0" w:afterAutospacing="0"/>
              <w:ind w:firstLine="346"/>
              <w:contextualSpacing/>
              <w:jc w:val="both"/>
              <w:rPr>
                <w:rFonts w:eastAsia="Calibri"/>
                <w:bCs/>
                <w:iCs/>
                <w:lang w:eastAsia="en-US"/>
              </w:rPr>
            </w:pPr>
            <w:r w:rsidRPr="00574489">
              <w:rPr>
                <w:rFonts w:eastAsia="Calibri"/>
                <w:bCs/>
                <w:iCs/>
                <w:lang w:eastAsia="en-US"/>
              </w:rPr>
              <w:t xml:space="preserve">2. Не вправе применять специальный налоговый режим на основе упрощенной декларации </w:t>
            </w:r>
            <w:r w:rsidRPr="00574489">
              <w:rPr>
                <w:rFonts w:eastAsia="Calibri"/>
                <w:b/>
                <w:bCs/>
                <w:iCs/>
                <w:lang w:eastAsia="en-US"/>
              </w:rPr>
              <w:t xml:space="preserve">бизнеса </w:t>
            </w:r>
            <w:r w:rsidRPr="00574489">
              <w:rPr>
                <w:rFonts w:eastAsia="Calibri"/>
                <w:bCs/>
                <w:iCs/>
                <w:lang w:eastAsia="en-US"/>
              </w:rPr>
              <w:t xml:space="preserve">налогоплательщики, осуществляющие </w:t>
            </w:r>
            <w:r w:rsidRPr="00574489">
              <w:rPr>
                <w:rFonts w:eastAsia="Calibri"/>
                <w:b/>
                <w:bCs/>
                <w:iCs/>
                <w:lang w:eastAsia="en-US"/>
              </w:rPr>
              <w:t>виды</w:t>
            </w:r>
            <w:r w:rsidRPr="00574489">
              <w:rPr>
                <w:rFonts w:eastAsia="Calibri"/>
                <w:bCs/>
                <w:iCs/>
                <w:lang w:eastAsia="en-US"/>
              </w:rPr>
              <w:t xml:space="preserve"> деятельности:</w:t>
            </w:r>
          </w:p>
          <w:p w14:paraId="436B272D" w14:textId="77777777" w:rsidR="000B73CC" w:rsidRPr="00574489" w:rsidRDefault="000B73CC" w:rsidP="000B73CC">
            <w:pPr>
              <w:pStyle w:val="a8"/>
              <w:tabs>
                <w:tab w:val="left" w:pos="142"/>
              </w:tabs>
              <w:spacing w:before="0" w:beforeAutospacing="0" w:after="0" w:afterAutospacing="0"/>
              <w:ind w:firstLine="346"/>
              <w:contextualSpacing/>
              <w:jc w:val="both"/>
              <w:rPr>
                <w:rFonts w:eastAsia="Calibri"/>
                <w:bCs/>
                <w:iCs/>
                <w:lang w:eastAsia="en-US"/>
              </w:rPr>
            </w:pPr>
            <w:r w:rsidRPr="00574489">
              <w:rPr>
                <w:rFonts w:eastAsia="Calibri"/>
                <w:bCs/>
                <w:iCs/>
                <w:lang w:eastAsia="en-US"/>
              </w:rPr>
              <w:t>…</w:t>
            </w:r>
          </w:p>
          <w:p w14:paraId="00CACAE9" w14:textId="77777777" w:rsidR="000B73CC" w:rsidRPr="00574489" w:rsidRDefault="000B73CC" w:rsidP="000B73CC">
            <w:pPr>
              <w:pStyle w:val="a8"/>
              <w:tabs>
                <w:tab w:val="left" w:pos="142"/>
              </w:tabs>
              <w:spacing w:before="0" w:beforeAutospacing="0" w:after="0" w:afterAutospacing="0"/>
              <w:ind w:firstLine="346"/>
              <w:contextualSpacing/>
              <w:jc w:val="both"/>
              <w:rPr>
                <w:rFonts w:eastAsia="Calibri"/>
                <w:bCs/>
                <w:iCs/>
                <w:lang w:eastAsia="en-US"/>
              </w:rPr>
            </w:pPr>
          </w:p>
          <w:p w14:paraId="7ED6ECC9" w14:textId="77777777" w:rsidR="000B73CC" w:rsidRPr="00574489" w:rsidRDefault="000B73CC" w:rsidP="000B73CC">
            <w:pPr>
              <w:pStyle w:val="a8"/>
              <w:tabs>
                <w:tab w:val="left" w:pos="142"/>
              </w:tabs>
              <w:spacing w:before="0" w:beforeAutospacing="0" w:after="0" w:afterAutospacing="0"/>
              <w:ind w:firstLine="346"/>
              <w:contextualSpacing/>
              <w:jc w:val="both"/>
              <w:rPr>
                <w:rFonts w:eastAsia="Calibri"/>
                <w:bCs/>
                <w:iCs/>
                <w:lang w:eastAsia="en-US"/>
              </w:rPr>
            </w:pPr>
            <w:r w:rsidRPr="00574489">
              <w:rPr>
                <w:rFonts w:eastAsia="Calibri"/>
                <w:bCs/>
                <w:iCs/>
                <w:lang w:eastAsia="en-US"/>
              </w:rPr>
              <w:lastRenderedPageBreak/>
              <w:t>12)</w:t>
            </w:r>
            <w:r w:rsidRPr="00574489">
              <w:rPr>
                <w:rFonts w:eastAsia="Calibri"/>
                <w:bCs/>
                <w:iCs/>
                <w:lang w:eastAsia="en-US"/>
              </w:rPr>
              <w:tab/>
              <w:t>недропользование (за исключением деятельности по недропользованию, осуществляемой на основании лицензии на старательство);</w:t>
            </w:r>
          </w:p>
          <w:p w14:paraId="1646D84E" w14:textId="77777777" w:rsidR="000B73CC" w:rsidRPr="00574489" w:rsidRDefault="000B73CC" w:rsidP="000B73CC">
            <w:pPr>
              <w:pStyle w:val="pj"/>
              <w:spacing w:before="0" w:beforeAutospacing="0" w:after="0" w:afterAutospacing="0"/>
              <w:ind w:firstLine="346"/>
              <w:contextualSpacing/>
              <w:jc w:val="both"/>
              <w:rPr>
                <w:rStyle w:val="s1"/>
                <w:rFonts w:eastAsia="Calibri"/>
                <w:iCs/>
                <w:color w:val="auto"/>
              </w:rPr>
            </w:pPr>
            <w:r w:rsidRPr="00574489">
              <w:rPr>
                <w:rStyle w:val="s1"/>
                <w:rFonts w:eastAsia="Calibri"/>
                <w:iCs/>
                <w:color w:val="auto"/>
              </w:rPr>
              <w:t>…</w:t>
            </w:r>
          </w:p>
          <w:p w14:paraId="36E4DBF6" w14:textId="4D9B5639" w:rsidR="000B73CC" w:rsidRPr="00574489" w:rsidRDefault="000B73CC" w:rsidP="000B73CC">
            <w:pPr>
              <w:pStyle w:val="a8"/>
              <w:tabs>
                <w:tab w:val="left" w:pos="142"/>
                <w:tab w:val="left" w:pos="993"/>
              </w:tabs>
              <w:spacing w:before="0" w:beforeAutospacing="0" w:after="0" w:afterAutospacing="0"/>
              <w:ind w:firstLine="346"/>
              <w:contextualSpacing/>
              <w:jc w:val="both"/>
              <w:rPr>
                <w:rFonts w:eastAsia="Calibri"/>
                <w:bCs/>
                <w:iCs/>
                <w:lang w:eastAsia="en-US"/>
              </w:rPr>
            </w:pPr>
          </w:p>
          <w:p w14:paraId="5B47ABFC" w14:textId="679DD63C" w:rsidR="000B73CC" w:rsidRPr="00574489" w:rsidRDefault="000B73CC" w:rsidP="000B73CC">
            <w:pPr>
              <w:pStyle w:val="a8"/>
              <w:tabs>
                <w:tab w:val="left" w:pos="142"/>
                <w:tab w:val="left" w:pos="993"/>
              </w:tabs>
              <w:spacing w:before="0" w:beforeAutospacing="0" w:after="0" w:afterAutospacing="0"/>
              <w:ind w:firstLine="346"/>
              <w:contextualSpacing/>
              <w:jc w:val="both"/>
              <w:rPr>
                <w:rFonts w:eastAsia="Calibri"/>
                <w:bCs/>
                <w:iCs/>
                <w:lang w:eastAsia="en-US"/>
              </w:rPr>
            </w:pPr>
          </w:p>
          <w:p w14:paraId="2D30A705" w14:textId="3E8441E2" w:rsidR="000B73CC" w:rsidRPr="00574489" w:rsidRDefault="000B73CC" w:rsidP="000B73CC">
            <w:pPr>
              <w:pStyle w:val="a8"/>
              <w:tabs>
                <w:tab w:val="left" w:pos="142"/>
                <w:tab w:val="left" w:pos="993"/>
              </w:tabs>
              <w:spacing w:before="0" w:beforeAutospacing="0" w:after="0" w:afterAutospacing="0"/>
              <w:ind w:firstLine="346"/>
              <w:contextualSpacing/>
              <w:jc w:val="both"/>
              <w:rPr>
                <w:rFonts w:eastAsia="Calibri"/>
                <w:bCs/>
                <w:iCs/>
                <w:lang w:eastAsia="en-US"/>
              </w:rPr>
            </w:pPr>
          </w:p>
          <w:p w14:paraId="60D63B61" w14:textId="15B0D334" w:rsidR="000B73CC" w:rsidRPr="00574489" w:rsidRDefault="000B73CC" w:rsidP="000B73CC">
            <w:pPr>
              <w:pStyle w:val="a8"/>
              <w:tabs>
                <w:tab w:val="left" w:pos="142"/>
                <w:tab w:val="left" w:pos="993"/>
              </w:tabs>
              <w:spacing w:before="0" w:beforeAutospacing="0" w:after="0" w:afterAutospacing="0"/>
              <w:ind w:firstLine="346"/>
              <w:contextualSpacing/>
              <w:jc w:val="both"/>
              <w:rPr>
                <w:rFonts w:eastAsia="Calibri"/>
                <w:bCs/>
                <w:iCs/>
                <w:lang w:eastAsia="en-US"/>
              </w:rPr>
            </w:pPr>
          </w:p>
          <w:p w14:paraId="3BA33900" w14:textId="0311250B" w:rsidR="000B73CC" w:rsidRPr="00574489" w:rsidRDefault="000B73CC" w:rsidP="000B73CC">
            <w:pPr>
              <w:pStyle w:val="a8"/>
              <w:tabs>
                <w:tab w:val="left" w:pos="142"/>
                <w:tab w:val="left" w:pos="993"/>
              </w:tabs>
              <w:spacing w:before="0" w:beforeAutospacing="0" w:after="0" w:afterAutospacing="0"/>
              <w:ind w:firstLine="346"/>
              <w:contextualSpacing/>
              <w:jc w:val="both"/>
              <w:rPr>
                <w:rFonts w:eastAsia="Calibri"/>
                <w:bCs/>
                <w:iCs/>
                <w:lang w:eastAsia="en-US"/>
              </w:rPr>
            </w:pPr>
          </w:p>
          <w:p w14:paraId="43C6B651" w14:textId="280D070C" w:rsidR="000B73CC" w:rsidRPr="00574489" w:rsidRDefault="000B73CC" w:rsidP="000B73CC">
            <w:pPr>
              <w:pStyle w:val="a8"/>
              <w:tabs>
                <w:tab w:val="left" w:pos="142"/>
                <w:tab w:val="left" w:pos="993"/>
              </w:tabs>
              <w:spacing w:before="0" w:beforeAutospacing="0" w:after="0" w:afterAutospacing="0"/>
              <w:ind w:firstLine="346"/>
              <w:contextualSpacing/>
              <w:jc w:val="both"/>
              <w:rPr>
                <w:rFonts w:eastAsia="Calibri"/>
                <w:bCs/>
                <w:iCs/>
                <w:lang w:eastAsia="en-US"/>
              </w:rPr>
            </w:pPr>
          </w:p>
          <w:p w14:paraId="16D42C08" w14:textId="38A6982D" w:rsidR="000B73CC" w:rsidRPr="00574489" w:rsidRDefault="000B73CC" w:rsidP="000B73CC">
            <w:pPr>
              <w:pStyle w:val="a8"/>
              <w:tabs>
                <w:tab w:val="left" w:pos="142"/>
                <w:tab w:val="left" w:pos="993"/>
              </w:tabs>
              <w:spacing w:before="0" w:beforeAutospacing="0" w:after="0" w:afterAutospacing="0"/>
              <w:ind w:firstLine="346"/>
              <w:contextualSpacing/>
              <w:jc w:val="both"/>
              <w:rPr>
                <w:rFonts w:eastAsia="Calibri"/>
                <w:bCs/>
                <w:iCs/>
                <w:lang w:eastAsia="en-US"/>
              </w:rPr>
            </w:pPr>
          </w:p>
          <w:p w14:paraId="6A28CD43" w14:textId="5A9F7CF0" w:rsidR="000B73CC" w:rsidRPr="00574489" w:rsidRDefault="000B73CC" w:rsidP="000B73CC">
            <w:pPr>
              <w:pStyle w:val="a8"/>
              <w:tabs>
                <w:tab w:val="left" w:pos="142"/>
                <w:tab w:val="left" w:pos="993"/>
              </w:tabs>
              <w:spacing w:before="0" w:beforeAutospacing="0" w:after="0" w:afterAutospacing="0"/>
              <w:ind w:firstLine="346"/>
              <w:contextualSpacing/>
              <w:jc w:val="both"/>
              <w:rPr>
                <w:rFonts w:eastAsia="Calibri"/>
                <w:bCs/>
                <w:iCs/>
                <w:lang w:eastAsia="en-US"/>
              </w:rPr>
            </w:pPr>
          </w:p>
          <w:p w14:paraId="3388DE60" w14:textId="0C794953" w:rsidR="000B73CC" w:rsidRPr="00574489" w:rsidRDefault="000B73CC" w:rsidP="000B73CC">
            <w:pPr>
              <w:pStyle w:val="a8"/>
              <w:tabs>
                <w:tab w:val="left" w:pos="142"/>
                <w:tab w:val="left" w:pos="993"/>
              </w:tabs>
              <w:spacing w:before="0" w:beforeAutospacing="0" w:after="0" w:afterAutospacing="0"/>
              <w:ind w:firstLine="346"/>
              <w:contextualSpacing/>
              <w:jc w:val="both"/>
              <w:rPr>
                <w:rFonts w:eastAsia="Calibri"/>
                <w:bCs/>
                <w:iCs/>
                <w:lang w:eastAsia="en-US"/>
              </w:rPr>
            </w:pPr>
          </w:p>
          <w:p w14:paraId="23FE9C58" w14:textId="73C7384D" w:rsidR="000B73CC" w:rsidRPr="00574489" w:rsidRDefault="000B73CC" w:rsidP="000B73CC">
            <w:pPr>
              <w:pStyle w:val="a8"/>
              <w:tabs>
                <w:tab w:val="left" w:pos="142"/>
                <w:tab w:val="left" w:pos="993"/>
              </w:tabs>
              <w:spacing w:before="0" w:beforeAutospacing="0" w:after="0" w:afterAutospacing="0"/>
              <w:ind w:firstLine="346"/>
              <w:contextualSpacing/>
              <w:jc w:val="both"/>
              <w:rPr>
                <w:rFonts w:eastAsia="Calibri"/>
                <w:bCs/>
                <w:iCs/>
                <w:lang w:eastAsia="en-US"/>
              </w:rPr>
            </w:pPr>
          </w:p>
          <w:p w14:paraId="3CC7DC08" w14:textId="77777777" w:rsidR="000B73CC" w:rsidRPr="00574489" w:rsidRDefault="000B73CC" w:rsidP="000B73CC">
            <w:pPr>
              <w:pStyle w:val="a8"/>
              <w:tabs>
                <w:tab w:val="left" w:pos="142"/>
                <w:tab w:val="left" w:pos="993"/>
              </w:tabs>
              <w:spacing w:before="0" w:beforeAutospacing="0" w:after="0" w:afterAutospacing="0"/>
              <w:ind w:firstLine="346"/>
              <w:contextualSpacing/>
              <w:jc w:val="both"/>
              <w:rPr>
                <w:rFonts w:eastAsia="Calibri"/>
                <w:bCs/>
                <w:iCs/>
                <w:lang w:eastAsia="en-US"/>
              </w:rPr>
            </w:pPr>
          </w:p>
          <w:p w14:paraId="2E42DA38" w14:textId="77777777" w:rsidR="000B73CC" w:rsidRPr="00574489" w:rsidRDefault="000B73CC" w:rsidP="000B73CC">
            <w:pPr>
              <w:spacing w:line="240" w:lineRule="auto"/>
              <w:ind w:firstLine="346"/>
              <w:contextualSpacing/>
              <w:jc w:val="both"/>
              <w:rPr>
                <w:rFonts w:ascii="Times New Roman" w:hAnsi="Times New Roman"/>
                <w:b/>
                <w:iCs/>
                <w:color w:val="000000"/>
                <w:sz w:val="24"/>
                <w:szCs w:val="24"/>
                <w:lang w:eastAsia="ru-RU"/>
              </w:rPr>
            </w:pPr>
            <w:r w:rsidRPr="00574489">
              <w:rPr>
                <w:rFonts w:ascii="Times New Roman" w:hAnsi="Times New Roman"/>
                <w:iCs/>
                <w:color w:val="000000"/>
                <w:sz w:val="24"/>
                <w:szCs w:val="24"/>
                <w:lang w:eastAsia="ru-RU"/>
              </w:rPr>
              <w:t>3. Не вправе применять специальный налоговый режим на основе упрощенной декларации:</w:t>
            </w:r>
          </w:p>
          <w:p w14:paraId="55BA5B6D" w14:textId="77777777" w:rsidR="000B73CC" w:rsidRPr="00574489" w:rsidRDefault="000B73CC" w:rsidP="000B73CC">
            <w:pPr>
              <w:spacing w:line="240" w:lineRule="auto"/>
              <w:ind w:firstLine="346"/>
              <w:contextualSpacing/>
              <w:jc w:val="both"/>
              <w:rPr>
                <w:rFonts w:ascii="Times New Roman" w:hAnsi="Times New Roman"/>
                <w:iCs/>
                <w:color w:val="000000"/>
                <w:sz w:val="24"/>
                <w:szCs w:val="24"/>
                <w:lang w:eastAsia="ru-RU"/>
              </w:rPr>
            </w:pPr>
            <w:r w:rsidRPr="00574489">
              <w:rPr>
                <w:rFonts w:ascii="Times New Roman" w:hAnsi="Times New Roman"/>
                <w:iCs/>
                <w:color w:val="000000"/>
                <w:sz w:val="24"/>
                <w:szCs w:val="24"/>
                <w:lang w:eastAsia="ru-RU"/>
              </w:rPr>
              <w:t>…</w:t>
            </w:r>
          </w:p>
          <w:p w14:paraId="08D4BA62" w14:textId="7FCE76EF" w:rsidR="000B73CC" w:rsidRPr="00574489" w:rsidRDefault="000B73CC" w:rsidP="000B73CC">
            <w:pPr>
              <w:spacing w:line="240" w:lineRule="auto"/>
              <w:ind w:firstLine="346"/>
              <w:contextualSpacing/>
              <w:jc w:val="both"/>
              <w:rPr>
                <w:rFonts w:ascii="Times New Roman" w:hAnsi="Times New Roman"/>
                <w:iCs/>
                <w:color w:val="000000"/>
                <w:sz w:val="24"/>
                <w:szCs w:val="24"/>
                <w:lang w:eastAsia="ru-RU"/>
              </w:rPr>
            </w:pPr>
            <w:r w:rsidRPr="00574489">
              <w:rPr>
                <w:rFonts w:ascii="Times New Roman" w:hAnsi="Times New Roman"/>
                <w:iCs/>
                <w:color w:val="000000"/>
                <w:sz w:val="24"/>
                <w:szCs w:val="24"/>
                <w:lang w:eastAsia="ru-RU"/>
              </w:rPr>
              <w:t xml:space="preserve">6) </w:t>
            </w:r>
            <w:r w:rsidRPr="00574489">
              <w:rPr>
                <w:rFonts w:ascii="Times New Roman" w:hAnsi="Times New Roman"/>
                <w:iCs/>
                <w:sz w:val="24"/>
                <w:szCs w:val="24"/>
                <w:lang w:eastAsia="ru-RU"/>
              </w:rPr>
              <w:t xml:space="preserve">лица, являющиеся взаимосвязанной стороной в соответствии с пунктом 1 статьи 14 настоящего Кодекса, </w:t>
            </w:r>
            <w:r w:rsidRPr="00574489">
              <w:rPr>
                <w:rFonts w:ascii="Times New Roman" w:hAnsi="Times New Roman"/>
                <w:b/>
                <w:iCs/>
                <w:sz w:val="24"/>
                <w:szCs w:val="24"/>
                <w:lang w:eastAsia="ru-RU"/>
              </w:rPr>
              <w:t>за исключением лиц, предусмотренных подпунктом 9) пункта 1 статьи 14 настоящего Кодекса;</w:t>
            </w:r>
            <w:r w:rsidRPr="00574489">
              <w:rPr>
                <w:rFonts w:ascii="Times New Roman" w:hAnsi="Times New Roman"/>
                <w:iCs/>
                <w:color w:val="000000"/>
                <w:sz w:val="24"/>
                <w:szCs w:val="24"/>
                <w:lang w:eastAsia="ru-RU"/>
              </w:rPr>
              <w:t xml:space="preserve">  </w:t>
            </w:r>
          </w:p>
          <w:p w14:paraId="63FEFFDD" w14:textId="77777777" w:rsidR="000B73CC" w:rsidRPr="00574489" w:rsidRDefault="000B73CC" w:rsidP="000B73CC">
            <w:pPr>
              <w:pStyle w:val="pj"/>
              <w:spacing w:before="0" w:beforeAutospacing="0" w:after="0" w:afterAutospacing="0"/>
              <w:ind w:firstLine="317"/>
              <w:contextualSpacing/>
              <w:jc w:val="both"/>
              <w:rPr>
                <w:b/>
                <w:bCs/>
                <w:iCs/>
              </w:rPr>
            </w:pPr>
          </w:p>
          <w:p w14:paraId="48AABF50" w14:textId="77777777" w:rsidR="000B73CC" w:rsidRPr="00574489" w:rsidRDefault="000B73CC" w:rsidP="000B73CC">
            <w:pPr>
              <w:pStyle w:val="pj"/>
              <w:spacing w:before="0" w:beforeAutospacing="0" w:after="0" w:afterAutospacing="0"/>
              <w:ind w:firstLine="317"/>
              <w:contextualSpacing/>
              <w:jc w:val="both"/>
              <w:rPr>
                <w:b/>
                <w:bCs/>
                <w:iCs/>
              </w:rPr>
            </w:pPr>
            <w:r w:rsidRPr="00574489">
              <w:rPr>
                <w:b/>
                <w:bCs/>
                <w:iCs/>
              </w:rPr>
              <w:t>4. Отсутствует.</w:t>
            </w:r>
          </w:p>
          <w:p w14:paraId="597A4DD5" w14:textId="77777777" w:rsidR="000B73CC" w:rsidRPr="00574489" w:rsidRDefault="000B73CC" w:rsidP="000B73CC">
            <w:pPr>
              <w:pStyle w:val="pj"/>
              <w:spacing w:before="0" w:beforeAutospacing="0" w:after="0" w:afterAutospacing="0"/>
              <w:ind w:firstLine="317"/>
              <w:contextualSpacing/>
              <w:jc w:val="both"/>
              <w:rPr>
                <w:rStyle w:val="s1"/>
                <w:rFonts w:eastAsia="Calibri"/>
                <w:iCs/>
                <w:color w:val="auto"/>
              </w:rPr>
            </w:pPr>
          </w:p>
          <w:p w14:paraId="4408C230" w14:textId="77777777" w:rsidR="000B73CC" w:rsidRPr="00574489" w:rsidRDefault="000B73CC" w:rsidP="000B73CC">
            <w:pPr>
              <w:pStyle w:val="pj"/>
              <w:spacing w:before="0" w:beforeAutospacing="0" w:after="0" w:afterAutospacing="0"/>
              <w:ind w:firstLine="317"/>
              <w:contextualSpacing/>
              <w:jc w:val="both"/>
              <w:rPr>
                <w:rStyle w:val="s1"/>
                <w:rFonts w:eastAsia="Calibri"/>
                <w:iCs/>
                <w:color w:val="auto"/>
              </w:rPr>
            </w:pPr>
          </w:p>
          <w:p w14:paraId="1F0E952A" w14:textId="77777777" w:rsidR="000B73CC" w:rsidRPr="00574489" w:rsidRDefault="000B73CC" w:rsidP="000B73CC">
            <w:pPr>
              <w:pStyle w:val="pj"/>
              <w:spacing w:before="0" w:beforeAutospacing="0" w:after="0" w:afterAutospacing="0"/>
              <w:ind w:firstLine="317"/>
              <w:contextualSpacing/>
              <w:jc w:val="both"/>
              <w:rPr>
                <w:rStyle w:val="s1"/>
                <w:rFonts w:eastAsia="Calibri"/>
                <w:iCs/>
                <w:color w:val="auto"/>
              </w:rPr>
            </w:pPr>
          </w:p>
          <w:p w14:paraId="0D7D2B0D" w14:textId="77777777" w:rsidR="000B73CC" w:rsidRPr="00574489" w:rsidRDefault="000B73CC" w:rsidP="000B73CC">
            <w:pPr>
              <w:pStyle w:val="pj"/>
              <w:spacing w:before="0" w:beforeAutospacing="0" w:after="0" w:afterAutospacing="0"/>
              <w:ind w:firstLine="317"/>
              <w:contextualSpacing/>
              <w:jc w:val="both"/>
              <w:rPr>
                <w:rStyle w:val="s1"/>
                <w:rFonts w:eastAsia="Calibri"/>
                <w:iCs/>
                <w:color w:val="auto"/>
              </w:rPr>
            </w:pPr>
          </w:p>
          <w:p w14:paraId="15E94D72" w14:textId="77777777" w:rsidR="000B73CC" w:rsidRPr="00574489" w:rsidRDefault="000B73CC" w:rsidP="000B73CC">
            <w:pPr>
              <w:pStyle w:val="pj"/>
              <w:spacing w:before="0" w:beforeAutospacing="0" w:after="0" w:afterAutospacing="0"/>
              <w:ind w:firstLine="317"/>
              <w:contextualSpacing/>
              <w:jc w:val="both"/>
              <w:rPr>
                <w:rStyle w:val="s1"/>
                <w:rFonts w:eastAsia="Calibri"/>
                <w:iCs/>
                <w:color w:val="auto"/>
              </w:rPr>
            </w:pPr>
          </w:p>
          <w:p w14:paraId="324CB8F9" w14:textId="77777777" w:rsidR="000B73CC" w:rsidRPr="00574489" w:rsidRDefault="000B73CC" w:rsidP="000B73CC">
            <w:pPr>
              <w:pStyle w:val="pj"/>
              <w:spacing w:before="0" w:beforeAutospacing="0" w:after="0" w:afterAutospacing="0"/>
              <w:ind w:firstLine="317"/>
              <w:contextualSpacing/>
              <w:jc w:val="both"/>
              <w:rPr>
                <w:rStyle w:val="s1"/>
                <w:rFonts w:eastAsia="Calibri"/>
                <w:iCs/>
                <w:color w:val="auto"/>
              </w:rPr>
            </w:pPr>
          </w:p>
          <w:p w14:paraId="2CD03849" w14:textId="77777777" w:rsidR="000B73CC" w:rsidRPr="00574489" w:rsidRDefault="000B73CC" w:rsidP="000B73CC">
            <w:pPr>
              <w:pStyle w:val="pj"/>
              <w:spacing w:before="0" w:beforeAutospacing="0" w:after="0" w:afterAutospacing="0"/>
              <w:ind w:firstLine="317"/>
              <w:contextualSpacing/>
              <w:jc w:val="both"/>
              <w:rPr>
                <w:rStyle w:val="s1"/>
                <w:rFonts w:eastAsia="Calibri"/>
                <w:iCs/>
                <w:color w:val="auto"/>
              </w:rPr>
            </w:pPr>
          </w:p>
        </w:tc>
        <w:tc>
          <w:tcPr>
            <w:tcW w:w="4111" w:type="dxa"/>
          </w:tcPr>
          <w:p w14:paraId="446108E4" w14:textId="77777777" w:rsidR="000B73CC" w:rsidRPr="00574489" w:rsidRDefault="000B73CC" w:rsidP="000B73CC">
            <w:pPr>
              <w:pStyle w:val="pj"/>
              <w:tabs>
                <w:tab w:val="left" w:pos="1605"/>
              </w:tabs>
              <w:spacing w:before="0" w:beforeAutospacing="0" w:after="0" w:afterAutospacing="0"/>
              <w:ind w:firstLine="317"/>
              <w:contextualSpacing/>
              <w:jc w:val="both"/>
              <w:rPr>
                <w:rStyle w:val="s1"/>
                <w:rFonts w:eastAsia="Calibri"/>
                <w:b w:val="0"/>
                <w:bCs w:val="0"/>
                <w:iCs/>
                <w:color w:val="auto"/>
              </w:rPr>
            </w:pPr>
            <w:r w:rsidRPr="00574489">
              <w:rPr>
                <w:rStyle w:val="s1"/>
                <w:rFonts w:eastAsia="Calibri"/>
                <w:iCs/>
                <w:color w:val="auto"/>
              </w:rPr>
              <w:lastRenderedPageBreak/>
              <w:t xml:space="preserve">Статья 710. </w:t>
            </w:r>
            <w:r w:rsidRPr="00574489">
              <w:rPr>
                <w:rStyle w:val="s1"/>
                <w:rFonts w:eastAsia="Calibri"/>
                <w:b w:val="0"/>
                <w:bCs w:val="0"/>
                <w:iCs/>
                <w:color w:val="auto"/>
              </w:rPr>
              <w:t xml:space="preserve">Условия применения </w:t>
            </w:r>
            <w:r w:rsidRPr="00574489">
              <w:rPr>
                <w:iCs/>
              </w:rPr>
              <w:t xml:space="preserve">специального налогового режима </w:t>
            </w:r>
            <w:r w:rsidRPr="00574489">
              <w:rPr>
                <w:rStyle w:val="s0"/>
                <w:rFonts w:eastAsia="Calibri"/>
                <w:iCs/>
                <w:color w:val="auto"/>
                <w:sz w:val="24"/>
                <w:szCs w:val="24"/>
              </w:rPr>
              <w:t>на основе упрощенной декларации</w:t>
            </w:r>
          </w:p>
          <w:p w14:paraId="3CABDD9F" w14:textId="77777777" w:rsidR="000B73CC" w:rsidRPr="00574489" w:rsidRDefault="000B73CC" w:rsidP="000B73CC">
            <w:pPr>
              <w:pStyle w:val="pj"/>
              <w:tabs>
                <w:tab w:val="left" w:pos="1605"/>
              </w:tabs>
              <w:spacing w:before="0" w:beforeAutospacing="0" w:after="0" w:afterAutospacing="0"/>
              <w:ind w:firstLine="317"/>
              <w:contextualSpacing/>
              <w:jc w:val="both"/>
              <w:rPr>
                <w:iCs/>
              </w:rPr>
            </w:pPr>
            <w:r w:rsidRPr="00574489">
              <w:rPr>
                <w:iCs/>
              </w:rPr>
              <w:t>…</w:t>
            </w:r>
          </w:p>
          <w:p w14:paraId="2861F88D" w14:textId="77777777" w:rsidR="000B73CC" w:rsidRPr="00574489" w:rsidRDefault="000B73CC" w:rsidP="000B73CC">
            <w:pPr>
              <w:pStyle w:val="a8"/>
              <w:tabs>
                <w:tab w:val="left" w:pos="142"/>
                <w:tab w:val="left" w:pos="993"/>
              </w:tabs>
              <w:spacing w:before="0" w:beforeAutospacing="0" w:after="0" w:afterAutospacing="0"/>
              <w:ind w:firstLine="709"/>
              <w:contextualSpacing/>
              <w:jc w:val="both"/>
              <w:rPr>
                <w:rFonts w:eastAsia="Calibri"/>
                <w:bCs/>
                <w:iCs/>
                <w:lang w:eastAsia="en-US"/>
              </w:rPr>
            </w:pPr>
            <w:r w:rsidRPr="00574489">
              <w:rPr>
                <w:rFonts w:eastAsia="Calibri"/>
                <w:bCs/>
                <w:iCs/>
                <w:lang w:eastAsia="en-US"/>
              </w:rPr>
              <w:t xml:space="preserve">2. Не вправе применять специальный налоговый режим на основе упрощенной декларации налогоплательщики, осуществляющие </w:t>
            </w:r>
            <w:r w:rsidRPr="00574489">
              <w:rPr>
                <w:rFonts w:eastAsia="Calibri"/>
                <w:b/>
                <w:bCs/>
                <w:iCs/>
                <w:lang w:eastAsia="en-US"/>
              </w:rPr>
              <w:t>один или несколько из следующих видов</w:t>
            </w:r>
            <w:r w:rsidRPr="00574489">
              <w:rPr>
                <w:rFonts w:eastAsia="Calibri"/>
                <w:bCs/>
                <w:iCs/>
                <w:lang w:eastAsia="en-US"/>
              </w:rPr>
              <w:t xml:space="preserve"> деятельности:</w:t>
            </w:r>
          </w:p>
          <w:p w14:paraId="51890041" w14:textId="77777777" w:rsidR="000B73CC" w:rsidRPr="00574489" w:rsidRDefault="000B73CC" w:rsidP="000B73CC">
            <w:pPr>
              <w:pStyle w:val="a8"/>
              <w:tabs>
                <w:tab w:val="left" w:pos="142"/>
              </w:tabs>
              <w:spacing w:before="0" w:beforeAutospacing="0" w:after="0" w:afterAutospacing="0"/>
              <w:ind w:firstLine="709"/>
              <w:contextualSpacing/>
              <w:jc w:val="both"/>
              <w:rPr>
                <w:rFonts w:eastAsia="Calibri"/>
                <w:bCs/>
                <w:iCs/>
                <w:lang w:eastAsia="en-US"/>
              </w:rPr>
            </w:pPr>
            <w:r w:rsidRPr="00574489">
              <w:rPr>
                <w:rFonts w:eastAsia="Calibri"/>
                <w:bCs/>
                <w:iCs/>
                <w:lang w:eastAsia="en-US"/>
              </w:rPr>
              <w:lastRenderedPageBreak/>
              <w:t>…</w:t>
            </w:r>
          </w:p>
          <w:p w14:paraId="0FDB9EF3" w14:textId="77777777" w:rsidR="000B73CC" w:rsidRPr="00574489" w:rsidRDefault="000B73CC" w:rsidP="000B73CC">
            <w:pPr>
              <w:pStyle w:val="a8"/>
              <w:tabs>
                <w:tab w:val="left" w:pos="142"/>
              </w:tabs>
              <w:spacing w:before="0" w:beforeAutospacing="0" w:after="0" w:afterAutospacing="0"/>
              <w:ind w:firstLine="709"/>
              <w:contextualSpacing/>
              <w:jc w:val="both"/>
              <w:rPr>
                <w:rFonts w:eastAsia="Calibri"/>
                <w:b/>
                <w:bCs/>
                <w:iCs/>
                <w:lang w:eastAsia="en-US"/>
              </w:rPr>
            </w:pPr>
            <w:r w:rsidRPr="00574489">
              <w:rPr>
                <w:rFonts w:eastAsia="Calibri"/>
                <w:bCs/>
                <w:iCs/>
                <w:lang w:eastAsia="en-US"/>
              </w:rPr>
              <w:t>12)</w:t>
            </w:r>
            <w:r w:rsidRPr="00574489">
              <w:rPr>
                <w:rFonts w:eastAsia="Calibri"/>
                <w:bCs/>
                <w:iCs/>
                <w:lang w:eastAsia="en-US"/>
              </w:rPr>
              <w:tab/>
              <w:t>недропользование (за исключением деятельности по недропользованию, осуществляемой на основании лицензии на старательство)</w:t>
            </w:r>
            <w:r w:rsidRPr="00574489">
              <w:rPr>
                <w:rFonts w:eastAsia="Calibri"/>
                <w:b/>
                <w:bCs/>
                <w:iCs/>
                <w:lang w:eastAsia="en-US"/>
              </w:rPr>
              <w:t>.</w:t>
            </w:r>
          </w:p>
          <w:p w14:paraId="776D81E0" w14:textId="77777777" w:rsidR="000B73CC" w:rsidRPr="00574489" w:rsidRDefault="000B73CC" w:rsidP="000B73CC">
            <w:pPr>
              <w:pStyle w:val="a8"/>
              <w:tabs>
                <w:tab w:val="left" w:pos="142"/>
              </w:tabs>
              <w:spacing w:before="0" w:beforeAutospacing="0" w:after="0" w:afterAutospacing="0"/>
              <w:ind w:firstLine="709"/>
              <w:contextualSpacing/>
              <w:jc w:val="both"/>
              <w:rPr>
                <w:rFonts w:eastAsia="Calibri"/>
                <w:bCs/>
                <w:iCs/>
                <w:lang w:eastAsia="en-US"/>
              </w:rPr>
            </w:pPr>
            <w:r w:rsidRPr="00574489">
              <w:rPr>
                <w:rFonts w:eastAsia="Calibri"/>
                <w:b/>
                <w:bCs/>
                <w:iCs/>
                <w:lang w:eastAsia="en-US"/>
              </w:rPr>
              <w:t xml:space="preserve">В целях настоящего подпункта </w:t>
            </w:r>
            <w:proofErr w:type="spellStart"/>
            <w:r w:rsidRPr="00574489">
              <w:rPr>
                <w:rFonts w:eastAsia="Calibri"/>
                <w:b/>
                <w:bCs/>
                <w:iCs/>
                <w:lang w:eastAsia="en-US"/>
              </w:rPr>
              <w:t>недропользователем</w:t>
            </w:r>
            <w:proofErr w:type="spellEnd"/>
            <w:r w:rsidRPr="00574489">
              <w:rPr>
                <w:rFonts w:eastAsia="Calibri"/>
                <w:b/>
                <w:bCs/>
                <w:iCs/>
                <w:lang w:eastAsia="en-US"/>
              </w:rPr>
              <w:t xml:space="preserve"> не признается </w:t>
            </w:r>
            <w:proofErr w:type="spellStart"/>
            <w:r w:rsidRPr="00574489">
              <w:rPr>
                <w:rFonts w:eastAsia="Calibri"/>
                <w:b/>
                <w:bCs/>
                <w:iCs/>
                <w:lang w:eastAsia="en-US"/>
              </w:rPr>
              <w:t>недропользователь</w:t>
            </w:r>
            <w:proofErr w:type="spellEnd"/>
            <w:r w:rsidRPr="00574489">
              <w:rPr>
                <w:rFonts w:eastAsia="Calibri"/>
                <w:b/>
                <w:bCs/>
                <w:iCs/>
                <w:lang w:eastAsia="en-US"/>
              </w:rPr>
              <w:t>, являющийся таковым исключительно из-за обладания правом на добычу подземных вод для собственных нужд</w:t>
            </w:r>
            <w:r w:rsidRPr="00574489">
              <w:rPr>
                <w:rFonts w:eastAsia="Calibri"/>
                <w:bCs/>
                <w:iCs/>
                <w:lang w:eastAsia="en-US"/>
              </w:rPr>
              <w:t>;</w:t>
            </w:r>
          </w:p>
          <w:p w14:paraId="42352538" w14:textId="574C5B33" w:rsidR="000B73CC" w:rsidRPr="00574489" w:rsidRDefault="000B73CC" w:rsidP="000B73CC">
            <w:pPr>
              <w:pStyle w:val="a8"/>
              <w:tabs>
                <w:tab w:val="left" w:pos="142"/>
              </w:tabs>
              <w:spacing w:before="0" w:beforeAutospacing="0" w:after="0" w:afterAutospacing="0"/>
              <w:ind w:firstLine="709"/>
              <w:contextualSpacing/>
              <w:jc w:val="both"/>
              <w:rPr>
                <w:rFonts w:eastAsia="Calibri"/>
                <w:bCs/>
                <w:iCs/>
                <w:lang w:eastAsia="en-US"/>
              </w:rPr>
            </w:pPr>
            <w:r w:rsidRPr="00574489">
              <w:rPr>
                <w:rFonts w:eastAsia="Calibri"/>
                <w:bCs/>
                <w:iCs/>
                <w:lang w:eastAsia="en-US"/>
              </w:rPr>
              <w:t>…</w:t>
            </w:r>
          </w:p>
          <w:p w14:paraId="0BE1A12D" w14:textId="77777777" w:rsidR="000B73CC" w:rsidRPr="00574489" w:rsidRDefault="000B73CC" w:rsidP="000B73CC">
            <w:pPr>
              <w:spacing w:line="240" w:lineRule="auto"/>
              <w:ind w:firstLine="709"/>
              <w:contextualSpacing/>
              <w:jc w:val="both"/>
              <w:rPr>
                <w:rFonts w:ascii="Times New Roman" w:hAnsi="Times New Roman"/>
                <w:b/>
                <w:iCs/>
                <w:color w:val="000000"/>
                <w:sz w:val="24"/>
                <w:szCs w:val="24"/>
                <w:lang w:eastAsia="ru-RU"/>
              </w:rPr>
            </w:pPr>
            <w:r w:rsidRPr="00574489">
              <w:rPr>
                <w:rFonts w:ascii="Times New Roman" w:hAnsi="Times New Roman"/>
                <w:iCs/>
                <w:color w:val="000000"/>
                <w:sz w:val="24"/>
                <w:szCs w:val="24"/>
                <w:lang w:eastAsia="ru-RU"/>
              </w:rPr>
              <w:t>3. Не вправе применять специальный налоговый режим на основе упрощенной декларации:</w:t>
            </w:r>
          </w:p>
          <w:p w14:paraId="69F0E7EE" w14:textId="77777777" w:rsidR="000B73CC" w:rsidRPr="00574489" w:rsidRDefault="000B73CC" w:rsidP="000B73CC">
            <w:pPr>
              <w:spacing w:line="240" w:lineRule="auto"/>
              <w:ind w:firstLine="709"/>
              <w:contextualSpacing/>
              <w:jc w:val="both"/>
              <w:rPr>
                <w:rFonts w:ascii="Times New Roman" w:hAnsi="Times New Roman"/>
                <w:iCs/>
                <w:color w:val="000000"/>
                <w:sz w:val="24"/>
                <w:szCs w:val="24"/>
                <w:lang w:eastAsia="ru-RU"/>
              </w:rPr>
            </w:pPr>
            <w:r w:rsidRPr="00574489">
              <w:rPr>
                <w:rFonts w:ascii="Times New Roman" w:hAnsi="Times New Roman"/>
                <w:iCs/>
                <w:color w:val="000000"/>
                <w:sz w:val="24"/>
                <w:szCs w:val="24"/>
                <w:lang w:eastAsia="ru-RU"/>
              </w:rPr>
              <w:t>…</w:t>
            </w:r>
          </w:p>
          <w:p w14:paraId="59FE7239" w14:textId="77777777" w:rsidR="000B73CC" w:rsidRPr="00574489" w:rsidRDefault="000B73CC" w:rsidP="000B73CC">
            <w:pPr>
              <w:spacing w:line="240" w:lineRule="auto"/>
              <w:ind w:firstLine="709"/>
              <w:contextualSpacing/>
              <w:jc w:val="both"/>
              <w:rPr>
                <w:rFonts w:ascii="Times New Roman" w:hAnsi="Times New Roman"/>
                <w:iCs/>
                <w:color w:val="000000"/>
                <w:sz w:val="24"/>
                <w:szCs w:val="24"/>
                <w:lang w:eastAsia="ru-RU"/>
              </w:rPr>
            </w:pPr>
            <w:r w:rsidRPr="00574489">
              <w:rPr>
                <w:rFonts w:ascii="Times New Roman" w:hAnsi="Times New Roman"/>
                <w:iCs/>
                <w:color w:val="000000"/>
                <w:sz w:val="24"/>
                <w:szCs w:val="24"/>
                <w:lang w:eastAsia="ru-RU"/>
              </w:rPr>
              <w:t xml:space="preserve">6) </w:t>
            </w:r>
            <w:r w:rsidRPr="00574489">
              <w:rPr>
                <w:rFonts w:ascii="Times New Roman" w:hAnsi="Times New Roman"/>
                <w:iCs/>
                <w:sz w:val="24"/>
                <w:szCs w:val="24"/>
                <w:lang w:eastAsia="ru-RU"/>
              </w:rPr>
              <w:t xml:space="preserve">лица, являющиеся взаимосвязанной стороной в соответствии с пунктом 1 статьи 14 настоящего Кодекса, </w:t>
            </w:r>
            <w:r w:rsidRPr="00574489">
              <w:rPr>
                <w:rFonts w:ascii="Times New Roman" w:hAnsi="Times New Roman"/>
                <w:b/>
                <w:iCs/>
                <w:sz w:val="24"/>
                <w:szCs w:val="24"/>
                <w:lang w:eastAsia="ru-RU"/>
              </w:rPr>
              <w:t>за исключением лиц, предусмотренных подпунктом 9) пункта 1 статьи 14 настоящего Кодекса;</w:t>
            </w:r>
            <w:r w:rsidRPr="00574489">
              <w:rPr>
                <w:rFonts w:ascii="Times New Roman" w:hAnsi="Times New Roman"/>
                <w:iCs/>
                <w:color w:val="000000"/>
                <w:sz w:val="24"/>
                <w:szCs w:val="24"/>
                <w:lang w:eastAsia="ru-RU"/>
              </w:rPr>
              <w:t xml:space="preserve">  </w:t>
            </w:r>
          </w:p>
          <w:p w14:paraId="2EF2EB11" w14:textId="2EB5A909" w:rsidR="000B73CC" w:rsidRPr="00574489" w:rsidRDefault="000B73CC" w:rsidP="000B73CC">
            <w:pPr>
              <w:tabs>
                <w:tab w:val="left" w:pos="142"/>
                <w:tab w:val="left" w:pos="993"/>
              </w:tabs>
              <w:spacing w:line="240" w:lineRule="auto"/>
              <w:ind w:firstLine="208"/>
              <w:contextualSpacing/>
              <w:jc w:val="both"/>
              <w:rPr>
                <w:rFonts w:ascii="Times New Roman" w:eastAsia="Calibri" w:hAnsi="Times New Roman"/>
                <w:bCs/>
                <w:iCs/>
                <w:sz w:val="24"/>
                <w:szCs w:val="24"/>
              </w:rPr>
            </w:pPr>
            <w:r w:rsidRPr="00574489">
              <w:rPr>
                <w:rFonts w:ascii="Times New Roman" w:eastAsia="Calibri" w:hAnsi="Times New Roman"/>
                <w:bCs/>
                <w:iCs/>
                <w:sz w:val="24"/>
                <w:szCs w:val="24"/>
              </w:rPr>
              <w:t>...</w:t>
            </w:r>
          </w:p>
          <w:p w14:paraId="3830C803" w14:textId="77777777" w:rsidR="000B73CC" w:rsidRPr="00574489" w:rsidRDefault="000B73CC" w:rsidP="000B73CC">
            <w:pPr>
              <w:pStyle w:val="pj"/>
              <w:tabs>
                <w:tab w:val="left" w:pos="1605"/>
              </w:tabs>
              <w:spacing w:before="0" w:beforeAutospacing="0" w:after="0" w:afterAutospacing="0"/>
              <w:ind w:firstLine="317"/>
              <w:contextualSpacing/>
              <w:jc w:val="both"/>
              <w:rPr>
                <w:iCs/>
              </w:rPr>
            </w:pPr>
            <w:r w:rsidRPr="00574489">
              <w:rPr>
                <w:b/>
                <w:bCs/>
                <w:iCs/>
              </w:rPr>
              <w:t>4. Индивидуальные предприниматели и юридические лица, применяющие специальный налоговый режим на основе упрощенной декларации, организуют и ведут налоговый учет в соответствии с главой 19 настоящего Кодекса.</w:t>
            </w:r>
          </w:p>
          <w:p w14:paraId="075AC2D7" w14:textId="77777777" w:rsidR="000B73CC" w:rsidRPr="00574489" w:rsidRDefault="000B73CC" w:rsidP="000B73CC">
            <w:pPr>
              <w:pStyle w:val="pj"/>
              <w:tabs>
                <w:tab w:val="left" w:pos="1605"/>
              </w:tabs>
              <w:spacing w:before="0" w:beforeAutospacing="0" w:after="0" w:afterAutospacing="0"/>
              <w:ind w:firstLine="317"/>
              <w:contextualSpacing/>
              <w:jc w:val="both"/>
              <w:rPr>
                <w:rStyle w:val="s1"/>
                <w:rFonts w:eastAsia="Calibri"/>
                <w:iCs/>
                <w:color w:val="auto"/>
              </w:rPr>
            </w:pPr>
          </w:p>
        </w:tc>
        <w:tc>
          <w:tcPr>
            <w:tcW w:w="3827" w:type="dxa"/>
          </w:tcPr>
          <w:p w14:paraId="3E7D4631"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66FAAD20"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7BC627AE" w14:textId="77777777" w:rsidR="000B73CC" w:rsidRPr="00574489" w:rsidRDefault="000B73CC" w:rsidP="000B73CC">
            <w:pPr>
              <w:widowControl w:val="0"/>
              <w:tabs>
                <w:tab w:val="left" w:pos="142"/>
              </w:tabs>
              <w:spacing w:line="240" w:lineRule="auto"/>
              <w:ind w:firstLine="322"/>
              <w:contextualSpacing/>
              <w:jc w:val="both"/>
              <w:rPr>
                <w:rFonts w:ascii="Times New Roman" w:hAnsi="Times New Roman"/>
                <w:iCs/>
                <w:sz w:val="24"/>
                <w:szCs w:val="24"/>
                <w:lang w:eastAsia="ru-RU"/>
              </w:rPr>
            </w:pPr>
          </w:p>
          <w:p w14:paraId="3FF159E5" w14:textId="29960838" w:rsidR="000B73CC" w:rsidRPr="00574489" w:rsidRDefault="000B73CC" w:rsidP="000B73CC">
            <w:pPr>
              <w:widowControl w:val="0"/>
              <w:tabs>
                <w:tab w:val="left" w:pos="142"/>
              </w:tabs>
              <w:spacing w:line="240" w:lineRule="auto"/>
              <w:ind w:firstLine="322"/>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Восстановление действующей нормы по СНР на УД, чтобы не ухудшать условия применения СНР</w:t>
            </w:r>
          </w:p>
          <w:p w14:paraId="29126AFA" w14:textId="77777777" w:rsidR="000B73CC" w:rsidRPr="00574489" w:rsidRDefault="000B73CC" w:rsidP="000B73CC">
            <w:pPr>
              <w:widowControl w:val="0"/>
              <w:tabs>
                <w:tab w:val="left" w:pos="142"/>
              </w:tabs>
              <w:spacing w:line="240" w:lineRule="auto"/>
              <w:ind w:firstLine="322"/>
              <w:contextualSpacing/>
              <w:jc w:val="both"/>
              <w:rPr>
                <w:rFonts w:ascii="Times New Roman" w:hAnsi="Times New Roman"/>
                <w:iCs/>
                <w:sz w:val="24"/>
                <w:szCs w:val="24"/>
                <w:lang w:eastAsia="ru-RU"/>
              </w:rPr>
            </w:pPr>
          </w:p>
          <w:p w14:paraId="6C1645FE" w14:textId="4DA0F647" w:rsidR="000B73CC" w:rsidRPr="00574489" w:rsidRDefault="000B73CC" w:rsidP="000B73CC">
            <w:pPr>
              <w:widowControl w:val="0"/>
              <w:tabs>
                <w:tab w:val="left" w:pos="142"/>
              </w:tabs>
              <w:spacing w:line="240" w:lineRule="auto"/>
              <w:ind w:firstLine="322"/>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Изменение налоговых </w:t>
            </w:r>
            <w:proofErr w:type="spellStart"/>
            <w:r w:rsidRPr="00574489">
              <w:rPr>
                <w:rFonts w:ascii="Times New Roman" w:hAnsi="Times New Roman"/>
                <w:iCs/>
                <w:sz w:val="24"/>
                <w:szCs w:val="24"/>
                <w:lang w:eastAsia="ru-RU"/>
              </w:rPr>
              <w:t>спецрежимов</w:t>
            </w:r>
            <w:proofErr w:type="spellEnd"/>
            <w:r w:rsidRPr="00574489">
              <w:rPr>
                <w:rFonts w:ascii="Times New Roman" w:hAnsi="Times New Roman"/>
                <w:iCs/>
                <w:sz w:val="24"/>
                <w:szCs w:val="24"/>
                <w:lang w:eastAsia="ru-RU"/>
              </w:rPr>
              <w:t>.</w:t>
            </w:r>
          </w:p>
          <w:p w14:paraId="2B6EE0C9" w14:textId="051250FF" w:rsidR="000B73CC" w:rsidRPr="00574489" w:rsidRDefault="000B73CC" w:rsidP="000B73CC">
            <w:pPr>
              <w:widowControl w:val="0"/>
              <w:tabs>
                <w:tab w:val="left" w:pos="142"/>
              </w:tabs>
              <w:spacing w:line="240" w:lineRule="auto"/>
              <w:ind w:firstLine="322"/>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пункта 1.2. Плана мероприятий </w:t>
            </w:r>
            <w:r w:rsidRPr="00574489">
              <w:rPr>
                <w:rFonts w:ascii="Times New Roman" w:hAnsi="Times New Roman"/>
                <w:iCs/>
                <w:sz w:val="24"/>
                <w:szCs w:val="24"/>
                <w:lang w:eastAsia="ru-RU"/>
              </w:rPr>
              <w:lastRenderedPageBreak/>
              <w:t xml:space="preserve">Контроля исполнения поручений Президента Республики Казахстан по итогам расширенного заседания Правительства Республики Казахстан от 7 февраля </w:t>
            </w:r>
            <w:r w:rsidRPr="00574489">
              <w:rPr>
                <w:rFonts w:ascii="Times New Roman" w:hAnsi="Times New Roman"/>
                <w:iCs/>
                <w:sz w:val="24"/>
                <w:szCs w:val="24"/>
                <w:lang w:eastAsia="ru-RU"/>
              </w:rPr>
              <w:br/>
              <w:t>2024 года</w:t>
            </w:r>
          </w:p>
          <w:p w14:paraId="57B246CD" w14:textId="77777777" w:rsidR="000B73CC" w:rsidRPr="00574489" w:rsidRDefault="000B73CC" w:rsidP="000B73CC">
            <w:pPr>
              <w:widowControl w:val="0"/>
              <w:tabs>
                <w:tab w:val="left" w:pos="142"/>
              </w:tabs>
              <w:spacing w:line="240" w:lineRule="auto"/>
              <w:ind w:firstLine="322"/>
              <w:contextualSpacing/>
              <w:jc w:val="both"/>
              <w:rPr>
                <w:rFonts w:ascii="Times New Roman" w:hAnsi="Times New Roman"/>
                <w:iCs/>
                <w:sz w:val="24"/>
                <w:szCs w:val="24"/>
                <w:lang w:eastAsia="ru-RU"/>
              </w:rPr>
            </w:pPr>
          </w:p>
          <w:p w14:paraId="6D5300C2" w14:textId="77777777" w:rsidR="000B73CC" w:rsidRPr="00574489" w:rsidRDefault="000B73CC" w:rsidP="000B73CC">
            <w:pPr>
              <w:pStyle w:val="a8"/>
              <w:shd w:val="clear" w:color="auto" w:fill="FFFFFF"/>
              <w:spacing w:before="0" w:beforeAutospacing="0" w:after="0" w:afterAutospacing="0"/>
              <w:ind w:firstLine="322"/>
              <w:contextualSpacing/>
              <w:jc w:val="both"/>
              <w:textAlignment w:val="baseline"/>
              <w:rPr>
                <w:iCs/>
                <w:spacing w:val="2"/>
              </w:rPr>
            </w:pPr>
            <w:r w:rsidRPr="00574489">
              <w:rPr>
                <w:iCs/>
                <w:spacing w:val="2"/>
              </w:rPr>
              <w:t xml:space="preserve">По действующему законодательству о недропользовании субъект, имеющий хоть одну скважину по добыче подземных вод, признается </w:t>
            </w:r>
            <w:proofErr w:type="spellStart"/>
            <w:r w:rsidRPr="00574489">
              <w:rPr>
                <w:iCs/>
                <w:spacing w:val="2"/>
              </w:rPr>
              <w:t>недропользователем</w:t>
            </w:r>
            <w:proofErr w:type="spellEnd"/>
            <w:r w:rsidRPr="00574489">
              <w:rPr>
                <w:iCs/>
                <w:spacing w:val="2"/>
              </w:rPr>
              <w:t>.</w:t>
            </w:r>
          </w:p>
          <w:p w14:paraId="66C49E61" w14:textId="17102E44" w:rsidR="000B73CC" w:rsidRPr="00574489" w:rsidRDefault="000B73CC" w:rsidP="000B73CC">
            <w:pPr>
              <w:widowControl w:val="0"/>
              <w:tabs>
                <w:tab w:val="left" w:pos="142"/>
              </w:tabs>
              <w:spacing w:line="240" w:lineRule="auto"/>
              <w:ind w:firstLine="322"/>
              <w:contextualSpacing/>
              <w:jc w:val="both"/>
              <w:rPr>
                <w:rFonts w:ascii="Times New Roman" w:hAnsi="Times New Roman"/>
                <w:iCs/>
                <w:spacing w:val="2"/>
                <w:sz w:val="24"/>
                <w:szCs w:val="24"/>
              </w:rPr>
            </w:pPr>
            <w:r w:rsidRPr="00574489">
              <w:rPr>
                <w:rFonts w:ascii="Times New Roman" w:hAnsi="Times New Roman"/>
                <w:iCs/>
                <w:spacing w:val="2"/>
                <w:sz w:val="24"/>
                <w:szCs w:val="24"/>
              </w:rPr>
              <w:t>В этой связи предлагается доработать редакцию для предоставления возможности применения СНР для субъектов бизнеса, использующих скважины по добыче подземных вод для собственных нужд.</w:t>
            </w:r>
          </w:p>
        </w:tc>
        <w:tc>
          <w:tcPr>
            <w:tcW w:w="1701" w:type="dxa"/>
          </w:tcPr>
          <w:p w14:paraId="6742FD14" w14:textId="77777777" w:rsidR="000B73CC" w:rsidRPr="00574489" w:rsidRDefault="000B73CC" w:rsidP="000B73CC">
            <w:pPr>
              <w:widowControl w:val="0"/>
              <w:tabs>
                <w:tab w:val="left" w:pos="142"/>
              </w:tabs>
              <w:spacing w:line="240" w:lineRule="auto"/>
              <w:ind w:firstLine="322"/>
              <w:contextualSpacing/>
              <w:jc w:val="both"/>
              <w:rPr>
                <w:rFonts w:ascii="Times New Roman" w:hAnsi="Times New Roman"/>
                <w:iCs/>
                <w:sz w:val="24"/>
                <w:szCs w:val="24"/>
                <w:lang w:eastAsia="ru-RU"/>
              </w:rPr>
            </w:pPr>
          </w:p>
        </w:tc>
      </w:tr>
      <w:tr w:rsidR="000B73CC" w:rsidRPr="00574489" w14:paraId="288A9413" w14:textId="0FF3DAFC" w:rsidTr="00496188">
        <w:tc>
          <w:tcPr>
            <w:tcW w:w="709" w:type="dxa"/>
          </w:tcPr>
          <w:p w14:paraId="40339082"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153B90FD" w14:textId="77777777" w:rsidR="000B73CC" w:rsidRPr="00574489" w:rsidRDefault="000B73CC" w:rsidP="000B73CC">
            <w:pPr>
              <w:spacing w:line="240" w:lineRule="auto"/>
              <w:contextualSpacing/>
              <w:jc w:val="both"/>
              <w:rPr>
                <w:rFonts w:ascii="Times New Roman" w:eastAsia="SimSun" w:hAnsi="Times New Roman"/>
                <w:iCs/>
                <w:noProof/>
                <w:sz w:val="24"/>
                <w:szCs w:val="24"/>
              </w:rPr>
            </w:pPr>
            <w:r w:rsidRPr="00574489">
              <w:rPr>
                <w:rFonts w:ascii="Times New Roman" w:eastAsia="SimSun" w:hAnsi="Times New Roman"/>
                <w:iCs/>
                <w:noProof/>
                <w:sz w:val="24"/>
                <w:szCs w:val="24"/>
              </w:rPr>
              <w:t xml:space="preserve">Статья  716 </w:t>
            </w:r>
          </w:p>
        </w:tc>
        <w:tc>
          <w:tcPr>
            <w:tcW w:w="4283" w:type="dxa"/>
          </w:tcPr>
          <w:p w14:paraId="2935F182" w14:textId="77777777" w:rsidR="000B73CC" w:rsidRPr="00574489" w:rsidRDefault="000B73CC" w:rsidP="000B73CC">
            <w:pPr>
              <w:pStyle w:val="pj"/>
              <w:spacing w:before="0" w:beforeAutospacing="0" w:after="0" w:afterAutospacing="0"/>
              <w:ind w:firstLine="346"/>
              <w:contextualSpacing/>
              <w:jc w:val="both"/>
              <w:rPr>
                <w:rStyle w:val="s1"/>
                <w:rFonts w:eastAsia="Calibri"/>
                <w:iCs/>
                <w:color w:val="auto"/>
              </w:rPr>
            </w:pPr>
            <w:r w:rsidRPr="00574489">
              <w:rPr>
                <w:rStyle w:val="s1"/>
                <w:rFonts w:eastAsia="Calibri"/>
                <w:iCs/>
                <w:color w:val="auto"/>
              </w:rPr>
              <w:t xml:space="preserve">Статья 716. </w:t>
            </w:r>
            <w:r w:rsidRPr="00574489">
              <w:rPr>
                <w:rStyle w:val="s1"/>
                <w:rFonts w:eastAsia="Calibri"/>
                <w:b w:val="0"/>
                <w:bCs w:val="0"/>
                <w:iCs/>
                <w:color w:val="auto"/>
              </w:rPr>
              <w:t>Объект обложения</w:t>
            </w:r>
          </w:p>
          <w:p w14:paraId="157ED987"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r w:rsidRPr="00574489">
              <w:rPr>
                <w:rStyle w:val="s0"/>
                <w:rFonts w:eastAsiaTheme="majorEastAsia"/>
                <w:b/>
                <w:iCs/>
                <w:color w:val="auto"/>
                <w:sz w:val="24"/>
                <w:szCs w:val="24"/>
              </w:rPr>
              <w:t xml:space="preserve">1. Объектом налогообложения для налогоплательщика, применяющего специальный налоговый режим для крестьянских или фермерских хозяйств, является полученный за налоговый период доход (без учета расходов) от реализации сельскохозяйственной продукции </w:t>
            </w:r>
            <w:r w:rsidRPr="00574489">
              <w:rPr>
                <w:b/>
                <w:iCs/>
              </w:rPr>
              <w:t xml:space="preserve">(в том числе доходов в виде сумм, полученных из средств государственного бюджета на покрытие затрат (расходов), связанных с деятельностью, на которую распространяется данный </w:t>
            </w:r>
            <w:r w:rsidRPr="00574489">
              <w:rPr>
                <w:rStyle w:val="s0"/>
                <w:rFonts w:eastAsiaTheme="majorEastAsia"/>
                <w:b/>
                <w:iCs/>
                <w:color w:val="auto"/>
                <w:sz w:val="24"/>
                <w:szCs w:val="24"/>
              </w:rPr>
              <w:t>специальный налоговый режим</w:t>
            </w:r>
            <w:r w:rsidRPr="00574489">
              <w:rPr>
                <w:b/>
                <w:iCs/>
              </w:rPr>
              <w:t>)</w:t>
            </w:r>
            <w:r w:rsidRPr="00574489">
              <w:rPr>
                <w:rStyle w:val="s0"/>
                <w:rFonts w:eastAsiaTheme="majorEastAsia"/>
                <w:b/>
                <w:iCs/>
                <w:color w:val="auto"/>
                <w:sz w:val="24"/>
                <w:szCs w:val="24"/>
              </w:rPr>
              <w:t>, продуктов переработки сельскохозяйственной продукции собственного производства, за исключением деятельности по производству, переработке и реализации подакцизных товаров.</w:t>
            </w:r>
          </w:p>
          <w:p w14:paraId="3E6BC697"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r w:rsidRPr="00574489">
              <w:rPr>
                <w:rStyle w:val="s0"/>
                <w:rFonts w:eastAsiaTheme="majorEastAsia"/>
                <w:b/>
                <w:iCs/>
                <w:color w:val="auto"/>
                <w:sz w:val="24"/>
                <w:szCs w:val="24"/>
              </w:rPr>
              <w:t>2. Отсутствует.</w:t>
            </w:r>
          </w:p>
          <w:p w14:paraId="47AE71B0"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iCs/>
                <w:color w:val="auto"/>
                <w:sz w:val="24"/>
                <w:szCs w:val="24"/>
              </w:rPr>
            </w:pPr>
          </w:p>
          <w:p w14:paraId="0A4C36D2"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iCs/>
                <w:color w:val="auto"/>
                <w:sz w:val="24"/>
                <w:szCs w:val="24"/>
              </w:rPr>
            </w:pPr>
          </w:p>
          <w:p w14:paraId="28DFCD83"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iCs/>
                <w:color w:val="auto"/>
                <w:sz w:val="24"/>
                <w:szCs w:val="24"/>
              </w:rPr>
            </w:pPr>
          </w:p>
          <w:p w14:paraId="2CDBEF69"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iCs/>
                <w:color w:val="auto"/>
                <w:sz w:val="24"/>
                <w:szCs w:val="24"/>
              </w:rPr>
            </w:pPr>
          </w:p>
          <w:p w14:paraId="0C7C5A4D" w14:textId="5AD8F787" w:rsidR="000B73CC" w:rsidRPr="00574489" w:rsidRDefault="000B73CC" w:rsidP="000B73CC">
            <w:pPr>
              <w:pStyle w:val="pj"/>
              <w:spacing w:before="0" w:beforeAutospacing="0" w:after="0" w:afterAutospacing="0"/>
              <w:ind w:firstLine="346"/>
              <w:contextualSpacing/>
              <w:jc w:val="both"/>
              <w:rPr>
                <w:rStyle w:val="s0"/>
                <w:rFonts w:eastAsiaTheme="majorEastAsia"/>
                <w:iCs/>
                <w:color w:val="auto"/>
                <w:sz w:val="24"/>
                <w:szCs w:val="24"/>
              </w:rPr>
            </w:pPr>
          </w:p>
          <w:p w14:paraId="509CDFC5" w14:textId="19E6E8CA" w:rsidR="000B73CC" w:rsidRPr="00574489" w:rsidRDefault="000B73CC" w:rsidP="000B73CC">
            <w:pPr>
              <w:pStyle w:val="pj"/>
              <w:spacing w:before="0" w:beforeAutospacing="0" w:after="0" w:afterAutospacing="0"/>
              <w:ind w:firstLine="346"/>
              <w:contextualSpacing/>
              <w:jc w:val="both"/>
              <w:rPr>
                <w:rStyle w:val="s0"/>
                <w:rFonts w:eastAsiaTheme="majorEastAsia"/>
                <w:iCs/>
                <w:color w:val="auto"/>
                <w:sz w:val="24"/>
                <w:szCs w:val="24"/>
              </w:rPr>
            </w:pPr>
          </w:p>
          <w:p w14:paraId="4A7D4BCC" w14:textId="615CE4DA" w:rsidR="000B73CC" w:rsidRPr="00574489" w:rsidRDefault="000B73CC" w:rsidP="000B73CC">
            <w:pPr>
              <w:pStyle w:val="pj"/>
              <w:spacing w:before="0" w:beforeAutospacing="0" w:after="0" w:afterAutospacing="0"/>
              <w:ind w:firstLine="346"/>
              <w:contextualSpacing/>
              <w:jc w:val="both"/>
              <w:rPr>
                <w:rStyle w:val="s0"/>
                <w:rFonts w:eastAsiaTheme="majorEastAsia"/>
                <w:iCs/>
                <w:color w:val="auto"/>
                <w:sz w:val="24"/>
                <w:szCs w:val="24"/>
              </w:rPr>
            </w:pPr>
          </w:p>
          <w:p w14:paraId="43C46BB1"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iCs/>
                <w:color w:val="auto"/>
                <w:sz w:val="24"/>
                <w:szCs w:val="24"/>
              </w:rPr>
            </w:pPr>
          </w:p>
          <w:p w14:paraId="4F1FF42A"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iCs/>
                <w:color w:val="auto"/>
                <w:sz w:val="24"/>
                <w:szCs w:val="24"/>
              </w:rPr>
            </w:pPr>
          </w:p>
          <w:p w14:paraId="17E6C0C8" w14:textId="5BE3215C"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r w:rsidRPr="00574489">
              <w:rPr>
                <w:rStyle w:val="s0"/>
                <w:rFonts w:eastAsiaTheme="majorEastAsia"/>
                <w:b/>
                <w:bCs/>
                <w:iCs/>
                <w:color w:val="auto"/>
                <w:sz w:val="24"/>
                <w:szCs w:val="24"/>
              </w:rPr>
              <w:t xml:space="preserve">3. </w:t>
            </w:r>
            <w:r w:rsidRPr="00574489">
              <w:rPr>
                <w:rStyle w:val="s0"/>
                <w:rFonts w:eastAsiaTheme="majorEastAsia"/>
                <w:b/>
                <w:iCs/>
                <w:color w:val="auto"/>
                <w:sz w:val="24"/>
                <w:szCs w:val="24"/>
              </w:rPr>
              <w:t>Отсутствует.</w:t>
            </w:r>
          </w:p>
          <w:p w14:paraId="0A7E841D"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329EFCA4"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184EEA96"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268A2927"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1D597A89"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CBEAA8C"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9A168FF"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1045B197"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CBAB51C"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1C2E96A"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2D812CC0"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4F9E7FCB"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E996883"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31372654"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2BC633CB" w14:textId="54BBD8C8"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457853B6" w14:textId="4CC196A3"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39BCBCAA" w14:textId="422C5562"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39D46C64"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363D614F"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DBDACF7"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20A15EBE"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r w:rsidRPr="00574489">
              <w:rPr>
                <w:rStyle w:val="s0"/>
                <w:rFonts w:eastAsiaTheme="majorEastAsia"/>
                <w:b/>
                <w:iCs/>
                <w:color w:val="auto"/>
                <w:sz w:val="24"/>
                <w:szCs w:val="24"/>
              </w:rPr>
              <w:t>4. Отсутствует.</w:t>
            </w:r>
          </w:p>
          <w:p w14:paraId="69BC5EC9"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7A8D34F6"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1635A972"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23B2396E"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7520196"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70139C0D"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3B568048"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08410D1"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585E06A"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BFF2F14"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7BDFF22"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7EF1B8A1" w14:textId="549E3ABB"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53FF3A5" w14:textId="741C5818"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7E6C96D6"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1A44ED4E"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15083B4"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r w:rsidRPr="00574489">
              <w:rPr>
                <w:rStyle w:val="s0"/>
                <w:rFonts w:eastAsiaTheme="majorEastAsia"/>
                <w:b/>
                <w:iCs/>
                <w:color w:val="auto"/>
                <w:sz w:val="24"/>
                <w:szCs w:val="24"/>
              </w:rPr>
              <w:lastRenderedPageBreak/>
              <w:t>5. Отсутствует.</w:t>
            </w:r>
          </w:p>
          <w:p w14:paraId="68D97D56"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7AAA2A20"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D1EFE51"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90F4A75"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3AA84D09"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5A026A3"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4BF72949"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3F7A8D7"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2F151959"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77A2B9F"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4E846C3"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DEF4BB4"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40382051"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443C9ACB"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40B2FA4"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1C2F94E0"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86F173C"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8DB4C0A"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000DD0B"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1C2CDECB"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06BC587"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41856CDD"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36AE2331"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188E9FD"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C856AED"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7563BBAB"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E238A75"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4835D62"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3EA238E4"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706D56D2"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2DA8A7E2"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3A3D4AAA"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C66331F"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7C42485"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1AB9F09D"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A5078E5"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2C3ADC6F"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9274FBC"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242ACF18"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19577F7F"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4CC2F251"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DD6FCB1"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BA90863"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4EB3A1FE"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C5A79FE"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1606F49F"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23E32818"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C85DA43"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1613295D"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78269346"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7AECD0FF"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A1ACE7B"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21702AAA"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7217766"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9EE7460"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1BF34511"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EAD6DDF"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3E5CF5E7"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F527C5B"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A7975F0"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0AE71F2"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4F56311F"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38A754CB"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66CC41F"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15AC7A9C"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14E85FA2"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31A97CBB"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4E22D239"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28E7A8B4"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A3FCC9E"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C99B153"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F349486"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F328436"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006F9EA"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26AE47DF"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70802E5"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963B3E0"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39E2EFE1"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34E0A02B"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286D6ACA" w14:textId="719D12A3"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31E0FDF0" w14:textId="2C4762EB"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49AAA06C" w14:textId="38959245"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D1928EC" w14:textId="1567D220"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4AF4D038" w14:textId="08823DEE"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78E8285" w14:textId="31005AEB"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75ACC528" w14:textId="659D3DFD"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C5FED59" w14:textId="0B7B18D2"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C73D90E" w14:textId="54DA25A1"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4FE261A9" w14:textId="0F477380"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4326AF1F" w14:textId="3CE566D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47A71501" w14:textId="46E8C87A"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6B5FC639" w14:textId="52F34400"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59849FE5" w14:textId="610E2225"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7640DB27"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08A680B5"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76A45181"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r w:rsidRPr="00574489">
              <w:rPr>
                <w:rStyle w:val="s0"/>
                <w:rFonts w:eastAsiaTheme="majorEastAsia"/>
                <w:b/>
                <w:iCs/>
                <w:color w:val="auto"/>
                <w:sz w:val="24"/>
                <w:szCs w:val="24"/>
              </w:rPr>
              <w:t>6. Отсутствует.</w:t>
            </w:r>
          </w:p>
          <w:p w14:paraId="18D7B315" w14:textId="77777777" w:rsidR="000B73CC" w:rsidRPr="00574489" w:rsidRDefault="000B73CC" w:rsidP="000B73CC">
            <w:pPr>
              <w:pStyle w:val="pj"/>
              <w:spacing w:before="0" w:beforeAutospacing="0" w:after="0" w:afterAutospacing="0"/>
              <w:ind w:firstLine="346"/>
              <w:contextualSpacing/>
              <w:jc w:val="both"/>
              <w:rPr>
                <w:rStyle w:val="s0"/>
                <w:rFonts w:eastAsiaTheme="majorEastAsia"/>
                <w:b/>
                <w:iCs/>
                <w:color w:val="auto"/>
                <w:sz w:val="24"/>
                <w:szCs w:val="24"/>
              </w:rPr>
            </w:pPr>
          </w:p>
          <w:p w14:paraId="25FDF1CA" w14:textId="77777777" w:rsidR="000B73CC" w:rsidRPr="00574489" w:rsidRDefault="000B73CC" w:rsidP="000B73CC">
            <w:pPr>
              <w:pStyle w:val="pj"/>
              <w:spacing w:before="0" w:beforeAutospacing="0" w:after="0" w:afterAutospacing="0"/>
              <w:ind w:firstLine="346"/>
              <w:contextualSpacing/>
              <w:jc w:val="both"/>
              <w:rPr>
                <w:rStyle w:val="s1"/>
                <w:rFonts w:eastAsia="Calibri"/>
                <w:iCs/>
                <w:color w:val="auto"/>
              </w:rPr>
            </w:pPr>
          </w:p>
        </w:tc>
        <w:tc>
          <w:tcPr>
            <w:tcW w:w="4111" w:type="dxa"/>
          </w:tcPr>
          <w:p w14:paraId="1A319EF6" w14:textId="77777777" w:rsidR="000B73CC" w:rsidRPr="00574489" w:rsidRDefault="000B73CC" w:rsidP="000B73CC">
            <w:pPr>
              <w:pStyle w:val="pj"/>
              <w:spacing w:before="0" w:beforeAutospacing="0" w:after="0" w:afterAutospacing="0"/>
              <w:ind w:firstLine="349"/>
              <w:contextualSpacing/>
              <w:jc w:val="both"/>
              <w:rPr>
                <w:rStyle w:val="s1"/>
                <w:rFonts w:eastAsia="Calibri"/>
                <w:iCs/>
                <w:color w:val="auto"/>
              </w:rPr>
            </w:pPr>
            <w:r w:rsidRPr="00574489">
              <w:rPr>
                <w:rStyle w:val="s1"/>
                <w:rFonts w:eastAsia="Calibri"/>
                <w:iCs/>
                <w:color w:val="auto"/>
              </w:rPr>
              <w:lastRenderedPageBreak/>
              <w:t xml:space="preserve">Статья 716. </w:t>
            </w:r>
            <w:r w:rsidRPr="00574489">
              <w:rPr>
                <w:rStyle w:val="s1"/>
                <w:rFonts w:eastAsia="Calibri"/>
                <w:b w:val="0"/>
                <w:bCs w:val="0"/>
                <w:iCs/>
                <w:color w:val="auto"/>
              </w:rPr>
              <w:t>Объект обложения</w:t>
            </w:r>
          </w:p>
          <w:p w14:paraId="7CAC0F44"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 xml:space="preserve">1. Объектом налогообложения для налогоплательщика, применяющего специальный налоговый режим для крестьянских или фермерских хозяйств, является полученный за налоговый период доход от реализации сельскохозяйственной продукции </w:t>
            </w:r>
            <w:r w:rsidRPr="00574489">
              <w:rPr>
                <w:b/>
                <w:iCs/>
              </w:rPr>
              <w:t xml:space="preserve">(в том числе доходов в виде сумм, полученных из средств государственного бюджета на покрытие затрат (расходов), связанных с деятельностью, на которую распространяется данный </w:t>
            </w:r>
            <w:r w:rsidRPr="00574489">
              <w:rPr>
                <w:rStyle w:val="s0"/>
                <w:rFonts w:eastAsiaTheme="majorEastAsia"/>
                <w:b/>
                <w:iCs/>
                <w:color w:val="auto"/>
                <w:sz w:val="24"/>
                <w:szCs w:val="24"/>
              </w:rPr>
              <w:t>специальный налоговый режим</w:t>
            </w:r>
            <w:r w:rsidRPr="00574489">
              <w:rPr>
                <w:b/>
                <w:iCs/>
              </w:rPr>
              <w:t>)</w:t>
            </w:r>
            <w:r w:rsidRPr="00574489">
              <w:rPr>
                <w:rStyle w:val="s0"/>
                <w:rFonts w:eastAsiaTheme="majorEastAsia"/>
                <w:b/>
                <w:iCs/>
                <w:color w:val="auto"/>
                <w:sz w:val="24"/>
                <w:szCs w:val="24"/>
              </w:rPr>
              <w:t>, продуктов переработки сельскохозяйственной продукции собственного производства, за исключением деятельности по производству, переработке и реализации подакцизных товаров.</w:t>
            </w:r>
          </w:p>
          <w:p w14:paraId="6FD2A3FA"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2. Доход, определяемый для целей пункта 1 настоящей статьи, состоит из доходов, полученных (подлежащих получению) в Республике Казахстан и за ее пределами (с учетом корректировок, производимых в соответствии с пунктом 5 настоящей статьи).</w:t>
            </w:r>
          </w:p>
          <w:p w14:paraId="7EE9ACD2"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3. Доход, определяемый для целей пункта 1 настоящей статьи, включает:</w:t>
            </w:r>
          </w:p>
          <w:p w14:paraId="6597EFFE"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lastRenderedPageBreak/>
              <w:t>1) доход от списания обязательств;</w:t>
            </w:r>
          </w:p>
          <w:p w14:paraId="10DEDF48"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2) доход в виде безвозмездно полученного имущества (кроме благотворительной помощи), предназначенного для использования в деятельности, указанной в пункте 1 настоящей статьи.</w:t>
            </w:r>
          </w:p>
          <w:p w14:paraId="5128983C"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 xml:space="preserve">Размер доходов, указанных в пункте 2 настоящей статьи, при применении специального налогового режима для крестьянских или фермерских хозяйств определяется в соответствии со </w:t>
            </w:r>
            <w:r w:rsidRPr="00574489">
              <w:rPr>
                <w:b/>
                <w:iCs/>
              </w:rPr>
              <w:t>230 - 249 настоящего Кодекса и пунктами 4, 5 и 6 настоящей статьи</w:t>
            </w:r>
            <w:r w:rsidRPr="00574489">
              <w:rPr>
                <w:rStyle w:val="s0"/>
                <w:rFonts w:eastAsiaTheme="majorEastAsia"/>
                <w:b/>
                <w:iCs/>
                <w:color w:val="auto"/>
                <w:sz w:val="24"/>
                <w:szCs w:val="24"/>
              </w:rPr>
              <w:t>.</w:t>
            </w:r>
          </w:p>
          <w:p w14:paraId="1D650FCA"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4. В целях налогообложения в качестве дохода налогоплательщика, применяющего специальный налоговый режим для крестьянских или фермерских хозяйств, не рассматриваются:</w:t>
            </w:r>
          </w:p>
          <w:p w14:paraId="491B71A1"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1) стоимость безвозмездно переданного имущества - для налогоплательщика, передающего такое имущество;</w:t>
            </w:r>
          </w:p>
          <w:p w14:paraId="3CE2FEA3"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2) реализация активов, выкупаемых для государственных нужд в соответствии с законами Республики Казахстан.</w:t>
            </w:r>
          </w:p>
          <w:p w14:paraId="6B4F8230"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 xml:space="preserve">5. Для целей настоящей главы корректировкой признается </w:t>
            </w:r>
            <w:r w:rsidRPr="00574489">
              <w:rPr>
                <w:rStyle w:val="s0"/>
                <w:rFonts w:eastAsiaTheme="majorEastAsia"/>
                <w:b/>
                <w:iCs/>
                <w:color w:val="auto"/>
                <w:sz w:val="24"/>
                <w:szCs w:val="24"/>
              </w:rPr>
              <w:lastRenderedPageBreak/>
              <w:t>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p w14:paraId="64425682"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Доходы, указанные в пункте 2 настоящей статьи, подлежат корректировке в случаях:</w:t>
            </w:r>
          </w:p>
          <w:p w14:paraId="5FFDA8CB"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1) полного или частичного возврата товаров;</w:t>
            </w:r>
          </w:p>
          <w:p w14:paraId="21415F58"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2) изменения условий сделки;</w:t>
            </w:r>
          </w:p>
          <w:p w14:paraId="63F38683"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3) изменения цены, компенсации за реализованные или приобретенные товары, выполненные работы, оказанные услуги;</w:t>
            </w:r>
          </w:p>
          <w:p w14:paraId="107C3DBD"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4) скидки с цены, скидки с продаж;</w:t>
            </w:r>
          </w:p>
          <w:p w14:paraId="09592F97"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p>
          <w:p w14:paraId="3D83629C"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 xml:space="preserve">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w:t>
            </w:r>
            <w:r w:rsidRPr="00574489">
              <w:rPr>
                <w:rStyle w:val="s0"/>
                <w:rFonts w:eastAsiaTheme="majorEastAsia"/>
                <w:b/>
                <w:iCs/>
                <w:color w:val="auto"/>
                <w:sz w:val="24"/>
                <w:szCs w:val="24"/>
              </w:rPr>
              <w:lastRenderedPageBreak/>
              <w:t>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p>
          <w:p w14:paraId="746AE1B2"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Корректировка дохода, предусмотренная настоящим подпунктом, осуществляется в сторону уменьшения в случаях:</w:t>
            </w:r>
          </w:p>
          <w:p w14:paraId="43616080" w14:textId="77777777" w:rsidR="000B73CC" w:rsidRPr="00574489" w:rsidRDefault="000B73CC" w:rsidP="000B73CC">
            <w:pPr>
              <w:pStyle w:val="pj"/>
              <w:spacing w:before="0" w:beforeAutospacing="0" w:after="0" w:afterAutospacing="0"/>
              <w:ind w:firstLine="349"/>
              <w:contextualSpacing/>
              <w:jc w:val="both"/>
              <w:rPr>
                <w:b/>
                <w:iCs/>
              </w:rPr>
            </w:pPr>
            <w:proofErr w:type="spellStart"/>
            <w:r w:rsidRPr="00574489">
              <w:rPr>
                <w:rStyle w:val="s0"/>
                <w:rFonts w:eastAsiaTheme="majorEastAsia"/>
                <w:b/>
                <w:iCs/>
                <w:color w:val="auto"/>
                <w:sz w:val="24"/>
                <w:szCs w:val="24"/>
              </w:rPr>
              <w:t>невостребования</w:t>
            </w:r>
            <w:proofErr w:type="spellEnd"/>
            <w:r w:rsidRPr="00574489">
              <w:rPr>
                <w:rStyle w:val="s0"/>
                <w:rFonts w:eastAsiaTheme="majorEastAsia"/>
                <w:b/>
                <w:iCs/>
                <w:color w:val="auto"/>
                <w:sz w:val="24"/>
                <w:szCs w:val="24"/>
              </w:rPr>
              <w:t xml:space="preserve"> налогоплательщиком-кредитором требования при ликвидации налогоплательщика-дебитора на день утверждения его ликвидационного баланса;</w:t>
            </w:r>
          </w:p>
          <w:p w14:paraId="09BFEBA4"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списания налогоплательщиком требования по вступившему в законную силу решению суда.</w:t>
            </w:r>
          </w:p>
          <w:p w14:paraId="22BF9D97"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Корректировка, предусмотренная абзацем третьим части второй настоящего подпункта,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p>
          <w:p w14:paraId="2C0D6760"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 xml:space="preserve">Корректировка, предусмотренная подпунктами 1) - 5) части второй настоящего пункта, </w:t>
            </w:r>
            <w:r w:rsidRPr="00574489">
              <w:rPr>
                <w:rStyle w:val="s0"/>
                <w:rFonts w:eastAsiaTheme="majorEastAsia"/>
                <w:b/>
                <w:iCs/>
                <w:color w:val="auto"/>
                <w:sz w:val="24"/>
                <w:szCs w:val="24"/>
              </w:rPr>
              <w:lastRenderedPageBreak/>
              <w:t>производится при наличии первичных документов, подтверждающих наступление случаев для осуществления такой корректировки.</w:t>
            </w:r>
          </w:p>
          <w:p w14:paraId="19438639"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Корректировка доходов производится в том налоговом периоде, в котором наступили случаи, указанные в настоящей статье.</w:t>
            </w:r>
          </w:p>
          <w:p w14:paraId="4E8102F6"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 налоговом периоде, в котором ранее был признан подлежащий корректировке доход.</w:t>
            </w:r>
          </w:p>
          <w:p w14:paraId="465B716E" w14:textId="77777777" w:rsidR="000B73CC" w:rsidRPr="00574489" w:rsidRDefault="000B73CC" w:rsidP="000B73CC">
            <w:pPr>
              <w:pStyle w:val="pj"/>
              <w:spacing w:before="0" w:beforeAutospacing="0" w:after="0" w:afterAutospacing="0"/>
              <w:ind w:firstLine="349"/>
              <w:contextualSpacing/>
              <w:jc w:val="both"/>
              <w:rPr>
                <w:b/>
                <w:iCs/>
              </w:rPr>
            </w:pPr>
            <w:r w:rsidRPr="00574489">
              <w:rPr>
                <w:rStyle w:val="s0"/>
                <w:rFonts w:eastAsiaTheme="majorEastAsia"/>
                <w:b/>
                <w:iCs/>
                <w:color w:val="auto"/>
                <w:sz w:val="24"/>
                <w:szCs w:val="24"/>
              </w:rPr>
              <w:t>6. В случае, если одни и те же доходы могут быть отражены в нескольких статьях доходов, указанные доходы включаются в доход один раз.</w:t>
            </w:r>
          </w:p>
          <w:p w14:paraId="6092CE28" w14:textId="22D6CC82" w:rsidR="000B73CC" w:rsidRPr="00574489" w:rsidRDefault="000B73CC" w:rsidP="000B73CC">
            <w:pPr>
              <w:pStyle w:val="pj"/>
              <w:spacing w:before="0" w:beforeAutospacing="0" w:after="0" w:afterAutospacing="0"/>
              <w:ind w:firstLine="349"/>
              <w:contextualSpacing/>
              <w:jc w:val="both"/>
              <w:rPr>
                <w:rStyle w:val="s1"/>
                <w:bCs w:val="0"/>
                <w:iCs/>
                <w:color w:val="auto"/>
              </w:rPr>
            </w:pPr>
            <w:r w:rsidRPr="00574489">
              <w:rPr>
                <w:rStyle w:val="s0"/>
                <w:rFonts w:eastAsiaTheme="majorEastAsia"/>
                <w:b/>
                <w:iCs/>
                <w:color w:val="auto"/>
                <w:sz w:val="24"/>
                <w:szCs w:val="24"/>
              </w:rPr>
              <w:t>Дата признания дохода для целей налогообложения определяется в соответствии с положениями настоящей главы.</w:t>
            </w:r>
          </w:p>
        </w:tc>
        <w:tc>
          <w:tcPr>
            <w:tcW w:w="3827" w:type="dxa"/>
          </w:tcPr>
          <w:p w14:paraId="2FC47C0C"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1FD796A1"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45B2A3E4" w14:textId="77777777" w:rsidR="000B73CC" w:rsidRPr="00574489" w:rsidRDefault="000B73CC" w:rsidP="000B73CC">
            <w:pPr>
              <w:widowControl w:val="0"/>
              <w:tabs>
                <w:tab w:val="left" w:pos="142"/>
              </w:tabs>
              <w:spacing w:line="240" w:lineRule="auto"/>
              <w:ind w:firstLine="322"/>
              <w:contextualSpacing/>
              <w:jc w:val="both"/>
              <w:rPr>
                <w:rFonts w:ascii="Times New Roman" w:hAnsi="Times New Roman"/>
                <w:iCs/>
                <w:sz w:val="24"/>
                <w:szCs w:val="24"/>
                <w:lang w:eastAsia="ru-RU"/>
              </w:rPr>
            </w:pPr>
          </w:p>
          <w:p w14:paraId="2FC47005" w14:textId="278C1FF4" w:rsidR="000B73CC" w:rsidRPr="00574489" w:rsidRDefault="000B73CC" w:rsidP="000B73CC">
            <w:pPr>
              <w:widowControl w:val="0"/>
              <w:tabs>
                <w:tab w:val="left" w:pos="142"/>
              </w:tabs>
              <w:spacing w:line="240" w:lineRule="auto"/>
              <w:ind w:firstLine="322"/>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В целях сохранения действующего порядка</w:t>
            </w:r>
          </w:p>
          <w:p w14:paraId="092EE0EF" w14:textId="77777777" w:rsidR="000B73CC" w:rsidRPr="00574489" w:rsidRDefault="000B73CC" w:rsidP="000B73CC">
            <w:pPr>
              <w:widowControl w:val="0"/>
              <w:tabs>
                <w:tab w:val="left" w:pos="142"/>
              </w:tabs>
              <w:spacing w:line="240" w:lineRule="auto"/>
              <w:ind w:firstLine="322"/>
              <w:contextualSpacing/>
              <w:jc w:val="both"/>
              <w:rPr>
                <w:rFonts w:ascii="Times New Roman" w:hAnsi="Times New Roman"/>
                <w:iCs/>
                <w:sz w:val="24"/>
                <w:szCs w:val="24"/>
                <w:lang w:eastAsia="ru-RU"/>
              </w:rPr>
            </w:pPr>
          </w:p>
          <w:p w14:paraId="6677EE7D" w14:textId="77777777" w:rsidR="000B73CC" w:rsidRPr="00574489" w:rsidRDefault="000B73CC" w:rsidP="000B73CC">
            <w:pPr>
              <w:widowControl w:val="0"/>
              <w:tabs>
                <w:tab w:val="left" w:pos="142"/>
              </w:tabs>
              <w:spacing w:line="240" w:lineRule="auto"/>
              <w:ind w:firstLine="322"/>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Изменение налоговых </w:t>
            </w:r>
            <w:proofErr w:type="spellStart"/>
            <w:r w:rsidRPr="00574489">
              <w:rPr>
                <w:rFonts w:ascii="Times New Roman" w:hAnsi="Times New Roman"/>
                <w:iCs/>
                <w:sz w:val="24"/>
                <w:szCs w:val="24"/>
                <w:lang w:eastAsia="ru-RU"/>
              </w:rPr>
              <w:t>спецрежимов</w:t>
            </w:r>
            <w:proofErr w:type="spellEnd"/>
            <w:r w:rsidRPr="00574489">
              <w:rPr>
                <w:rFonts w:ascii="Times New Roman" w:hAnsi="Times New Roman"/>
                <w:iCs/>
                <w:sz w:val="24"/>
                <w:szCs w:val="24"/>
                <w:lang w:eastAsia="ru-RU"/>
              </w:rPr>
              <w:t>.</w:t>
            </w:r>
          </w:p>
          <w:p w14:paraId="22051E0F" w14:textId="77777777" w:rsidR="000B73CC" w:rsidRPr="00574489" w:rsidRDefault="000B73CC" w:rsidP="000B73CC">
            <w:pPr>
              <w:widowControl w:val="0"/>
              <w:tabs>
                <w:tab w:val="left" w:pos="142"/>
              </w:tabs>
              <w:spacing w:line="240" w:lineRule="auto"/>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пункта 1.2. Плана мероприятий Контроля исполнения поручений Президента Республики Казахстан по итогам расширенного заседания Правительства Республики Казахстан от 7 февраля </w:t>
            </w:r>
            <w:r w:rsidRPr="00574489">
              <w:rPr>
                <w:rFonts w:ascii="Times New Roman" w:hAnsi="Times New Roman"/>
                <w:iCs/>
                <w:sz w:val="24"/>
                <w:szCs w:val="24"/>
                <w:lang w:eastAsia="ru-RU"/>
              </w:rPr>
              <w:br/>
              <w:t>2024 года</w:t>
            </w:r>
          </w:p>
          <w:p w14:paraId="7AFBCA3E" w14:textId="1E0A38B9" w:rsidR="000B73CC" w:rsidRPr="00574489" w:rsidRDefault="000B73CC" w:rsidP="000B73CC">
            <w:pPr>
              <w:widowControl w:val="0"/>
              <w:tabs>
                <w:tab w:val="left" w:pos="142"/>
              </w:tabs>
              <w:spacing w:line="240" w:lineRule="auto"/>
              <w:contextualSpacing/>
              <w:jc w:val="both"/>
              <w:rPr>
                <w:rFonts w:ascii="Times New Roman" w:hAnsi="Times New Roman"/>
                <w:iCs/>
                <w:sz w:val="24"/>
                <w:szCs w:val="24"/>
                <w:lang w:eastAsia="ru-RU"/>
              </w:rPr>
            </w:pPr>
          </w:p>
        </w:tc>
        <w:tc>
          <w:tcPr>
            <w:tcW w:w="1701" w:type="dxa"/>
          </w:tcPr>
          <w:p w14:paraId="1924AC8C" w14:textId="77777777" w:rsidR="000B73CC" w:rsidRPr="00574489" w:rsidRDefault="000B73CC" w:rsidP="000B73CC">
            <w:pPr>
              <w:widowControl w:val="0"/>
              <w:tabs>
                <w:tab w:val="left" w:pos="142"/>
              </w:tabs>
              <w:spacing w:line="240" w:lineRule="auto"/>
              <w:ind w:firstLine="322"/>
              <w:contextualSpacing/>
              <w:jc w:val="both"/>
              <w:rPr>
                <w:rFonts w:ascii="Times New Roman" w:hAnsi="Times New Roman"/>
                <w:iCs/>
                <w:sz w:val="24"/>
                <w:szCs w:val="24"/>
                <w:lang w:eastAsia="ru-RU"/>
              </w:rPr>
            </w:pPr>
          </w:p>
        </w:tc>
      </w:tr>
      <w:tr w:rsidR="000B73CC" w:rsidRPr="00574489" w14:paraId="1DB6E26E" w14:textId="2EFC36C6" w:rsidTr="00496188">
        <w:tc>
          <w:tcPr>
            <w:tcW w:w="709" w:type="dxa"/>
          </w:tcPr>
          <w:p w14:paraId="675F77F0"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548926A0" w14:textId="7777777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719</w:t>
            </w:r>
          </w:p>
        </w:tc>
        <w:tc>
          <w:tcPr>
            <w:tcW w:w="4283" w:type="dxa"/>
          </w:tcPr>
          <w:p w14:paraId="2C9BAC4E" w14:textId="77777777" w:rsidR="000B73CC" w:rsidRPr="00574489" w:rsidRDefault="000B73CC" w:rsidP="000B73CC">
            <w:pPr>
              <w:pStyle w:val="pj"/>
              <w:spacing w:before="0" w:beforeAutospacing="0" w:after="0" w:afterAutospacing="0"/>
              <w:ind w:firstLine="317"/>
              <w:contextualSpacing/>
              <w:jc w:val="both"/>
              <w:rPr>
                <w:rStyle w:val="s1"/>
                <w:rFonts w:eastAsia="Calibri"/>
                <w:b w:val="0"/>
                <w:bCs w:val="0"/>
                <w:iCs/>
                <w:color w:val="auto"/>
              </w:rPr>
            </w:pPr>
            <w:r w:rsidRPr="00574489">
              <w:rPr>
                <w:rStyle w:val="s1"/>
                <w:rFonts w:eastAsia="Calibri"/>
                <w:iCs/>
                <w:color w:val="auto"/>
              </w:rPr>
              <w:t xml:space="preserve">Статья 719. </w:t>
            </w:r>
            <w:r w:rsidRPr="00574489">
              <w:rPr>
                <w:rStyle w:val="s1"/>
                <w:rFonts w:eastAsia="Calibri"/>
                <w:b w:val="0"/>
                <w:bCs w:val="0"/>
                <w:iCs/>
                <w:color w:val="auto"/>
              </w:rPr>
              <w:t>Сроки уплаты отдельных видов налогов и платежей в бюджет</w:t>
            </w:r>
          </w:p>
          <w:p w14:paraId="6B2E008E" w14:textId="77777777" w:rsidR="000B73CC" w:rsidRPr="00574489" w:rsidRDefault="000B73CC" w:rsidP="000B73CC">
            <w:pPr>
              <w:pStyle w:val="pj"/>
              <w:spacing w:before="0" w:beforeAutospacing="0" w:after="0" w:afterAutospacing="0"/>
              <w:ind w:firstLine="317"/>
              <w:contextualSpacing/>
              <w:jc w:val="both"/>
              <w:rPr>
                <w:iCs/>
              </w:rPr>
            </w:pPr>
            <w:r w:rsidRPr="00574489">
              <w:rPr>
                <w:iCs/>
              </w:rPr>
              <w:t xml:space="preserve">1. Уплата индивидуального подоходного налога, за исключением налогов, удерживаемых у источника </w:t>
            </w:r>
            <w:r w:rsidRPr="00574489">
              <w:rPr>
                <w:iCs/>
              </w:rPr>
              <w:lastRenderedPageBreak/>
              <w:t xml:space="preserve">выплаты, </w:t>
            </w:r>
            <w:r w:rsidRPr="00574489">
              <w:rPr>
                <w:b/>
                <w:iCs/>
              </w:rPr>
              <w:t xml:space="preserve">платы за пользование водными ресурсами поверхностных источников </w:t>
            </w:r>
            <w:r w:rsidRPr="00574489">
              <w:rPr>
                <w:iCs/>
              </w:rPr>
              <w:t>производятся в следующем порядке:</w:t>
            </w:r>
          </w:p>
          <w:p w14:paraId="5ED827B8" w14:textId="77777777" w:rsidR="000B73CC" w:rsidRPr="00574489" w:rsidRDefault="000B73CC" w:rsidP="000B73CC">
            <w:pPr>
              <w:pStyle w:val="pj"/>
              <w:spacing w:before="0" w:beforeAutospacing="0" w:after="0" w:afterAutospacing="0"/>
              <w:ind w:firstLine="317"/>
              <w:contextualSpacing/>
              <w:jc w:val="both"/>
              <w:rPr>
                <w:iCs/>
              </w:rPr>
            </w:pPr>
            <w:r w:rsidRPr="00574489">
              <w:rPr>
                <w:iCs/>
              </w:rPr>
              <w:t>1) суммы, исчисленные с 1 января до 1 октября налогового периода, - в срок не позднее 10 ноября текущего налогового периода;</w:t>
            </w:r>
          </w:p>
          <w:p w14:paraId="2578997C" w14:textId="77777777" w:rsidR="000B73CC" w:rsidRPr="00574489" w:rsidRDefault="000B73CC" w:rsidP="000B73CC">
            <w:pPr>
              <w:pStyle w:val="pj"/>
              <w:spacing w:before="0" w:beforeAutospacing="0" w:after="0" w:afterAutospacing="0"/>
              <w:ind w:firstLine="317"/>
              <w:contextualSpacing/>
              <w:jc w:val="both"/>
              <w:rPr>
                <w:iCs/>
              </w:rPr>
            </w:pPr>
            <w:r w:rsidRPr="00574489">
              <w:rPr>
                <w:iCs/>
              </w:rPr>
              <w:t>2) суммы, исчисленные с 1 октября по 31 декабря налогового периода, - в срок не позднее 10 апреля налогового периода, следующего за отчетным налоговым периодом.</w:t>
            </w:r>
          </w:p>
          <w:p w14:paraId="1EA4E325" w14:textId="1CB0D803" w:rsidR="000B73CC" w:rsidRPr="00574489" w:rsidRDefault="000B73CC" w:rsidP="000B73CC">
            <w:pPr>
              <w:pStyle w:val="pj"/>
              <w:spacing w:before="0" w:beforeAutospacing="0" w:after="0" w:afterAutospacing="0"/>
              <w:ind w:firstLine="317"/>
              <w:contextualSpacing/>
              <w:jc w:val="both"/>
              <w:rPr>
                <w:rStyle w:val="s1"/>
                <w:rFonts w:eastAsia="Calibri"/>
                <w:b w:val="0"/>
                <w:iCs/>
                <w:color w:val="auto"/>
              </w:rPr>
            </w:pPr>
            <w:r w:rsidRPr="00574489">
              <w:rPr>
                <w:rStyle w:val="s1"/>
                <w:rFonts w:eastAsia="Calibri"/>
                <w:b w:val="0"/>
                <w:iCs/>
                <w:color w:val="auto"/>
              </w:rPr>
              <w:t>…</w:t>
            </w:r>
          </w:p>
        </w:tc>
        <w:tc>
          <w:tcPr>
            <w:tcW w:w="4111" w:type="dxa"/>
          </w:tcPr>
          <w:p w14:paraId="36AAC5A7" w14:textId="77777777" w:rsidR="000B73CC" w:rsidRPr="00574489" w:rsidRDefault="000B73CC" w:rsidP="000B73CC">
            <w:pPr>
              <w:pStyle w:val="pj"/>
              <w:spacing w:before="0" w:beforeAutospacing="0" w:after="0" w:afterAutospacing="0"/>
              <w:ind w:firstLine="317"/>
              <w:contextualSpacing/>
              <w:jc w:val="both"/>
              <w:rPr>
                <w:rStyle w:val="s1"/>
                <w:rFonts w:eastAsia="Calibri"/>
                <w:b w:val="0"/>
                <w:bCs w:val="0"/>
                <w:iCs/>
                <w:color w:val="auto"/>
              </w:rPr>
            </w:pPr>
            <w:r w:rsidRPr="00574489">
              <w:rPr>
                <w:rStyle w:val="s1"/>
                <w:rFonts w:eastAsia="Calibri"/>
                <w:iCs/>
                <w:color w:val="auto"/>
              </w:rPr>
              <w:lastRenderedPageBreak/>
              <w:t xml:space="preserve">Статья 719. </w:t>
            </w:r>
            <w:r w:rsidRPr="00574489">
              <w:rPr>
                <w:rStyle w:val="s1"/>
                <w:rFonts w:eastAsia="Calibri"/>
                <w:b w:val="0"/>
                <w:bCs w:val="0"/>
                <w:iCs/>
                <w:color w:val="auto"/>
              </w:rPr>
              <w:t>Сроки уплаты отдельных видов налогов и платежей в бюджет</w:t>
            </w:r>
          </w:p>
          <w:p w14:paraId="506D6EE2" w14:textId="4AB5FEC6" w:rsidR="000B73CC" w:rsidRPr="00574489" w:rsidRDefault="000B73CC" w:rsidP="000B73CC">
            <w:pPr>
              <w:pStyle w:val="pj"/>
              <w:spacing w:before="0" w:beforeAutospacing="0" w:after="0" w:afterAutospacing="0"/>
              <w:ind w:firstLine="317"/>
              <w:contextualSpacing/>
              <w:jc w:val="both"/>
              <w:rPr>
                <w:iCs/>
              </w:rPr>
            </w:pPr>
            <w:r w:rsidRPr="00574489">
              <w:rPr>
                <w:iCs/>
              </w:rPr>
              <w:t xml:space="preserve">1. Уплата индивидуального подоходного налога, за исключением налогов, удерживаемых у источника </w:t>
            </w:r>
            <w:r w:rsidRPr="00574489">
              <w:rPr>
                <w:iCs/>
              </w:rPr>
              <w:lastRenderedPageBreak/>
              <w:t xml:space="preserve">выплаты, </w:t>
            </w:r>
            <w:r w:rsidRPr="00574489">
              <w:rPr>
                <w:b/>
                <w:iCs/>
              </w:rPr>
              <w:t>платы за пользование природными ресурсами</w:t>
            </w:r>
            <w:r w:rsidRPr="00574489">
              <w:rPr>
                <w:iCs/>
              </w:rPr>
              <w:t xml:space="preserve"> производятся в следующем порядке:</w:t>
            </w:r>
          </w:p>
          <w:p w14:paraId="1143BE6E" w14:textId="77777777" w:rsidR="000B73CC" w:rsidRPr="00574489" w:rsidRDefault="000B73CC" w:rsidP="000B73CC">
            <w:pPr>
              <w:pStyle w:val="pj"/>
              <w:spacing w:before="0" w:beforeAutospacing="0" w:after="0" w:afterAutospacing="0"/>
              <w:ind w:firstLine="317"/>
              <w:contextualSpacing/>
              <w:jc w:val="both"/>
              <w:rPr>
                <w:iCs/>
              </w:rPr>
            </w:pPr>
          </w:p>
          <w:p w14:paraId="6EED2BC5" w14:textId="77777777" w:rsidR="000B73CC" w:rsidRPr="00574489" w:rsidRDefault="000B73CC" w:rsidP="000B73CC">
            <w:pPr>
              <w:pStyle w:val="pj"/>
              <w:spacing w:before="0" w:beforeAutospacing="0" w:after="0" w:afterAutospacing="0"/>
              <w:ind w:firstLine="317"/>
              <w:contextualSpacing/>
              <w:jc w:val="both"/>
              <w:rPr>
                <w:iCs/>
              </w:rPr>
            </w:pPr>
            <w:r w:rsidRPr="00574489">
              <w:rPr>
                <w:iCs/>
              </w:rPr>
              <w:t>1) суммы, исчисленные с 1 января до 1 октября налогового периода, - в срок не позднее 10 ноября текущего налогового периода;</w:t>
            </w:r>
          </w:p>
          <w:p w14:paraId="1BB50C0C" w14:textId="77777777" w:rsidR="000B73CC" w:rsidRPr="00574489" w:rsidRDefault="000B73CC" w:rsidP="000B73CC">
            <w:pPr>
              <w:pStyle w:val="pj"/>
              <w:spacing w:before="0" w:beforeAutospacing="0" w:after="0" w:afterAutospacing="0"/>
              <w:ind w:firstLine="317"/>
              <w:contextualSpacing/>
              <w:jc w:val="both"/>
              <w:rPr>
                <w:iCs/>
              </w:rPr>
            </w:pPr>
            <w:r w:rsidRPr="00574489">
              <w:rPr>
                <w:iCs/>
              </w:rPr>
              <w:t>2) суммы, исчисленные с 1 октября по 31 декабря налогового периода, - в срок не позднее 10 апреля налогового периода, следующего за отчетным налоговым периодом.</w:t>
            </w:r>
          </w:p>
          <w:p w14:paraId="0B9BD5FF" w14:textId="38D7228D" w:rsidR="000B73CC" w:rsidRPr="00574489" w:rsidRDefault="000B73CC" w:rsidP="000B73CC">
            <w:pPr>
              <w:pStyle w:val="pj"/>
              <w:spacing w:before="0" w:beforeAutospacing="0" w:after="0" w:afterAutospacing="0"/>
              <w:ind w:firstLine="317"/>
              <w:contextualSpacing/>
              <w:jc w:val="both"/>
              <w:rPr>
                <w:rStyle w:val="s1"/>
                <w:rFonts w:eastAsia="Calibri"/>
                <w:b w:val="0"/>
                <w:iCs/>
                <w:color w:val="auto"/>
              </w:rPr>
            </w:pPr>
            <w:r w:rsidRPr="00574489">
              <w:rPr>
                <w:rStyle w:val="s1"/>
                <w:rFonts w:eastAsia="Calibri"/>
                <w:b w:val="0"/>
                <w:iCs/>
                <w:color w:val="auto"/>
              </w:rPr>
              <w:t>…</w:t>
            </w:r>
          </w:p>
        </w:tc>
        <w:tc>
          <w:tcPr>
            <w:tcW w:w="3827" w:type="dxa"/>
          </w:tcPr>
          <w:p w14:paraId="78508526"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4410EF13"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1B2673F1" w14:textId="77777777" w:rsidR="000B73CC" w:rsidRPr="00574489" w:rsidRDefault="000B73CC" w:rsidP="000B73CC">
            <w:pPr>
              <w:pStyle w:val="pj"/>
              <w:tabs>
                <w:tab w:val="left" w:pos="142"/>
              </w:tabs>
              <w:spacing w:before="0" w:beforeAutospacing="0" w:after="0" w:afterAutospacing="0"/>
              <w:ind w:firstLine="181"/>
              <w:contextualSpacing/>
              <w:jc w:val="both"/>
              <w:rPr>
                <w:iCs/>
              </w:rPr>
            </w:pPr>
          </w:p>
          <w:p w14:paraId="3D9E6401" w14:textId="6B9A57C8" w:rsidR="000B73CC" w:rsidRPr="00574489" w:rsidRDefault="000B73CC" w:rsidP="000B73CC">
            <w:pPr>
              <w:pStyle w:val="pj"/>
              <w:tabs>
                <w:tab w:val="left" w:pos="142"/>
              </w:tabs>
              <w:spacing w:before="0" w:beforeAutospacing="0" w:after="0" w:afterAutospacing="0"/>
              <w:ind w:firstLine="181"/>
              <w:contextualSpacing/>
              <w:jc w:val="both"/>
              <w:rPr>
                <w:iCs/>
              </w:rPr>
            </w:pPr>
            <w:r w:rsidRPr="00574489">
              <w:rPr>
                <w:iCs/>
              </w:rPr>
              <w:t xml:space="preserve">В связи с упразднением платы за использование водными ресурсами поверхностных источников в плату </w:t>
            </w:r>
            <w:r w:rsidRPr="00574489">
              <w:rPr>
                <w:iCs/>
              </w:rPr>
              <w:lastRenderedPageBreak/>
              <w:t xml:space="preserve">за использование природных ресурсов </w:t>
            </w:r>
          </w:p>
          <w:p w14:paraId="48B94F2D" w14:textId="77777777" w:rsidR="000B73CC" w:rsidRPr="00574489" w:rsidRDefault="000B73CC" w:rsidP="000B73CC">
            <w:pPr>
              <w:pStyle w:val="pj"/>
              <w:tabs>
                <w:tab w:val="left" w:pos="142"/>
              </w:tabs>
              <w:spacing w:before="0" w:beforeAutospacing="0" w:after="0" w:afterAutospacing="0"/>
              <w:ind w:firstLine="181"/>
              <w:contextualSpacing/>
              <w:jc w:val="both"/>
              <w:rPr>
                <w:iCs/>
              </w:rPr>
            </w:pPr>
          </w:p>
          <w:p w14:paraId="081F5010" w14:textId="77777777" w:rsidR="000B73CC" w:rsidRPr="00574489" w:rsidRDefault="000B73CC" w:rsidP="000B73CC">
            <w:pPr>
              <w:tabs>
                <w:tab w:val="left" w:pos="142"/>
              </w:tabs>
              <w:spacing w:line="240" w:lineRule="auto"/>
              <w:ind w:firstLine="181"/>
              <w:contextualSpacing/>
              <w:jc w:val="both"/>
              <w:rPr>
                <w:rFonts w:ascii="Times New Roman" w:hAnsi="Times New Roman"/>
                <w:iCs/>
                <w:sz w:val="24"/>
                <w:szCs w:val="24"/>
              </w:rPr>
            </w:pPr>
            <w:r w:rsidRPr="00574489">
              <w:rPr>
                <w:rFonts w:ascii="Times New Roman" w:hAnsi="Times New Roman"/>
                <w:iCs/>
                <w:sz w:val="24"/>
                <w:szCs w:val="24"/>
              </w:rPr>
              <w:t>Уменьшение на 20% количества налогов и платежей</w:t>
            </w:r>
          </w:p>
          <w:p w14:paraId="344F252B" w14:textId="77777777" w:rsidR="000B73CC" w:rsidRPr="00574489" w:rsidRDefault="000B73CC" w:rsidP="000B73CC">
            <w:pPr>
              <w:tabs>
                <w:tab w:val="left" w:pos="142"/>
              </w:tabs>
              <w:spacing w:line="240" w:lineRule="auto"/>
              <w:ind w:firstLine="181"/>
              <w:contextualSpacing/>
              <w:jc w:val="both"/>
              <w:rPr>
                <w:rFonts w:ascii="Times New Roman" w:hAnsi="Times New Roman"/>
                <w:iCs/>
                <w:sz w:val="24"/>
                <w:szCs w:val="24"/>
              </w:rPr>
            </w:pPr>
            <w:r w:rsidRPr="00574489">
              <w:rPr>
                <w:rFonts w:ascii="Times New Roman" w:hAnsi="Times New Roman"/>
                <w:iCs/>
                <w:sz w:val="24"/>
                <w:szCs w:val="24"/>
              </w:rPr>
              <w:t>«Экономический курс Справедливого Казахстана»</w:t>
            </w:r>
          </w:p>
          <w:p w14:paraId="746D3C80" w14:textId="1C5E347D" w:rsidR="000B73CC" w:rsidRPr="00574489" w:rsidRDefault="000B73CC" w:rsidP="000B73CC">
            <w:pPr>
              <w:tabs>
                <w:tab w:val="left" w:pos="142"/>
              </w:tabs>
              <w:spacing w:line="240" w:lineRule="auto"/>
              <w:ind w:firstLine="181"/>
              <w:contextualSpacing/>
              <w:jc w:val="both"/>
              <w:rPr>
                <w:rFonts w:ascii="Times New Roman" w:hAnsi="Times New Roman"/>
                <w:iCs/>
                <w:sz w:val="24"/>
                <w:szCs w:val="24"/>
              </w:rPr>
            </w:pPr>
            <w:r w:rsidRPr="00574489">
              <w:rPr>
                <w:rFonts w:ascii="Times New Roman" w:hAnsi="Times New Roman"/>
                <w:iCs/>
                <w:sz w:val="24"/>
                <w:szCs w:val="24"/>
              </w:rPr>
              <w:t xml:space="preserve">Послание Главы государства народу Казахстана от </w:t>
            </w:r>
            <w:r w:rsidRPr="00574489">
              <w:rPr>
                <w:rFonts w:ascii="Times New Roman" w:hAnsi="Times New Roman"/>
                <w:iCs/>
                <w:sz w:val="24"/>
                <w:szCs w:val="24"/>
              </w:rPr>
              <w:br/>
              <w:t>1 сентября 2023 года.</w:t>
            </w:r>
          </w:p>
        </w:tc>
        <w:tc>
          <w:tcPr>
            <w:tcW w:w="1701" w:type="dxa"/>
          </w:tcPr>
          <w:p w14:paraId="1CCE2173" w14:textId="77777777" w:rsidR="000B73CC" w:rsidRPr="00574489" w:rsidRDefault="000B73CC" w:rsidP="000B73CC">
            <w:pPr>
              <w:pStyle w:val="pj"/>
              <w:tabs>
                <w:tab w:val="left" w:pos="142"/>
              </w:tabs>
              <w:spacing w:before="0" w:beforeAutospacing="0" w:after="0" w:afterAutospacing="0"/>
              <w:ind w:firstLine="181"/>
              <w:contextualSpacing/>
              <w:jc w:val="both"/>
              <w:rPr>
                <w:iCs/>
              </w:rPr>
            </w:pPr>
          </w:p>
        </w:tc>
      </w:tr>
      <w:tr w:rsidR="000B73CC" w:rsidRPr="00574489" w14:paraId="6418E617" w14:textId="2AE5F240" w:rsidTr="00496188">
        <w:tc>
          <w:tcPr>
            <w:tcW w:w="709" w:type="dxa"/>
          </w:tcPr>
          <w:p w14:paraId="0C19470B"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40C7237F" w14:textId="7777777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720</w:t>
            </w:r>
          </w:p>
          <w:p w14:paraId="32A9A950" w14:textId="77777777" w:rsidR="000B73CC" w:rsidRPr="00574489" w:rsidRDefault="000B73CC" w:rsidP="000B73CC">
            <w:pPr>
              <w:spacing w:line="240" w:lineRule="auto"/>
              <w:contextualSpacing/>
              <w:jc w:val="both"/>
              <w:rPr>
                <w:rFonts w:ascii="Times New Roman" w:hAnsi="Times New Roman"/>
                <w:iCs/>
                <w:sz w:val="24"/>
                <w:szCs w:val="24"/>
              </w:rPr>
            </w:pPr>
          </w:p>
        </w:tc>
        <w:tc>
          <w:tcPr>
            <w:tcW w:w="4283" w:type="dxa"/>
          </w:tcPr>
          <w:p w14:paraId="31D1244D" w14:textId="77777777" w:rsidR="000B73CC" w:rsidRPr="00574489" w:rsidRDefault="000B73CC" w:rsidP="000B73CC">
            <w:pPr>
              <w:pStyle w:val="pj"/>
              <w:spacing w:before="0" w:beforeAutospacing="0" w:after="0" w:afterAutospacing="0"/>
              <w:ind w:firstLine="346"/>
              <w:contextualSpacing/>
              <w:jc w:val="both"/>
              <w:rPr>
                <w:rStyle w:val="s1"/>
                <w:rFonts w:eastAsia="Calibri"/>
                <w:b w:val="0"/>
                <w:bCs w:val="0"/>
                <w:iCs/>
                <w:color w:val="auto"/>
              </w:rPr>
            </w:pPr>
            <w:r w:rsidRPr="00574489">
              <w:rPr>
                <w:rStyle w:val="s1"/>
                <w:rFonts w:eastAsia="Calibri"/>
                <w:iCs/>
                <w:color w:val="auto"/>
              </w:rPr>
              <w:t xml:space="preserve">Статья 720. </w:t>
            </w:r>
            <w:r w:rsidRPr="00574489">
              <w:rPr>
                <w:rStyle w:val="s1"/>
                <w:rFonts w:eastAsia="Calibri"/>
                <w:b w:val="0"/>
                <w:bCs w:val="0"/>
                <w:iCs/>
                <w:color w:val="auto"/>
              </w:rPr>
              <w:t xml:space="preserve">Сроки представления декларации </w:t>
            </w:r>
            <w:r w:rsidRPr="00574489">
              <w:rPr>
                <w:rStyle w:val="s1"/>
                <w:rFonts w:eastAsia="Calibri"/>
                <w:iCs/>
                <w:color w:val="auto"/>
              </w:rPr>
              <w:t>в СНР</w:t>
            </w:r>
            <w:r w:rsidRPr="00574489">
              <w:rPr>
                <w:rStyle w:val="s1"/>
                <w:rFonts w:eastAsia="Calibri"/>
                <w:b w:val="0"/>
                <w:bCs w:val="0"/>
                <w:iCs/>
                <w:color w:val="auto"/>
              </w:rPr>
              <w:t xml:space="preserve"> для крестьянских или фермерских хозяйств </w:t>
            </w:r>
          </w:p>
          <w:p w14:paraId="3F6A6754" w14:textId="77777777" w:rsidR="000B73CC" w:rsidRPr="00574489" w:rsidRDefault="000B73CC" w:rsidP="000B73CC">
            <w:pPr>
              <w:pStyle w:val="pj"/>
              <w:spacing w:before="0" w:beforeAutospacing="0" w:after="0" w:afterAutospacing="0"/>
              <w:ind w:firstLine="346"/>
              <w:contextualSpacing/>
              <w:jc w:val="both"/>
              <w:rPr>
                <w:iCs/>
              </w:rPr>
            </w:pPr>
          </w:p>
          <w:p w14:paraId="700AD4AF" w14:textId="77777777" w:rsidR="000B73CC" w:rsidRPr="00574489" w:rsidRDefault="000B73CC" w:rsidP="000B73CC">
            <w:pPr>
              <w:pStyle w:val="pj"/>
              <w:spacing w:before="0" w:beforeAutospacing="0" w:after="0" w:afterAutospacing="0"/>
              <w:ind w:firstLine="346"/>
              <w:contextualSpacing/>
              <w:jc w:val="both"/>
              <w:rPr>
                <w:iCs/>
              </w:rPr>
            </w:pPr>
          </w:p>
          <w:p w14:paraId="6A8E2F3D" w14:textId="4A4AC56F" w:rsidR="000B73CC" w:rsidRPr="00574489" w:rsidRDefault="000B73CC" w:rsidP="000B73CC">
            <w:pPr>
              <w:pStyle w:val="pj"/>
              <w:spacing w:before="0" w:beforeAutospacing="0" w:after="0" w:afterAutospacing="0"/>
              <w:ind w:firstLine="346"/>
              <w:contextualSpacing/>
              <w:jc w:val="both"/>
              <w:rPr>
                <w:iCs/>
              </w:rPr>
            </w:pPr>
            <w:r w:rsidRPr="00574489">
              <w:rPr>
                <w:iCs/>
              </w:rPr>
              <w:t xml:space="preserve">1. </w:t>
            </w:r>
            <w:r w:rsidRPr="00574489">
              <w:rPr>
                <w:rStyle w:val="s0"/>
                <w:rFonts w:eastAsia="Calibri"/>
                <w:iCs/>
                <w:color w:val="auto"/>
                <w:sz w:val="24"/>
                <w:szCs w:val="24"/>
              </w:rPr>
              <w:t xml:space="preserve">Декларация </w:t>
            </w:r>
            <w:r w:rsidRPr="00574489">
              <w:rPr>
                <w:rStyle w:val="s1"/>
                <w:rFonts w:eastAsia="Calibri"/>
                <w:iCs/>
                <w:color w:val="auto"/>
              </w:rPr>
              <w:t xml:space="preserve">в специальном налоговом режиме </w:t>
            </w:r>
            <w:r w:rsidRPr="00574489">
              <w:rPr>
                <w:rStyle w:val="s1"/>
                <w:rFonts w:eastAsia="Calibri"/>
                <w:b w:val="0"/>
                <w:iCs/>
                <w:color w:val="auto"/>
              </w:rPr>
              <w:t xml:space="preserve">для крестьянских или фермерских хозяйств предназначена для отражения </w:t>
            </w:r>
            <w:proofErr w:type="gramStart"/>
            <w:r w:rsidRPr="00574489">
              <w:rPr>
                <w:rStyle w:val="s1"/>
                <w:rFonts w:eastAsia="Calibri"/>
                <w:b w:val="0"/>
                <w:iCs/>
                <w:color w:val="auto"/>
              </w:rPr>
              <w:t>сумм</w:t>
            </w:r>
            <w:proofErr w:type="gramEnd"/>
            <w:r w:rsidRPr="00574489">
              <w:rPr>
                <w:rStyle w:val="s1"/>
                <w:rFonts w:eastAsia="Calibri"/>
                <w:b w:val="0"/>
                <w:iCs/>
                <w:color w:val="auto"/>
              </w:rPr>
              <w:t xml:space="preserve"> </w:t>
            </w:r>
            <w:r w:rsidRPr="00574489">
              <w:rPr>
                <w:iCs/>
              </w:rPr>
              <w:t>исчисленных индивидуального подоходного налога (кроме удерживаемого у источника выплаты) и платы за пользование</w:t>
            </w:r>
            <w:r w:rsidRPr="00574489">
              <w:rPr>
                <w:b/>
                <w:iCs/>
              </w:rPr>
              <w:t xml:space="preserve"> водными ресурсами поверхностных источников</w:t>
            </w:r>
            <w:r w:rsidRPr="00574489">
              <w:rPr>
                <w:iCs/>
              </w:rPr>
              <w:t xml:space="preserve">. </w:t>
            </w:r>
          </w:p>
          <w:p w14:paraId="6BB72620" w14:textId="77777777" w:rsidR="000B73CC" w:rsidRPr="00574489" w:rsidRDefault="000B73CC" w:rsidP="000B73CC">
            <w:pPr>
              <w:pStyle w:val="pj"/>
              <w:spacing w:before="0" w:beforeAutospacing="0" w:after="0" w:afterAutospacing="0"/>
              <w:ind w:firstLine="346"/>
              <w:contextualSpacing/>
              <w:jc w:val="both"/>
              <w:rPr>
                <w:iCs/>
              </w:rPr>
            </w:pPr>
            <w:r w:rsidRPr="00574489">
              <w:rPr>
                <w:iCs/>
              </w:rPr>
              <w:t>2. Декларация в</w:t>
            </w:r>
            <w:r w:rsidRPr="00574489">
              <w:rPr>
                <w:rStyle w:val="s1"/>
                <w:rFonts w:eastAsia="Calibri"/>
                <w:iCs/>
                <w:color w:val="auto"/>
              </w:rPr>
              <w:t xml:space="preserve"> специальном налоговом режиме </w:t>
            </w:r>
            <w:r w:rsidRPr="00574489">
              <w:rPr>
                <w:rStyle w:val="s1"/>
                <w:rFonts w:eastAsia="Calibri"/>
                <w:b w:val="0"/>
                <w:iCs/>
                <w:color w:val="auto"/>
              </w:rPr>
              <w:t>для крестьянских или фермерских хозяйств</w:t>
            </w:r>
            <w:r w:rsidRPr="00574489">
              <w:rPr>
                <w:iCs/>
              </w:rPr>
              <w:t xml:space="preserve"> представляется не позднее 31 марта налогового периода, следующего за отчетным налоговым периодом, в </w:t>
            </w:r>
            <w:r w:rsidRPr="00574489">
              <w:rPr>
                <w:iCs/>
              </w:rPr>
              <w:lastRenderedPageBreak/>
              <w:t>соответствующие налоговые органы по месту нахождения земельного участка.</w:t>
            </w:r>
          </w:p>
          <w:p w14:paraId="6C3E9A33" w14:textId="77777777" w:rsidR="000B73CC" w:rsidRPr="00574489" w:rsidRDefault="000B73CC" w:rsidP="000B73CC">
            <w:pPr>
              <w:pStyle w:val="pj"/>
              <w:spacing w:before="0" w:beforeAutospacing="0" w:after="0" w:afterAutospacing="0"/>
              <w:ind w:firstLine="346"/>
              <w:contextualSpacing/>
              <w:jc w:val="both"/>
              <w:rPr>
                <w:rStyle w:val="s1"/>
                <w:rFonts w:eastAsia="Calibri"/>
                <w:iCs/>
                <w:color w:val="auto"/>
              </w:rPr>
            </w:pPr>
          </w:p>
        </w:tc>
        <w:tc>
          <w:tcPr>
            <w:tcW w:w="4111" w:type="dxa"/>
          </w:tcPr>
          <w:p w14:paraId="38AE8B0B" w14:textId="77777777" w:rsidR="000B73CC" w:rsidRPr="00574489" w:rsidRDefault="000B73CC" w:rsidP="000B73CC">
            <w:pPr>
              <w:pStyle w:val="pj"/>
              <w:spacing w:before="0" w:beforeAutospacing="0" w:after="0" w:afterAutospacing="0"/>
              <w:ind w:firstLine="349"/>
              <w:contextualSpacing/>
              <w:jc w:val="both"/>
              <w:rPr>
                <w:rStyle w:val="s1"/>
                <w:rFonts w:eastAsia="Calibri"/>
                <w:b w:val="0"/>
                <w:bCs w:val="0"/>
                <w:iCs/>
                <w:color w:val="auto"/>
              </w:rPr>
            </w:pPr>
            <w:r w:rsidRPr="00574489">
              <w:rPr>
                <w:rStyle w:val="s1"/>
                <w:rFonts w:eastAsia="Calibri"/>
                <w:iCs/>
                <w:color w:val="auto"/>
              </w:rPr>
              <w:lastRenderedPageBreak/>
              <w:t xml:space="preserve">Статья 720. </w:t>
            </w:r>
            <w:r w:rsidRPr="00574489">
              <w:rPr>
                <w:rStyle w:val="s1"/>
                <w:rFonts w:eastAsia="Calibri"/>
                <w:b w:val="0"/>
                <w:bCs w:val="0"/>
                <w:iCs/>
                <w:color w:val="auto"/>
              </w:rPr>
              <w:t>Сроки представления декларации</w:t>
            </w:r>
            <w:r w:rsidRPr="00574489">
              <w:rPr>
                <w:rStyle w:val="s1"/>
                <w:rFonts w:eastAsia="Calibri"/>
                <w:iCs/>
                <w:color w:val="auto"/>
              </w:rPr>
              <w:t xml:space="preserve"> для налогоплательщиков, применяющих специальный налоговый режим </w:t>
            </w:r>
            <w:r w:rsidRPr="00574489">
              <w:rPr>
                <w:rStyle w:val="s1"/>
                <w:rFonts w:eastAsia="Calibri"/>
                <w:b w:val="0"/>
                <w:bCs w:val="0"/>
                <w:iCs/>
                <w:color w:val="auto"/>
              </w:rPr>
              <w:t xml:space="preserve">для крестьянских или фермерских хозяйств </w:t>
            </w:r>
          </w:p>
          <w:p w14:paraId="1B18E9DC" w14:textId="565A0CD2" w:rsidR="000B73CC" w:rsidRPr="00574489" w:rsidRDefault="000B73CC" w:rsidP="000B73CC">
            <w:pPr>
              <w:pStyle w:val="pj"/>
              <w:spacing w:before="0" w:beforeAutospacing="0" w:after="0" w:afterAutospacing="0"/>
              <w:ind w:firstLine="349"/>
              <w:contextualSpacing/>
              <w:jc w:val="both"/>
              <w:rPr>
                <w:iCs/>
              </w:rPr>
            </w:pPr>
            <w:r w:rsidRPr="00574489">
              <w:rPr>
                <w:iCs/>
              </w:rPr>
              <w:t xml:space="preserve">1. </w:t>
            </w:r>
            <w:r w:rsidRPr="00574489">
              <w:rPr>
                <w:rStyle w:val="s0"/>
                <w:rFonts w:eastAsia="Calibri"/>
                <w:iCs/>
                <w:color w:val="auto"/>
                <w:sz w:val="24"/>
                <w:szCs w:val="24"/>
              </w:rPr>
              <w:t xml:space="preserve">Декларация </w:t>
            </w:r>
            <w:r w:rsidRPr="00574489">
              <w:rPr>
                <w:rStyle w:val="s1"/>
                <w:rFonts w:eastAsia="Calibri"/>
                <w:iCs/>
                <w:color w:val="auto"/>
              </w:rPr>
              <w:t xml:space="preserve">для налогоплательщиков, применяющих специальный налоговый режим </w:t>
            </w:r>
            <w:r w:rsidRPr="00574489">
              <w:rPr>
                <w:rStyle w:val="s1"/>
                <w:rFonts w:eastAsia="Calibri"/>
                <w:b w:val="0"/>
                <w:iCs/>
                <w:color w:val="auto"/>
              </w:rPr>
              <w:t xml:space="preserve">для крестьянских или фермерских хозяйств предназначена для отражения </w:t>
            </w:r>
            <w:proofErr w:type="gramStart"/>
            <w:r w:rsidRPr="00574489">
              <w:rPr>
                <w:rStyle w:val="s1"/>
                <w:rFonts w:eastAsia="Calibri"/>
                <w:b w:val="0"/>
                <w:iCs/>
                <w:color w:val="auto"/>
              </w:rPr>
              <w:t>сумм</w:t>
            </w:r>
            <w:proofErr w:type="gramEnd"/>
            <w:r w:rsidRPr="00574489">
              <w:rPr>
                <w:rStyle w:val="s1"/>
                <w:rFonts w:eastAsia="Calibri"/>
                <w:b w:val="0"/>
                <w:iCs/>
                <w:color w:val="auto"/>
              </w:rPr>
              <w:t xml:space="preserve"> </w:t>
            </w:r>
            <w:r w:rsidRPr="00574489">
              <w:rPr>
                <w:iCs/>
              </w:rPr>
              <w:t xml:space="preserve">исчисленных индивидуального подоходного налога (кроме удерживаемого у источника выплаты) и платы за пользование </w:t>
            </w:r>
            <w:r w:rsidRPr="00574489">
              <w:rPr>
                <w:b/>
                <w:iCs/>
              </w:rPr>
              <w:t>природными ресурсами</w:t>
            </w:r>
            <w:r w:rsidRPr="00574489">
              <w:rPr>
                <w:iCs/>
              </w:rPr>
              <w:t xml:space="preserve">. </w:t>
            </w:r>
          </w:p>
          <w:p w14:paraId="25D04DA1" w14:textId="30553D16" w:rsidR="000B73CC" w:rsidRPr="00574489" w:rsidRDefault="000B73CC" w:rsidP="000B73CC">
            <w:pPr>
              <w:pStyle w:val="pj"/>
              <w:spacing w:before="0" w:beforeAutospacing="0" w:after="0" w:afterAutospacing="0"/>
              <w:ind w:firstLine="349"/>
              <w:contextualSpacing/>
              <w:jc w:val="both"/>
              <w:rPr>
                <w:iCs/>
              </w:rPr>
            </w:pPr>
            <w:r w:rsidRPr="00574489">
              <w:rPr>
                <w:iCs/>
              </w:rPr>
              <w:t xml:space="preserve">2. Декларация </w:t>
            </w:r>
            <w:r w:rsidRPr="00574489">
              <w:rPr>
                <w:rStyle w:val="s1"/>
                <w:rFonts w:eastAsia="Calibri"/>
                <w:iCs/>
                <w:color w:val="auto"/>
              </w:rPr>
              <w:t xml:space="preserve">для налогоплательщиков, применяющих специальный налоговый режим </w:t>
            </w:r>
            <w:r w:rsidRPr="00574489">
              <w:rPr>
                <w:rStyle w:val="s1"/>
                <w:rFonts w:eastAsia="Calibri"/>
                <w:b w:val="0"/>
                <w:iCs/>
                <w:color w:val="auto"/>
              </w:rPr>
              <w:t xml:space="preserve">для крестьянских </w:t>
            </w:r>
            <w:r w:rsidRPr="00574489">
              <w:rPr>
                <w:rStyle w:val="s1"/>
                <w:rFonts w:eastAsia="Calibri"/>
                <w:b w:val="0"/>
                <w:iCs/>
                <w:color w:val="auto"/>
              </w:rPr>
              <w:lastRenderedPageBreak/>
              <w:t xml:space="preserve">или фермерских хозяйств, </w:t>
            </w:r>
            <w:r w:rsidRPr="00574489">
              <w:rPr>
                <w:iCs/>
              </w:rPr>
              <w:t>представляется не позднее 31 марта налогового периода, следующего за отчетным налоговым периодом, в соответствующие налоговые органы по месту нахождения земельного участка.</w:t>
            </w:r>
          </w:p>
          <w:p w14:paraId="433ECF83" w14:textId="77777777" w:rsidR="000B73CC" w:rsidRPr="00574489" w:rsidRDefault="000B73CC" w:rsidP="000B73CC">
            <w:pPr>
              <w:pStyle w:val="pj"/>
              <w:spacing w:before="0" w:beforeAutospacing="0" w:after="0" w:afterAutospacing="0"/>
              <w:ind w:firstLine="349"/>
              <w:contextualSpacing/>
              <w:jc w:val="both"/>
              <w:rPr>
                <w:rStyle w:val="s1"/>
                <w:rFonts w:eastAsia="Calibri"/>
                <w:iCs/>
                <w:color w:val="auto"/>
              </w:rPr>
            </w:pPr>
          </w:p>
        </w:tc>
        <w:tc>
          <w:tcPr>
            <w:tcW w:w="3827" w:type="dxa"/>
          </w:tcPr>
          <w:p w14:paraId="5477581B"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017BF508"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1E942BBA" w14:textId="77777777" w:rsidR="000B73CC" w:rsidRPr="00574489" w:rsidRDefault="000B73CC" w:rsidP="000B73CC">
            <w:pPr>
              <w:pStyle w:val="pj"/>
              <w:tabs>
                <w:tab w:val="left" w:pos="142"/>
              </w:tabs>
              <w:spacing w:before="0" w:beforeAutospacing="0" w:after="0" w:afterAutospacing="0"/>
              <w:ind w:firstLine="322"/>
              <w:contextualSpacing/>
              <w:jc w:val="both"/>
              <w:rPr>
                <w:iCs/>
              </w:rPr>
            </w:pPr>
          </w:p>
          <w:p w14:paraId="342D4419" w14:textId="76C92B6F" w:rsidR="000B73CC" w:rsidRPr="00574489" w:rsidRDefault="000B73CC" w:rsidP="000B73CC">
            <w:pPr>
              <w:pStyle w:val="pj"/>
              <w:tabs>
                <w:tab w:val="left" w:pos="142"/>
              </w:tabs>
              <w:spacing w:before="0" w:beforeAutospacing="0" w:after="0" w:afterAutospacing="0"/>
              <w:ind w:firstLine="322"/>
              <w:contextualSpacing/>
              <w:jc w:val="both"/>
              <w:rPr>
                <w:iCs/>
              </w:rPr>
            </w:pPr>
            <w:r w:rsidRPr="00574489">
              <w:rPr>
                <w:iCs/>
              </w:rPr>
              <w:t>В целях уточнения наименования декларации и приведения в соответствие с наименованием платы</w:t>
            </w:r>
          </w:p>
          <w:p w14:paraId="04215B72" w14:textId="77777777" w:rsidR="000B73CC" w:rsidRPr="00574489" w:rsidRDefault="000B73CC" w:rsidP="000B73CC">
            <w:pPr>
              <w:pStyle w:val="pj"/>
              <w:tabs>
                <w:tab w:val="left" w:pos="142"/>
              </w:tabs>
              <w:spacing w:before="0" w:beforeAutospacing="0" w:after="0" w:afterAutospacing="0"/>
              <w:ind w:firstLine="322"/>
              <w:contextualSpacing/>
              <w:jc w:val="both"/>
              <w:rPr>
                <w:iCs/>
              </w:rPr>
            </w:pPr>
          </w:p>
          <w:p w14:paraId="0EBDE3BB" w14:textId="77777777" w:rsidR="000B73CC" w:rsidRPr="00574489" w:rsidRDefault="000B73CC" w:rsidP="000B73CC">
            <w:pPr>
              <w:widowControl w:val="0"/>
              <w:tabs>
                <w:tab w:val="left" w:pos="142"/>
              </w:tabs>
              <w:spacing w:line="240" w:lineRule="auto"/>
              <w:ind w:firstLine="322"/>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Изменение налоговых </w:t>
            </w:r>
            <w:proofErr w:type="spellStart"/>
            <w:r w:rsidRPr="00574489">
              <w:rPr>
                <w:rFonts w:ascii="Times New Roman" w:hAnsi="Times New Roman"/>
                <w:iCs/>
                <w:sz w:val="24"/>
                <w:szCs w:val="24"/>
                <w:lang w:eastAsia="ru-RU"/>
              </w:rPr>
              <w:t>спецрежимов</w:t>
            </w:r>
            <w:proofErr w:type="spellEnd"/>
            <w:r w:rsidRPr="00574489">
              <w:rPr>
                <w:rFonts w:ascii="Times New Roman" w:hAnsi="Times New Roman"/>
                <w:iCs/>
                <w:sz w:val="24"/>
                <w:szCs w:val="24"/>
                <w:lang w:eastAsia="ru-RU"/>
              </w:rPr>
              <w:t>.</w:t>
            </w:r>
          </w:p>
          <w:p w14:paraId="5BABAD01" w14:textId="6510652B" w:rsidR="000B73CC" w:rsidRPr="00574489" w:rsidRDefault="000B73CC" w:rsidP="000B73CC">
            <w:pPr>
              <w:pStyle w:val="pj"/>
              <w:tabs>
                <w:tab w:val="left" w:pos="142"/>
              </w:tabs>
              <w:spacing w:before="0" w:beforeAutospacing="0" w:after="0" w:afterAutospacing="0"/>
              <w:ind w:firstLine="322"/>
              <w:contextualSpacing/>
              <w:jc w:val="both"/>
              <w:rPr>
                <w:iCs/>
              </w:rPr>
            </w:pPr>
            <w:r w:rsidRPr="00574489">
              <w:rPr>
                <w:iCs/>
              </w:rPr>
              <w:t xml:space="preserve">пункта 1.2. Плана мероприятий Контроля исполнения поручений Президента Республики Казахстан по итогам расширенного заседания Правительства Республики Казахстан от 7 февраля </w:t>
            </w:r>
          </w:p>
        </w:tc>
        <w:tc>
          <w:tcPr>
            <w:tcW w:w="1701" w:type="dxa"/>
          </w:tcPr>
          <w:p w14:paraId="528B40F0" w14:textId="77777777" w:rsidR="000B73CC" w:rsidRPr="00574489" w:rsidRDefault="000B73CC" w:rsidP="000B73CC">
            <w:pPr>
              <w:pStyle w:val="pj"/>
              <w:tabs>
                <w:tab w:val="left" w:pos="142"/>
              </w:tabs>
              <w:spacing w:before="0" w:beforeAutospacing="0" w:after="0" w:afterAutospacing="0"/>
              <w:ind w:firstLine="322"/>
              <w:contextualSpacing/>
              <w:jc w:val="both"/>
              <w:rPr>
                <w:iCs/>
              </w:rPr>
            </w:pPr>
          </w:p>
        </w:tc>
      </w:tr>
      <w:tr w:rsidR="000B73CC" w:rsidRPr="00574489" w14:paraId="1B37E6D7" w14:textId="4347202A" w:rsidTr="00496188">
        <w:tc>
          <w:tcPr>
            <w:tcW w:w="709" w:type="dxa"/>
          </w:tcPr>
          <w:p w14:paraId="2A3FDB52"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6ECD9FE5" w14:textId="7777777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 xml:space="preserve">Статья 727 </w:t>
            </w:r>
          </w:p>
        </w:tc>
        <w:tc>
          <w:tcPr>
            <w:tcW w:w="4283" w:type="dxa"/>
          </w:tcPr>
          <w:p w14:paraId="617BFC7D" w14:textId="77777777"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b/>
                <w:bCs/>
                <w:iCs/>
                <w:sz w:val="24"/>
                <w:szCs w:val="24"/>
              </w:rPr>
              <w:t xml:space="preserve">Статья 727. </w:t>
            </w:r>
            <w:r w:rsidRPr="00574489">
              <w:rPr>
                <w:rFonts w:ascii="Times New Roman" w:hAnsi="Times New Roman"/>
                <w:iCs/>
                <w:sz w:val="24"/>
                <w:szCs w:val="24"/>
              </w:rPr>
              <w:t xml:space="preserve">Уменьшение корпоративного подоходного налога по доходу от объектов интеллектуальной собственности </w:t>
            </w:r>
          </w:p>
          <w:p w14:paraId="6C92419E" w14:textId="30429269" w:rsidR="000B73CC" w:rsidRPr="00574489" w:rsidRDefault="000B73CC" w:rsidP="000B73CC">
            <w:pPr>
              <w:spacing w:line="240" w:lineRule="auto"/>
              <w:ind w:firstLine="317"/>
              <w:contextualSpacing/>
              <w:jc w:val="both"/>
              <w:rPr>
                <w:rFonts w:ascii="Times New Roman" w:hAnsi="Times New Roman"/>
                <w:iCs/>
                <w:sz w:val="24"/>
                <w:szCs w:val="24"/>
              </w:rPr>
            </w:pPr>
            <w:r w:rsidRPr="00574489">
              <w:rPr>
                <w:rFonts w:ascii="Times New Roman" w:hAnsi="Times New Roman"/>
                <w:iCs/>
                <w:sz w:val="24"/>
                <w:szCs w:val="24"/>
              </w:rPr>
              <w:t xml:space="preserve">Доход от объектов интеллектуальной собственности </w:t>
            </w:r>
            <w:r w:rsidRPr="00574489">
              <w:rPr>
                <w:rFonts w:ascii="Times New Roman" w:hAnsi="Times New Roman"/>
                <w:bCs/>
                <w:iCs/>
                <w:sz w:val="24"/>
                <w:szCs w:val="24"/>
              </w:rPr>
              <w:t xml:space="preserve">участниками автономного кластерного фонда «Астана </w:t>
            </w:r>
            <w:proofErr w:type="spellStart"/>
            <w:r w:rsidRPr="00574489">
              <w:rPr>
                <w:rFonts w:ascii="Times New Roman" w:hAnsi="Times New Roman"/>
                <w:bCs/>
                <w:iCs/>
                <w:sz w:val="24"/>
                <w:szCs w:val="24"/>
              </w:rPr>
              <w:t>Хаб</w:t>
            </w:r>
            <w:proofErr w:type="spellEnd"/>
            <w:r w:rsidRPr="00574489">
              <w:rPr>
                <w:rFonts w:ascii="Times New Roman" w:hAnsi="Times New Roman"/>
                <w:bCs/>
                <w:iCs/>
                <w:sz w:val="24"/>
                <w:szCs w:val="24"/>
              </w:rPr>
              <w:t>»</w:t>
            </w:r>
            <w:r w:rsidRPr="00574489">
              <w:rPr>
                <w:rFonts w:ascii="Times New Roman" w:hAnsi="Times New Roman"/>
                <w:iCs/>
                <w:sz w:val="24"/>
                <w:szCs w:val="24"/>
              </w:rPr>
              <w:t xml:space="preserve"> определяется при наличии исключительных имущественных прав правообладателя на объекты интеллектуальной собственности. </w:t>
            </w:r>
          </w:p>
          <w:p w14:paraId="41EC2E0E"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pacing w:val="2"/>
                <w:sz w:val="24"/>
                <w:szCs w:val="24"/>
              </w:rPr>
              <w:t>Порядок определения дохода от объектов интеллектуальной собственности и оказания услуг в сфере информатизации, к которому применяется уменьшение суммы исчисленного корпоративного подоходного налога на 100 процентов, определяется уполномоченным органом по согласованию с уполномоченным органом в сфере информатизации.</w:t>
            </w:r>
          </w:p>
          <w:p w14:paraId="1CAF990B" w14:textId="77777777" w:rsidR="000B73CC" w:rsidRPr="00574489" w:rsidRDefault="000B73CC" w:rsidP="000B73CC">
            <w:pPr>
              <w:spacing w:line="240" w:lineRule="auto"/>
              <w:ind w:firstLine="317"/>
              <w:contextualSpacing/>
              <w:jc w:val="both"/>
              <w:rPr>
                <w:rFonts w:ascii="Times New Roman" w:hAnsi="Times New Roman"/>
                <w:b/>
                <w:iCs/>
                <w:sz w:val="24"/>
                <w:szCs w:val="24"/>
              </w:rPr>
            </w:pPr>
          </w:p>
        </w:tc>
        <w:tc>
          <w:tcPr>
            <w:tcW w:w="4111" w:type="dxa"/>
          </w:tcPr>
          <w:p w14:paraId="178EF930" w14:textId="77777777" w:rsidR="000B73CC" w:rsidRPr="00574489" w:rsidRDefault="000B73CC" w:rsidP="000B73CC">
            <w:pPr>
              <w:spacing w:line="240" w:lineRule="auto"/>
              <w:ind w:firstLine="317"/>
              <w:contextualSpacing/>
              <w:jc w:val="both"/>
              <w:rPr>
                <w:rFonts w:ascii="Times New Roman" w:hAnsi="Times New Roman"/>
                <w:b/>
                <w:bCs/>
                <w:iCs/>
                <w:sz w:val="24"/>
                <w:szCs w:val="24"/>
              </w:rPr>
            </w:pPr>
            <w:r w:rsidRPr="00574489">
              <w:rPr>
                <w:rFonts w:ascii="Times New Roman" w:hAnsi="Times New Roman"/>
                <w:b/>
                <w:bCs/>
                <w:iCs/>
                <w:sz w:val="24"/>
                <w:szCs w:val="24"/>
              </w:rPr>
              <w:t xml:space="preserve">Статья 727. </w:t>
            </w:r>
            <w:r w:rsidRPr="00574489">
              <w:rPr>
                <w:rFonts w:ascii="Times New Roman" w:hAnsi="Times New Roman"/>
                <w:iCs/>
                <w:sz w:val="24"/>
                <w:szCs w:val="24"/>
              </w:rPr>
              <w:t>Уменьшение корпоративного подоходного налога по доходу от объектов интеллектуальной собственности</w:t>
            </w:r>
          </w:p>
          <w:p w14:paraId="62FA7722"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 xml:space="preserve">1. </w:t>
            </w:r>
            <w:r w:rsidRPr="00574489">
              <w:rPr>
                <w:rFonts w:ascii="Times New Roman" w:hAnsi="Times New Roman"/>
                <w:iCs/>
                <w:sz w:val="24"/>
                <w:szCs w:val="24"/>
              </w:rPr>
              <w:t xml:space="preserve">Доход от объектов интеллектуальной собственности </w:t>
            </w:r>
            <w:r w:rsidRPr="00574489">
              <w:rPr>
                <w:rFonts w:ascii="Times New Roman" w:hAnsi="Times New Roman"/>
                <w:bCs/>
                <w:iCs/>
                <w:sz w:val="24"/>
                <w:szCs w:val="24"/>
              </w:rPr>
              <w:t xml:space="preserve">участниками автономного кластерного фонда «Астана </w:t>
            </w:r>
            <w:proofErr w:type="spellStart"/>
            <w:r w:rsidRPr="00574489">
              <w:rPr>
                <w:rFonts w:ascii="Times New Roman" w:hAnsi="Times New Roman"/>
                <w:bCs/>
                <w:iCs/>
                <w:sz w:val="24"/>
                <w:szCs w:val="24"/>
              </w:rPr>
              <w:t>Хаб</w:t>
            </w:r>
            <w:proofErr w:type="spellEnd"/>
            <w:r w:rsidRPr="00574489">
              <w:rPr>
                <w:rFonts w:ascii="Times New Roman" w:hAnsi="Times New Roman"/>
                <w:bCs/>
                <w:iCs/>
                <w:sz w:val="24"/>
                <w:szCs w:val="24"/>
              </w:rPr>
              <w:t>»</w:t>
            </w:r>
            <w:r w:rsidRPr="00574489">
              <w:rPr>
                <w:rFonts w:ascii="Times New Roman" w:hAnsi="Times New Roman"/>
                <w:iCs/>
                <w:sz w:val="24"/>
                <w:szCs w:val="24"/>
              </w:rPr>
              <w:t xml:space="preserve"> определяется при наличии исключительных имущественных прав правообладателя</w:t>
            </w:r>
            <w:r w:rsidRPr="00574489">
              <w:rPr>
                <w:rFonts w:ascii="Times New Roman" w:hAnsi="Times New Roman"/>
                <w:bCs/>
                <w:iCs/>
                <w:sz w:val="24"/>
                <w:szCs w:val="24"/>
              </w:rPr>
              <w:t xml:space="preserve">» </w:t>
            </w:r>
            <w:r w:rsidRPr="00574489">
              <w:rPr>
                <w:rFonts w:ascii="Times New Roman" w:hAnsi="Times New Roman"/>
                <w:iCs/>
                <w:sz w:val="24"/>
                <w:szCs w:val="24"/>
              </w:rPr>
              <w:t xml:space="preserve">на объекты интеллектуальной собственности </w:t>
            </w:r>
            <w:r w:rsidRPr="00574489">
              <w:rPr>
                <w:rFonts w:ascii="Times New Roman" w:hAnsi="Times New Roman"/>
                <w:b/>
                <w:iCs/>
                <w:sz w:val="24"/>
                <w:szCs w:val="24"/>
              </w:rPr>
              <w:t>и состоит из следующих доходов:</w:t>
            </w:r>
          </w:p>
          <w:p w14:paraId="3DB9453E"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1) доход от реализации объектов интеллектуальной собственности;</w:t>
            </w:r>
          </w:p>
          <w:p w14:paraId="07A238F6"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2) доход от реализации товаров с объектом интеллектуальной собственности;</w:t>
            </w:r>
          </w:p>
          <w:p w14:paraId="756FFC3F"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3) роялти по объектам интеллектуальной собственности;</w:t>
            </w:r>
          </w:p>
          <w:p w14:paraId="642CF6A5"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4) присужденные компенсации за нарушение прав правообладателя и патентообладателя по объектам интеллектуальной собственности;</w:t>
            </w:r>
          </w:p>
          <w:p w14:paraId="2BFEF83A"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 xml:space="preserve">5) другие доходы по объектам интеллектуальной собственности, </w:t>
            </w:r>
            <w:r w:rsidRPr="00574489">
              <w:rPr>
                <w:rFonts w:ascii="Times New Roman" w:hAnsi="Times New Roman"/>
                <w:b/>
                <w:iCs/>
                <w:sz w:val="24"/>
                <w:szCs w:val="24"/>
              </w:rPr>
              <w:lastRenderedPageBreak/>
              <w:t>связанные с их использованием, в том числе доходы от размещения рекламы, а также от дополнительных услуг, встроенных в объект интеллектуальной собственности.</w:t>
            </w:r>
          </w:p>
          <w:p w14:paraId="6F858C34"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По международным деловым операциям и сделкам, связанным с объектами интеллектуальной собственности, доход от объектов интеллектуальной собственности определяется с учетом Закона Республики Казахстан «О трансфертном ценообразовании».</w:t>
            </w:r>
          </w:p>
          <w:p w14:paraId="71609D80"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2. Сумма у</w:t>
            </w:r>
            <w:r w:rsidRPr="00574489">
              <w:rPr>
                <w:rFonts w:ascii="Times New Roman" w:hAnsi="Times New Roman"/>
                <w:b/>
                <w:bCs/>
                <w:iCs/>
                <w:sz w:val="24"/>
                <w:szCs w:val="24"/>
              </w:rPr>
              <w:t xml:space="preserve">меньшения корпоративного подоходного налога по доходу от объектов интеллектуальной собственности определяется как произведение суммы дохода от объектов интеллектуальной собственности, предусмотренной пунктом 1 настоящей статьи, и </w:t>
            </w:r>
            <w:r w:rsidRPr="00574489">
              <w:rPr>
                <w:rFonts w:ascii="Times New Roman" w:hAnsi="Times New Roman"/>
                <w:b/>
                <w:iCs/>
                <w:sz w:val="24"/>
                <w:szCs w:val="24"/>
              </w:rPr>
              <w:t>коэффициента взаимосвязи, установленного пунктом 3 настоящей статьи.</w:t>
            </w:r>
          </w:p>
          <w:p w14:paraId="22872605"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3. Коэффициент взаимосвязи определяется по следующей формуле:</w:t>
            </w:r>
          </w:p>
          <w:p w14:paraId="35CA64A9" w14:textId="77777777" w:rsidR="000B73CC" w:rsidRPr="00574489" w:rsidRDefault="000B73CC" w:rsidP="000B73CC">
            <w:pPr>
              <w:spacing w:line="240" w:lineRule="auto"/>
              <w:ind w:firstLine="317"/>
              <w:contextualSpacing/>
              <w:jc w:val="both"/>
              <w:rPr>
                <w:rFonts w:ascii="Times New Roman" w:hAnsi="Times New Roman"/>
                <w:b/>
                <w:iCs/>
                <w:sz w:val="24"/>
                <w:szCs w:val="24"/>
              </w:rPr>
            </w:pPr>
          </w:p>
          <w:p w14:paraId="30846EE1" w14:textId="5F84206C" w:rsidR="000B73CC" w:rsidRPr="00574489" w:rsidRDefault="000B73CC" w:rsidP="000B73CC">
            <w:pPr>
              <w:spacing w:line="240" w:lineRule="auto"/>
              <w:ind w:firstLine="317"/>
              <w:contextualSpacing/>
              <w:jc w:val="both"/>
              <w:rPr>
                <w:rFonts w:ascii="Times New Roman" w:hAnsi="Times New Roman"/>
                <w:b/>
                <w:iCs/>
                <w:sz w:val="24"/>
                <w:szCs w:val="24"/>
              </w:rPr>
            </w:pPr>
            <m:oMath>
              <m:r>
                <m:rPr>
                  <m:sty m:val="b"/>
                </m:rPr>
                <w:rPr>
                  <w:rFonts w:ascii="Cambria Math" w:hAnsi="Cambria Math"/>
                  <w:sz w:val="24"/>
                  <w:szCs w:val="24"/>
                </w:rPr>
                <m:t>К=</m:t>
              </m:r>
              <m:f>
                <m:fPr>
                  <m:ctrlPr>
                    <w:rPr>
                      <w:rFonts w:ascii="Cambria Math" w:hAnsi="Cambria Math"/>
                      <w:b/>
                      <w:iCs/>
                      <w:sz w:val="24"/>
                      <w:szCs w:val="24"/>
                    </w:rPr>
                  </m:ctrlPr>
                </m:fPr>
                <m:num>
                  <m:d>
                    <m:dPr>
                      <m:ctrlPr>
                        <w:rPr>
                          <w:rFonts w:ascii="Cambria Math" w:hAnsi="Cambria Math"/>
                          <w:b/>
                          <w:iCs/>
                          <w:sz w:val="24"/>
                          <w:szCs w:val="24"/>
                        </w:rPr>
                      </m:ctrlPr>
                    </m:dPr>
                    <m:e>
                      <m:r>
                        <m:rPr>
                          <m:sty m:val="b"/>
                        </m:rPr>
                        <w:rPr>
                          <w:rFonts w:ascii="Cambria Math" w:hAnsi="Cambria Math"/>
                          <w:sz w:val="24"/>
                          <w:szCs w:val="24"/>
                        </w:rPr>
                        <m:t>Руч+Р аутсорсинг 1</m:t>
                      </m:r>
                    </m:e>
                  </m:d>
                  <m:r>
                    <m:rPr>
                      <m:sty m:val="b"/>
                    </m:rPr>
                    <w:rPr>
                      <w:rFonts w:ascii="Cambria Math" w:hAnsi="Cambria Math"/>
                      <w:sz w:val="24"/>
                      <w:szCs w:val="24"/>
                    </w:rPr>
                    <m:t xml:space="preserve">*1,3 </m:t>
                  </m:r>
                </m:num>
                <m:den>
                  <m:r>
                    <m:rPr>
                      <m:sty m:val="b"/>
                    </m:rPr>
                    <w:rPr>
                      <w:rFonts w:ascii="Cambria Math" w:hAnsi="Cambria Math"/>
                      <w:sz w:val="24"/>
                      <w:szCs w:val="24"/>
                    </w:rPr>
                    <m:t>Руч+Р аутсорсинг 1+Р аутсорсинг 2+Р приобр</m:t>
                  </m:r>
                </m:den>
              </m:f>
            </m:oMath>
            <w:r w:rsidRPr="00574489">
              <w:rPr>
                <w:rFonts w:ascii="Times New Roman" w:hAnsi="Times New Roman"/>
                <w:b/>
                <w:iCs/>
                <w:sz w:val="24"/>
                <w:szCs w:val="24"/>
              </w:rPr>
              <w:t>, где</w:t>
            </w:r>
          </w:p>
          <w:p w14:paraId="639E6C27" w14:textId="77777777" w:rsidR="000B73CC" w:rsidRPr="00574489" w:rsidRDefault="000B73CC" w:rsidP="000B73CC">
            <w:pPr>
              <w:spacing w:line="240" w:lineRule="auto"/>
              <w:ind w:firstLine="317"/>
              <w:contextualSpacing/>
              <w:jc w:val="both"/>
              <w:rPr>
                <w:rFonts w:ascii="Times New Roman" w:hAnsi="Times New Roman"/>
                <w:b/>
                <w:iCs/>
                <w:sz w:val="24"/>
                <w:szCs w:val="24"/>
              </w:rPr>
            </w:pPr>
          </w:p>
          <w:p w14:paraId="4FA7F9C5"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 xml:space="preserve">К – коэффициент взаимосвязи;   </w:t>
            </w:r>
          </w:p>
          <w:p w14:paraId="7A25E017" w14:textId="77777777" w:rsidR="000B73CC" w:rsidRPr="00574489" w:rsidRDefault="000B73CC" w:rsidP="000B73CC">
            <w:pPr>
              <w:spacing w:line="240" w:lineRule="auto"/>
              <w:ind w:firstLine="317"/>
              <w:contextualSpacing/>
              <w:jc w:val="both"/>
              <w:rPr>
                <w:rFonts w:ascii="Times New Roman" w:hAnsi="Times New Roman"/>
                <w:b/>
                <w:iCs/>
                <w:sz w:val="24"/>
                <w:szCs w:val="24"/>
              </w:rPr>
            </w:pPr>
            <w:proofErr w:type="spellStart"/>
            <w:r w:rsidRPr="00574489">
              <w:rPr>
                <w:rFonts w:ascii="Times New Roman" w:hAnsi="Times New Roman"/>
                <w:b/>
                <w:iCs/>
                <w:sz w:val="24"/>
                <w:szCs w:val="24"/>
              </w:rPr>
              <w:lastRenderedPageBreak/>
              <w:t>Руч</w:t>
            </w:r>
            <w:proofErr w:type="spellEnd"/>
            <w:r w:rsidRPr="00574489">
              <w:rPr>
                <w:rFonts w:ascii="Times New Roman" w:hAnsi="Times New Roman"/>
                <w:b/>
                <w:iCs/>
                <w:sz w:val="24"/>
                <w:szCs w:val="24"/>
              </w:rPr>
              <w:t xml:space="preserve"> –расходы участника </w:t>
            </w:r>
            <w:r w:rsidRPr="00574489">
              <w:rPr>
                <w:rFonts w:ascii="Times New Roman" w:hAnsi="Times New Roman"/>
                <w:b/>
                <w:bCs/>
                <w:iCs/>
                <w:sz w:val="24"/>
                <w:szCs w:val="24"/>
              </w:rPr>
              <w:t xml:space="preserve">автономного кластерного фонда «Астана </w:t>
            </w:r>
            <w:proofErr w:type="spellStart"/>
            <w:r w:rsidRPr="00574489">
              <w:rPr>
                <w:rFonts w:ascii="Times New Roman" w:hAnsi="Times New Roman"/>
                <w:b/>
                <w:bCs/>
                <w:iCs/>
                <w:sz w:val="24"/>
                <w:szCs w:val="24"/>
              </w:rPr>
              <w:t>Хаб</w:t>
            </w:r>
            <w:proofErr w:type="spellEnd"/>
            <w:r w:rsidRPr="00574489">
              <w:rPr>
                <w:rFonts w:ascii="Times New Roman" w:hAnsi="Times New Roman"/>
                <w:b/>
                <w:bCs/>
                <w:iCs/>
                <w:sz w:val="24"/>
                <w:szCs w:val="24"/>
              </w:rPr>
              <w:t>»</w:t>
            </w:r>
            <w:r w:rsidRPr="00574489">
              <w:rPr>
                <w:rFonts w:ascii="Times New Roman" w:hAnsi="Times New Roman"/>
                <w:b/>
                <w:iCs/>
                <w:sz w:val="24"/>
                <w:szCs w:val="24"/>
              </w:rPr>
              <w:t xml:space="preserve">, связанные с объектом интеллектуальной собственности, за исключением расходов, указанных в показателе Р </w:t>
            </w:r>
            <w:proofErr w:type="spellStart"/>
            <w:r w:rsidRPr="00574489">
              <w:rPr>
                <w:rFonts w:ascii="Times New Roman" w:hAnsi="Times New Roman"/>
                <w:b/>
                <w:iCs/>
                <w:sz w:val="24"/>
                <w:szCs w:val="24"/>
              </w:rPr>
              <w:t>приобр</w:t>
            </w:r>
            <w:proofErr w:type="spellEnd"/>
            <w:r w:rsidRPr="00574489">
              <w:rPr>
                <w:rFonts w:ascii="Times New Roman" w:hAnsi="Times New Roman"/>
                <w:b/>
                <w:iCs/>
                <w:sz w:val="24"/>
                <w:szCs w:val="24"/>
              </w:rPr>
              <w:t>;</w:t>
            </w:r>
          </w:p>
          <w:p w14:paraId="1A12D748"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Р аутсорсинг 1 – расходы по аутсорсингу с лицами, не являющимися взаимосвязанными сторонами.</w:t>
            </w:r>
          </w:p>
          <w:p w14:paraId="5FD9A19F"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В целях настоящей главы под аутсорсингом понимается передача третьим лицам отдельных функций, необходимых для создания объектов интеллектуальной собственности;</w:t>
            </w:r>
          </w:p>
          <w:p w14:paraId="3B1A4101"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Р аутсорсинг 2 – расходы по аутсорсингу с лицами - взаимосвязанными сторонами, находящимся за пределами Республики Казахстан;</w:t>
            </w:r>
          </w:p>
          <w:p w14:paraId="793CA0F2" w14:textId="77777777"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 xml:space="preserve">Р </w:t>
            </w:r>
            <w:proofErr w:type="spellStart"/>
            <w:r w:rsidRPr="00574489">
              <w:rPr>
                <w:rFonts w:ascii="Times New Roman" w:hAnsi="Times New Roman"/>
                <w:b/>
                <w:iCs/>
                <w:sz w:val="24"/>
                <w:szCs w:val="24"/>
              </w:rPr>
              <w:t>приобр</w:t>
            </w:r>
            <w:proofErr w:type="spellEnd"/>
            <w:r w:rsidRPr="00574489">
              <w:rPr>
                <w:rFonts w:ascii="Times New Roman" w:hAnsi="Times New Roman"/>
                <w:b/>
                <w:iCs/>
                <w:sz w:val="24"/>
                <w:szCs w:val="24"/>
              </w:rPr>
              <w:t xml:space="preserve"> – расходы по приобретению объекта интеллектуальной собственности.</w:t>
            </w:r>
          </w:p>
          <w:p w14:paraId="1E080D3D" w14:textId="41060095" w:rsidR="000B73CC" w:rsidRPr="00574489" w:rsidRDefault="000B73CC" w:rsidP="000B73CC">
            <w:pPr>
              <w:spacing w:line="240" w:lineRule="auto"/>
              <w:ind w:firstLine="317"/>
              <w:contextualSpacing/>
              <w:jc w:val="both"/>
              <w:rPr>
                <w:rFonts w:ascii="Times New Roman" w:hAnsi="Times New Roman"/>
                <w:b/>
                <w:iCs/>
                <w:sz w:val="24"/>
                <w:szCs w:val="24"/>
              </w:rPr>
            </w:pPr>
            <w:r w:rsidRPr="00574489">
              <w:rPr>
                <w:rFonts w:ascii="Times New Roman" w:hAnsi="Times New Roman"/>
                <w:b/>
                <w:iCs/>
                <w:sz w:val="24"/>
                <w:szCs w:val="24"/>
              </w:rPr>
              <w:t>При определении суммы у</w:t>
            </w:r>
            <w:r w:rsidRPr="00574489">
              <w:rPr>
                <w:rFonts w:ascii="Times New Roman" w:hAnsi="Times New Roman"/>
                <w:b/>
                <w:bCs/>
                <w:iCs/>
                <w:sz w:val="24"/>
                <w:szCs w:val="24"/>
              </w:rPr>
              <w:t>меньшения корпоративного подоходного налога по доходу от объектов интеллектуальной собственности</w:t>
            </w:r>
            <w:r w:rsidRPr="00574489">
              <w:rPr>
                <w:rFonts w:ascii="Times New Roman" w:hAnsi="Times New Roman"/>
                <w:b/>
                <w:iCs/>
                <w:sz w:val="24"/>
                <w:szCs w:val="24"/>
              </w:rPr>
              <w:t xml:space="preserve"> в случае, если значение коэффициента взаимосвязи больше значения 1, то для расчета принимается коэффициент в значении 1.</w:t>
            </w:r>
          </w:p>
        </w:tc>
        <w:tc>
          <w:tcPr>
            <w:tcW w:w="3827" w:type="dxa"/>
          </w:tcPr>
          <w:p w14:paraId="7317D351"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7412B592"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4F0947CC" w14:textId="77777777" w:rsidR="000B73CC" w:rsidRPr="00574489" w:rsidRDefault="000B73CC" w:rsidP="000B73CC">
            <w:pPr>
              <w:tabs>
                <w:tab w:val="left" w:pos="142"/>
              </w:tabs>
              <w:spacing w:line="240" w:lineRule="auto"/>
              <w:ind w:firstLine="322"/>
              <w:contextualSpacing/>
              <w:jc w:val="both"/>
              <w:rPr>
                <w:rFonts w:ascii="Times New Roman" w:hAnsi="Times New Roman"/>
                <w:iCs/>
                <w:sz w:val="24"/>
                <w:szCs w:val="24"/>
              </w:rPr>
            </w:pPr>
          </w:p>
          <w:p w14:paraId="35F097C1" w14:textId="522E2333" w:rsidR="000B73CC" w:rsidRPr="00574489" w:rsidRDefault="000B73CC" w:rsidP="000B73CC">
            <w:pPr>
              <w:tabs>
                <w:tab w:val="left" w:pos="142"/>
              </w:tabs>
              <w:spacing w:line="240" w:lineRule="auto"/>
              <w:ind w:firstLine="322"/>
              <w:contextualSpacing/>
              <w:jc w:val="both"/>
              <w:rPr>
                <w:rFonts w:ascii="Times New Roman" w:hAnsi="Times New Roman"/>
                <w:iCs/>
                <w:sz w:val="24"/>
                <w:szCs w:val="24"/>
              </w:rPr>
            </w:pPr>
            <w:r w:rsidRPr="00574489">
              <w:rPr>
                <w:rFonts w:ascii="Times New Roman" w:hAnsi="Times New Roman"/>
                <w:iCs/>
                <w:sz w:val="24"/>
                <w:szCs w:val="24"/>
              </w:rPr>
              <w:t xml:space="preserve">Законом о внесении изменений в Налоговый кодекс от 20 декабря 2021 года внесены изменения и дополнения в Налоговый кодекс по ограничению уменьшения КПН лицами, осуществляющими деятельность в </w:t>
            </w:r>
            <w:r w:rsidRPr="00574489">
              <w:rPr>
                <w:rFonts w:ascii="Times New Roman" w:hAnsi="Times New Roman"/>
                <w:iCs/>
                <w:sz w:val="24"/>
                <w:szCs w:val="24"/>
                <w:lang w:val="en-US"/>
              </w:rPr>
              <w:t>IT</w:t>
            </w:r>
            <w:r w:rsidRPr="00574489">
              <w:rPr>
                <w:rFonts w:ascii="Times New Roman" w:hAnsi="Times New Roman"/>
                <w:iCs/>
                <w:sz w:val="24"/>
                <w:szCs w:val="24"/>
              </w:rPr>
              <w:t>-сфере (обязательные рекомендации ОЭСР, введены в действие с 01.01.2023г.).</w:t>
            </w:r>
          </w:p>
          <w:p w14:paraId="69FAA299" w14:textId="77777777" w:rsidR="000B73CC" w:rsidRPr="00574489" w:rsidRDefault="000B73CC" w:rsidP="000B73CC">
            <w:pPr>
              <w:tabs>
                <w:tab w:val="left" w:pos="142"/>
              </w:tabs>
              <w:spacing w:line="240" w:lineRule="auto"/>
              <w:ind w:firstLine="322"/>
              <w:contextualSpacing/>
              <w:jc w:val="both"/>
              <w:rPr>
                <w:rFonts w:ascii="Times New Roman" w:hAnsi="Times New Roman"/>
                <w:iCs/>
                <w:spacing w:val="2"/>
                <w:sz w:val="24"/>
                <w:szCs w:val="24"/>
                <w:shd w:val="clear" w:color="auto" w:fill="FFFFFF"/>
              </w:rPr>
            </w:pPr>
            <w:r w:rsidRPr="00574489">
              <w:rPr>
                <w:rFonts w:ascii="Times New Roman" w:hAnsi="Times New Roman"/>
                <w:iCs/>
                <w:spacing w:val="2"/>
                <w:sz w:val="24"/>
                <w:szCs w:val="24"/>
                <w:shd w:val="clear" w:color="auto" w:fill="FFFFFF"/>
              </w:rPr>
              <w:t>В целях применения указанных изменений МФ по согласованию с МЦРИАП утвержден приказ от 15 декабря 2022 года № 1287 «Об утверждении Правил определения дохода от объектов интеллектуальной собственности и оказания услуг в сфере информатизации, к которому применяется уменьшение суммы исчисленного корпоративного подоходного налога на 100 процентов.</w:t>
            </w:r>
          </w:p>
          <w:p w14:paraId="4F3CBF77" w14:textId="28F11C03" w:rsidR="000B73CC" w:rsidRPr="00574489" w:rsidRDefault="000B73CC" w:rsidP="000B73CC">
            <w:pPr>
              <w:tabs>
                <w:tab w:val="left" w:pos="142"/>
              </w:tabs>
              <w:spacing w:line="240" w:lineRule="auto"/>
              <w:ind w:firstLine="322"/>
              <w:contextualSpacing/>
              <w:jc w:val="both"/>
              <w:rPr>
                <w:rFonts w:ascii="Times New Roman" w:hAnsi="Times New Roman"/>
                <w:iCs/>
                <w:spacing w:val="2"/>
                <w:sz w:val="24"/>
                <w:szCs w:val="24"/>
                <w:shd w:val="clear" w:color="auto" w:fill="FFFFFF"/>
              </w:rPr>
            </w:pPr>
            <w:r w:rsidRPr="00574489">
              <w:rPr>
                <w:rFonts w:ascii="Times New Roman" w:hAnsi="Times New Roman"/>
                <w:iCs/>
                <w:spacing w:val="2"/>
                <w:sz w:val="24"/>
                <w:szCs w:val="24"/>
                <w:shd w:val="clear" w:color="auto" w:fill="FFFFFF"/>
              </w:rPr>
              <w:lastRenderedPageBreak/>
              <w:t>Вместе с тем, проектом нового Налогового кодекса ранее согласованный и применяемый на практике налогоплательщиками подход предусмотрен только в части определения дохода от оказания услуг в сфере информатизации. В остальной части предусмотрено утверждение нормативного правового акта.</w:t>
            </w:r>
          </w:p>
          <w:p w14:paraId="688A2A0B" w14:textId="77777777" w:rsidR="000B73CC" w:rsidRPr="00574489" w:rsidRDefault="000B73CC" w:rsidP="000B73CC">
            <w:pPr>
              <w:tabs>
                <w:tab w:val="left" w:pos="142"/>
              </w:tabs>
              <w:spacing w:line="240" w:lineRule="auto"/>
              <w:ind w:firstLine="322"/>
              <w:contextualSpacing/>
              <w:jc w:val="both"/>
              <w:rPr>
                <w:rFonts w:ascii="Times New Roman" w:hAnsi="Times New Roman"/>
                <w:iCs/>
                <w:spacing w:val="2"/>
                <w:sz w:val="24"/>
                <w:szCs w:val="24"/>
                <w:shd w:val="clear" w:color="auto" w:fill="FFFFFF"/>
              </w:rPr>
            </w:pPr>
            <w:r w:rsidRPr="00574489">
              <w:rPr>
                <w:rFonts w:ascii="Times New Roman" w:hAnsi="Times New Roman"/>
                <w:iCs/>
                <w:spacing w:val="2"/>
                <w:sz w:val="24"/>
                <w:szCs w:val="24"/>
                <w:shd w:val="clear" w:color="auto" w:fill="FFFFFF"/>
              </w:rPr>
              <w:t>В целях определенности и единообразного применения при определении налоговых обязательств по КПН предлагается включить в проект доработанную и согласованную редакцию по определению дохода от объектов интеллектуальной собственности.</w:t>
            </w:r>
          </w:p>
          <w:p w14:paraId="177BE4D4" w14:textId="77777777" w:rsidR="000B73CC" w:rsidRPr="00574489" w:rsidRDefault="000B73CC" w:rsidP="000B73CC">
            <w:pPr>
              <w:tabs>
                <w:tab w:val="left" w:pos="142"/>
              </w:tabs>
              <w:spacing w:line="240" w:lineRule="auto"/>
              <w:ind w:firstLine="322"/>
              <w:contextualSpacing/>
              <w:jc w:val="both"/>
              <w:rPr>
                <w:rFonts w:ascii="Times New Roman" w:hAnsi="Times New Roman"/>
                <w:iCs/>
                <w:spacing w:val="2"/>
                <w:sz w:val="24"/>
                <w:szCs w:val="24"/>
                <w:shd w:val="clear" w:color="auto" w:fill="FFFFFF"/>
              </w:rPr>
            </w:pPr>
          </w:p>
          <w:p w14:paraId="07066406" w14:textId="77777777" w:rsidR="000B73CC" w:rsidRPr="00574489" w:rsidRDefault="000B73CC" w:rsidP="000B73CC">
            <w:pPr>
              <w:tabs>
                <w:tab w:val="left" w:pos="142"/>
              </w:tabs>
              <w:spacing w:line="240" w:lineRule="auto"/>
              <w:ind w:firstLine="322"/>
              <w:contextualSpacing/>
              <w:jc w:val="both"/>
              <w:rPr>
                <w:rFonts w:ascii="Times New Roman" w:hAnsi="Times New Roman"/>
                <w:b/>
                <w:bCs/>
                <w:iCs/>
                <w:sz w:val="24"/>
                <w:szCs w:val="24"/>
              </w:rPr>
            </w:pPr>
          </w:p>
        </w:tc>
        <w:tc>
          <w:tcPr>
            <w:tcW w:w="1701" w:type="dxa"/>
          </w:tcPr>
          <w:p w14:paraId="1AA9B118" w14:textId="77777777" w:rsidR="000B73CC" w:rsidRPr="00574489" w:rsidRDefault="000B73CC" w:rsidP="000B73CC">
            <w:pPr>
              <w:tabs>
                <w:tab w:val="left" w:pos="142"/>
              </w:tabs>
              <w:spacing w:line="240" w:lineRule="auto"/>
              <w:ind w:firstLine="322"/>
              <w:contextualSpacing/>
              <w:jc w:val="both"/>
              <w:rPr>
                <w:rFonts w:ascii="Times New Roman" w:hAnsi="Times New Roman"/>
                <w:iCs/>
                <w:sz w:val="24"/>
                <w:szCs w:val="24"/>
              </w:rPr>
            </w:pPr>
          </w:p>
        </w:tc>
      </w:tr>
      <w:tr w:rsidR="000B73CC" w:rsidRPr="00574489" w14:paraId="662917AE" w14:textId="7AFBA448" w:rsidTr="00496188">
        <w:tc>
          <w:tcPr>
            <w:tcW w:w="709" w:type="dxa"/>
          </w:tcPr>
          <w:p w14:paraId="24C16A88"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2B20B980" w14:textId="71534B82" w:rsidR="000B73CC" w:rsidRPr="00574489" w:rsidRDefault="000B73CC" w:rsidP="000B73CC">
            <w:pPr>
              <w:pStyle w:val="a3"/>
              <w:contextualSpacing/>
              <w:jc w:val="both"/>
              <w:rPr>
                <w:rFonts w:ascii="Times New Roman" w:hAnsi="Times New Roman"/>
                <w:bCs/>
                <w:iCs/>
                <w:sz w:val="24"/>
                <w:szCs w:val="24"/>
                <w:shd w:val="clear" w:color="auto" w:fill="FFFFFF"/>
              </w:rPr>
            </w:pPr>
            <w:r w:rsidRPr="00574489">
              <w:rPr>
                <w:rFonts w:ascii="Times New Roman" w:hAnsi="Times New Roman"/>
                <w:iCs/>
                <w:sz w:val="24"/>
                <w:szCs w:val="24"/>
              </w:rPr>
              <w:t>Статья 733</w:t>
            </w:r>
          </w:p>
        </w:tc>
        <w:tc>
          <w:tcPr>
            <w:tcW w:w="4283" w:type="dxa"/>
          </w:tcPr>
          <w:p w14:paraId="2384BDBA" w14:textId="77777777" w:rsidR="000B73CC" w:rsidRPr="00574489" w:rsidRDefault="000B73CC" w:rsidP="000B73CC">
            <w:pPr>
              <w:spacing w:line="240" w:lineRule="auto"/>
              <w:ind w:firstLine="325"/>
              <w:contextualSpacing/>
              <w:jc w:val="both"/>
              <w:rPr>
                <w:rFonts w:ascii="Times New Roman" w:hAnsi="Times New Roman"/>
                <w:b/>
                <w:bCs/>
                <w:iCs/>
                <w:sz w:val="24"/>
                <w:szCs w:val="24"/>
              </w:rPr>
            </w:pPr>
            <w:r w:rsidRPr="00574489">
              <w:rPr>
                <w:rFonts w:ascii="Times New Roman" w:hAnsi="Times New Roman"/>
                <w:b/>
                <w:bCs/>
                <w:iCs/>
                <w:sz w:val="24"/>
                <w:szCs w:val="24"/>
              </w:rPr>
              <w:t xml:space="preserve">Статья 733. </w:t>
            </w:r>
            <w:r w:rsidRPr="00574489">
              <w:rPr>
                <w:rFonts w:ascii="Times New Roman" w:hAnsi="Times New Roman"/>
                <w:iCs/>
                <w:sz w:val="24"/>
                <w:szCs w:val="24"/>
              </w:rPr>
              <w:t>Плательщики</w:t>
            </w:r>
          </w:p>
          <w:p w14:paraId="366F5A05" w14:textId="77777777" w:rsidR="000B73CC" w:rsidRPr="00574489" w:rsidRDefault="000B73CC" w:rsidP="000B73CC">
            <w:pPr>
              <w:spacing w:line="240" w:lineRule="auto"/>
              <w:contextualSpacing/>
              <w:jc w:val="both"/>
              <w:rPr>
                <w:rFonts w:ascii="Times New Roman" w:hAnsi="Times New Roman"/>
                <w:iCs/>
                <w:sz w:val="24"/>
                <w:szCs w:val="24"/>
              </w:rPr>
            </w:pPr>
          </w:p>
          <w:p w14:paraId="68DD364C" w14:textId="77777777" w:rsidR="000B73CC" w:rsidRPr="00574489" w:rsidRDefault="000B73CC" w:rsidP="000B73CC">
            <w:pPr>
              <w:pStyle w:val="a3"/>
              <w:ind w:firstLine="325"/>
              <w:contextualSpacing/>
              <w:jc w:val="both"/>
              <w:rPr>
                <w:rFonts w:ascii="Times New Roman" w:hAnsi="Times New Roman"/>
                <w:iCs/>
                <w:sz w:val="24"/>
                <w:szCs w:val="24"/>
              </w:rPr>
            </w:pPr>
            <w:r w:rsidRPr="00574489">
              <w:rPr>
                <w:rFonts w:ascii="Times New Roman" w:hAnsi="Times New Roman"/>
                <w:iCs/>
                <w:sz w:val="24"/>
                <w:szCs w:val="24"/>
              </w:rPr>
              <w:t>Плательщиками рентного налога на экспорт являются физические и юридические лица, реализующие на экспорт нефть сырую и нефтепродукты сырые, за исключением объемов экспорта сырой нефти и газового конденсата, добытых:</w:t>
            </w:r>
          </w:p>
          <w:p w14:paraId="09790291" w14:textId="77777777" w:rsidR="000B73CC" w:rsidRPr="00574489" w:rsidRDefault="000B73CC" w:rsidP="000B73CC">
            <w:pPr>
              <w:pStyle w:val="a3"/>
              <w:ind w:firstLine="325"/>
              <w:contextualSpacing/>
              <w:jc w:val="both"/>
              <w:rPr>
                <w:rFonts w:ascii="Times New Roman" w:hAnsi="Times New Roman"/>
                <w:iCs/>
                <w:sz w:val="24"/>
                <w:szCs w:val="24"/>
              </w:rPr>
            </w:pPr>
            <w:proofErr w:type="spellStart"/>
            <w:r w:rsidRPr="00574489">
              <w:rPr>
                <w:rFonts w:ascii="Times New Roman" w:hAnsi="Times New Roman"/>
                <w:iCs/>
                <w:sz w:val="24"/>
                <w:szCs w:val="24"/>
              </w:rPr>
              <w:t>недропользователями</w:t>
            </w:r>
            <w:proofErr w:type="spellEnd"/>
            <w:r w:rsidRPr="00574489">
              <w:rPr>
                <w:rFonts w:ascii="Times New Roman" w:hAnsi="Times New Roman"/>
                <w:iCs/>
                <w:sz w:val="24"/>
                <w:szCs w:val="24"/>
              </w:rPr>
              <w:t xml:space="preserve"> в рамках контрактов, указанных в </w:t>
            </w:r>
            <w:hyperlink r:id="rId33" w:anchor="z12847" w:history="1">
              <w:r w:rsidRPr="00574489">
                <w:rPr>
                  <w:rFonts w:ascii="Times New Roman" w:hAnsi="Times New Roman"/>
                  <w:iCs/>
                  <w:sz w:val="24"/>
                  <w:szCs w:val="24"/>
                </w:rPr>
                <w:t>пункте 1</w:t>
              </w:r>
            </w:hyperlink>
            <w:r w:rsidRPr="00574489">
              <w:rPr>
                <w:rFonts w:ascii="Times New Roman" w:hAnsi="Times New Roman"/>
                <w:iCs/>
                <w:sz w:val="24"/>
                <w:szCs w:val="24"/>
              </w:rPr>
              <w:t xml:space="preserve"> статьи 742 настоящего Кодекса;</w:t>
            </w:r>
          </w:p>
          <w:p w14:paraId="026418F2" w14:textId="77777777" w:rsidR="000B73CC" w:rsidRPr="00574489" w:rsidRDefault="000B73CC" w:rsidP="000B73CC">
            <w:pPr>
              <w:pStyle w:val="a3"/>
              <w:ind w:firstLine="325"/>
              <w:contextualSpacing/>
              <w:jc w:val="both"/>
              <w:rPr>
                <w:rFonts w:ascii="Times New Roman" w:hAnsi="Times New Roman"/>
                <w:iCs/>
                <w:sz w:val="24"/>
                <w:szCs w:val="24"/>
              </w:rPr>
            </w:pPr>
            <w:proofErr w:type="spellStart"/>
            <w:r w:rsidRPr="00574489">
              <w:rPr>
                <w:rFonts w:ascii="Times New Roman" w:hAnsi="Times New Roman"/>
                <w:iCs/>
                <w:sz w:val="24"/>
                <w:szCs w:val="24"/>
              </w:rPr>
              <w:t>недропользователями</w:t>
            </w:r>
            <w:proofErr w:type="spellEnd"/>
            <w:r w:rsidRPr="00574489">
              <w:rPr>
                <w:rFonts w:ascii="Times New Roman" w:hAnsi="Times New Roman"/>
                <w:iCs/>
                <w:sz w:val="24"/>
                <w:szCs w:val="24"/>
              </w:rPr>
              <w:t>, являющимися плательщиками альтернативного налога на недропользование.</w:t>
            </w:r>
          </w:p>
          <w:p w14:paraId="551DAC18" w14:textId="77777777" w:rsidR="000B73CC" w:rsidRPr="00574489" w:rsidRDefault="000B73CC" w:rsidP="000B73CC">
            <w:pPr>
              <w:pStyle w:val="a3"/>
              <w:ind w:firstLine="325"/>
              <w:contextualSpacing/>
              <w:jc w:val="both"/>
              <w:rPr>
                <w:rFonts w:ascii="Times New Roman" w:hAnsi="Times New Roman"/>
                <w:iCs/>
                <w:sz w:val="24"/>
                <w:szCs w:val="24"/>
              </w:rPr>
            </w:pPr>
            <w:r w:rsidRPr="00574489">
              <w:rPr>
                <w:rFonts w:ascii="Times New Roman" w:hAnsi="Times New Roman"/>
                <w:iCs/>
                <w:sz w:val="24"/>
                <w:szCs w:val="24"/>
              </w:rPr>
              <w:t xml:space="preserve">Для целей настоящего раздела нефтью сырой и нефтепродуктами сырыми признаются товары, классифицируемые в субпозиции 2709 00 единой Товарной номенклатуры внешнеэкономической деятельности </w:t>
            </w:r>
            <w:r w:rsidRPr="00574489">
              <w:rPr>
                <w:rFonts w:ascii="Times New Roman" w:eastAsia="Times New Roman" w:hAnsi="Times New Roman"/>
                <w:iCs/>
                <w:sz w:val="24"/>
                <w:szCs w:val="24"/>
                <w:lang w:eastAsia="ru-RU"/>
              </w:rPr>
              <w:t>ЕАЭС</w:t>
            </w:r>
            <w:r w:rsidRPr="00574489">
              <w:rPr>
                <w:rFonts w:ascii="Times New Roman" w:hAnsi="Times New Roman"/>
                <w:iCs/>
                <w:sz w:val="24"/>
                <w:szCs w:val="24"/>
              </w:rPr>
              <w:t>.</w:t>
            </w:r>
          </w:p>
          <w:p w14:paraId="21793207" w14:textId="77777777" w:rsidR="000B73CC" w:rsidRPr="00574489" w:rsidRDefault="000B73CC" w:rsidP="000B73CC">
            <w:pPr>
              <w:spacing w:line="240" w:lineRule="auto"/>
              <w:ind w:firstLine="709"/>
              <w:contextualSpacing/>
              <w:jc w:val="both"/>
              <w:rPr>
                <w:rFonts w:ascii="Times New Roman" w:hAnsi="Times New Roman"/>
                <w:b/>
                <w:bCs/>
                <w:iCs/>
                <w:sz w:val="24"/>
                <w:szCs w:val="24"/>
                <w:shd w:val="clear" w:color="auto" w:fill="FFFFFF"/>
              </w:rPr>
            </w:pPr>
          </w:p>
        </w:tc>
        <w:tc>
          <w:tcPr>
            <w:tcW w:w="4111" w:type="dxa"/>
          </w:tcPr>
          <w:p w14:paraId="6E5FE6B1" w14:textId="77777777" w:rsidR="000B73CC" w:rsidRPr="00574489" w:rsidRDefault="000B73CC" w:rsidP="000B73CC">
            <w:pPr>
              <w:spacing w:line="240" w:lineRule="auto"/>
              <w:ind w:firstLine="456"/>
              <w:contextualSpacing/>
              <w:jc w:val="both"/>
              <w:rPr>
                <w:rFonts w:ascii="Times New Roman" w:hAnsi="Times New Roman"/>
                <w:iCs/>
                <w:sz w:val="24"/>
                <w:szCs w:val="24"/>
              </w:rPr>
            </w:pPr>
            <w:r w:rsidRPr="00574489">
              <w:rPr>
                <w:rFonts w:ascii="Times New Roman" w:hAnsi="Times New Roman"/>
                <w:b/>
                <w:bCs/>
                <w:iCs/>
                <w:sz w:val="24"/>
                <w:szCs w:val="24"/>
              </w:rPr>
              <w:t>Статья 733.</w:t>
            </w:r>
            <w:r w:rsidRPr="00574489">
              <w:rPr>
                <w:rFonts w:ascii="Times New Roman" w:hAnsi="Times New Roman"/>
                <w:iCs/>
                <w:sz w:val="24"/>
                <w:szCs w:val="24"/>
              </w:rPr>
              <w:t xml:space="preserve"> Плательщики</w:t>
            </w:r>
          </w:p>
          <w:p w14:paraId="7021FA33" w14:textId="77777777" w:rsidR="000B73CC" w:rsidRPr="00574489" w:rsidRDefault="000B73CC" w:rsidP="000B73CC">
            <w:pPr>
              <w:spacing w:line="240" w:lineRule="auto"/>
              <w:contextualSpacing/>
              <w:jc w:val="both"/>
              <w:rPr>
                <w:rFonts w:ascii="Times New Roman" w:hAnsi="Times New Roman"/>
                <w:iCs/>
                <w:sz w:val="24"/>
                <w:szCs w:val="24"/>
              </w:rPr>
            </w:pPr>
          </w:p>
          <w:p w14:paraId="628877ED" w14:textId="7777777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 xml:space="preserve">      Плательщиками рентного налога на экспорт являются физические и юридические лица, реализующие на экспорт нефть сырую и нефтепродукты сырые, за исключением объемов экспорта сырой нефти и газового конденсата, добытых:</w:t>
            </w:r>
          </w:p>
          <w:p w14:paraId="286DB39D" w14:textId="7777777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 xml:space="preserve">      </w:t>
            </w:r>
            <w:proofErr w:type="spellStart"/>
            <w:r w:rsidRPr="00574489">
              <w:rPr>
                <w:rFonts w:ascii="Times New Roman" w:hAnsi="Times New Roman"/>
                <w:iCs/>
                <w:sz w:val="24"/>
                <w:szCs w:val="24"/>
              </w:rPr>
              <w:t>недропользователями</w:t>
            </w:r>
            <w:proofErr w:type="spellEnd"/>
            <w:r w:rsidRPr="00574489">
              <w:rPr>
                <w:rFonts w:ascii="Times New Roman" w:hAnsi="Times New Roman"/>
                <w:iCs/>
                <w:sz w:val="24"/>
                <w:szCs w:val="24"/>
              </w:rPr>
              <w:t xml:space="preserve"> в рамках контрактов, указанных в пункте 1 статьи 742 настоящего Кодекса;</w:t>
            </w:r>
          </w:p>
          <w:p w14:paraId="139052D3" w14:textId="7777777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 xml:space="preserve">      </w:t>
            </w:r>
            <w:proofErr w:type="spellStart"/>
            <w:r w:rsidRPr="00574489">
              <w:rPr>
                <w:rFonts w:ascii="Times New Roman" w:hAnsi="Times New Roman"/>
                <w:iCs/>
                <w:sz w:val="24"/>
                <w:szCs w:val="24"/>
              </w:rPr>
              <w:t>недропользователями</w:t>
            </w:r>
            <w:proofErr w:type="spellEnd"/>
            <w:r w:rsidRPr="00574489">
              <w:rPr>
                <w:rFonts w:ascii="Times New Roman" w:hAnsi="Times New Roman"/>
                <w:iCs/>
                <w:sz w:val="24"/>
                <w:szCs w:val="24"/>
              </w:rPr>
              <w:t xml:space="preserve">, являющимися плательщиками </w:t>
            </w:r>
            <w:r w:rsidRPr="00574489">
              <w:rPr>
                <w:rFonts w:ascii="Times New Roman" w:hAnsi="Times New Roman"/>
                <w:b/>
                <w:bCs/>
                <w:iCs/>
                <w:sz w:val="24"/>
                <w:szCs w:val="24"/>
              </w:rPr>
              <w:t>налога на добычу полезных ископаемых по углеводородам или</w:t>
            </w:r>
            <w:r w:rsidRPr="00574489">
              <w:rPr>
                <w:rFonts w:ascii="Times New Roman" w:hAnsi="Times New Roman"/>
                <w:iCs/>
                <w:sz w:val="24"/>
                <w:szCs w:val="24"/>
              </w:rPr>
              <w:t xml:space="preserve"> альтернативного налога на недропользование.</w:t>
            </w:r>
          </w:p>
          <w:p w14:paraId="4180F7CE" w14:textId="22C61264" w:rsidR="000B73CC" w:rsidRPr="00574489" w:rsidRDefault="000B73CC" w:rsidP="000B73CC">
            <w:pPr>
              <w:spacing w:line="240" w:lineRule="auto"/>
              <w:ind w:firstLine="709"/>
              <w:contextualSpacing/>
              <w:jc w:val="both"/>
              <w:rPr>
                <w:rFonts w:ascii="Times New Roman" w:hAnsi="Times New Roman"/>
                <w:b/>
                <w:bCs/>
                <w:iCs/>
                <w:sz w:val="24"/>
                <w:szCs w:val="24"/>
                <w:shd w:val="clear" w:color="auto" w:fill="FFFFFF"/>
              </w:rPr>
            </w:pPr>
            <w:r w:rsidRPr="00574489">
              <w:rPr>
                <w:rFonts w:ascii="Times New Roman" w:hAnsi="Times New Roman"/>
                <w:iCs/>
                <w:sz w:val="24"/>
                <w:szCs w:val="24"/>
              </w:rPr>
              <w:t xml:space="preserve">      Для целей настоящего раздела нефтью сырой и нефтепродуктами сырыми признаются товары, классифицируемые в субпозиции 2709 00 единой Товарной номенклатуры внешнеэкономической деятельности Е</w:t>
            </w:r>
            <w:r w:rsidRPr="00574489">
              <w:rPr>
                <w:rFonts w:ascii="Times New Roman" w:hAnsi="Times New Roman"/>
                <w:iCs/>
                <w:sz w:val="24"/>
                <w:szCs w:val="24"/>
                <w:lang w:eastAsia="ru-RU"/>
              </w:rPr>
              <w:t>АЭС</w:t>
            </w:r>
            <w:r w:rsidRPr="00574489">
              <w:rPr>
                <w:rFonts w:ascii="Times New Roman" w:hAnsi="Times New Roman"/>
                <w:iCs/>
                <w:sz w:val="24"/>
                <w:szCs w:val="24"/>
              </w:rPr>
              <w:t>.</w:t>
            </w:r>
          </w:p>
        </w:tc>
        <w:tc>
          <w:tcPr>
            <w:tcW w:w="3827" w:type="dxa"/>
          </w:tcPr>
          <w:p w14:paraId="3C785C57"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Комитет</w:t>
            </w:r>
          </w:p>
          <w:p w14:paraId="707B5450"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64CD1A76" w14:textId="77777777" w:rsidR="000B73CC" w:rsidRPr="00574489" w:rsidRDefault="000B73CC" w:rsidP="000B73CC">
            <w:pPr>
              <w:spacing w:line="240" w:lineRule="auto"/>
              <w:ind w:firstLine="319"/>
              <w:contextualSpacing/>
              <w:jc w:val="both"/>
              <w:rPr>
                <w:rFonts w:ascii="Times New Roman" w:hAnsi="Times New Roman"/>
                <w:b/>
                <w:bCs/>
                <w:iCs/>
                <w:sz w:val="24"/>
                <w:szCs w:val="24"/>
              </w:rPr>
            </w:pPr>
          </w:p>
          <w:p w14:paraId="73B6063C" w14:textId="680D6448" w:rsidR="000B73CC" w:rsidRPr="00574489" w:rsidRDefault="000B73CC" w:rsidP="000B73CC">
            <w:pPr>
              <w:spacing w:line="240" w:lineRule="auto"/>
              <w:ind w:firstLine="319"/>
              <w:contextualSpacing/>
              <w:jc w:val="both"/>
              <w:rPr>
                <w:rFonts w:ascii="Times New Roman" w:hAnsi="Times New Roman"/>
                <w:b/>
                <w:bCs/>
                <w:iCs/>
                <w:sz w:val="24"/>
                <w:szCs w:val="24"/>
              </w:rPr>
            </w:pPr>
            <w:r w:rsidRPr="00574489">
              <w:rPr>
                <w:rFonts w:ascii="Times New Roman" w:hAnsi="Times New Roman"/>
                <w:b/>
                <w:bCs/>
                <w:iCs/>
                <w:sz w:val="24"/>
                <w:szCs w:val="24"/>
              </w:rPr>
              <w:t xml:space="preserve">Вводится в действие с </w:t>
            </w:r>
            <w:r w:rsidRPr="00574489">
              <w:rPr>
                <w:rFonts w:ascii="Times New Roman" w:hAnsi="Times New Roman"/>
                <w:b/>
                <w:bCs/>
                <w:iCs/>
                <w:sz w:val="24"/>
                <w:szCs w:val="24"/>
              </w:rPr>
              <w:br/>
              <w:t>1 января 2027 года.</w:t>
            </w:r>
          </w:p>
          <w:p w14:paraId="23BC4079" w14:textId="653314E8" w:rsidR="000B73CC" w:rsidRPr="00574489" w:rsidRDefault="000B73CC" w:rsidP="000B73CC">
            <w:pPr>
              <w:spacing w:line="240" w:lineRule="auto"/>
              <w:ind w:firstLine="319"/>
              <w:contextualSpacing/>
              <w:jc w:val="both"/>
              <w:rPr>
                <w:rFonts w:ascii="Times New Roman" w:hAnsi="Times New Roman"/>
                <w:iCs/>
                <w:sz w:val="24"/>
                <w:szCs w:val="24"/>
              </w:rPr>
            </w:pPr>
            <w:r w:rsidRPr="00574489">
              <w:rPr>
                <w:rFonts w:ascii="Times New Roman" w:hAnsi="Times New Roman"/>
                <w:iCs/>
                <w:sz w:val="24"/>
                <w:szCs w:val="24"/>
              </w:rPr>
              <w:t>Учитывая обязательства, принятые в рамках Евразийского экономического союза (далее – Союз), с января 2027 года Республике Казахстан предстоит вступление в общие рынки нефти и нефтепродуктов Союза, предусматривающее свободные поставки нефти и нефтепродуктов на территории ЕАЭС без каких-либо количественных ограничений количественных ограничений и вывозных таможенных пошлин (иных пошлин, налогов и сборов, имеющих эквивалентное значение).</w:t>
            </w:r>
          </w:p>
          <w:p w14:paraId="08023A00" w14:textId="77777777" w:rsidR="000B73CC" w:rsidRPr="00574489" w:rsidRDefault="000B73CC" w:rsidP="000B73CC">
            <w:pPr>
              <w:spacing w:line="240" w:lineRule="auto"/>
              <w:ind w:firstLine="319"/>
              <w:contextualSpacing/>
              <w:jc w:val="both"/>
              <w:rPr>
                <w:rFonts w:ascii="Times New Roman" w:hAnsi="Times New Roman"/>
                <w:iCs/>
                <w:sz w:val="24"/>
                <w:szCs w:val="24"/>
              </w:rPr>
            </w:pPr>
            <w:r w:rsidRPr="00574489">
              <w:rPr>
                <w:rFonts w:ascii="Times New Roman" w:hAnsi="Times New Roman"/>
                <w:iCs/>
                <w:sz w:val="24"/>
                <w:szCs w:val="24"/>
              </w:rPr>
              <w:tab/>
              <w:t xml:space="preserve">Реализация вышеуказанных положений влечет риск потерь бюджета по вывозным таможенным пошлинам и рентному налогу на экспорт, может привести к </w:t>
            </w:r>
            <w:proofErr w:type="spellStart"/>
            <w:r w:rsidRPr="00574489">
              <w:rPr>
                <w:rFonts w:ascii="Times New Roman" w:hAnsi="Times New Roman"/>
                <w:iCs/>
                <w:sz w:val="24"/>
                <w:szCs w:val="24"/>
              </w:rPr>
              <w:t>перетоку</w:t>
            </w:r>
            <w:proofErr w:type="spellEnd"/>
            <w:r w:rsidRPr="00574489">
              <w:rPr>
                <w:rFonts w:ascii="Times New Roman" w:hAnsi="Times New Roman"/>
                <w:iCs/>
                <w:sz w:val="24"/>
                <w:szCs w:val="24"/>
              </w:rPr>
              <w:t xml:space="preserve"> нефти для целей переработки и реализации в союзных странах, а также усилить «серые» </w:t>
            </w:r>
            <w:proofErr w:type="spellStart"/>
            <w:r w:rsidRPr="00574489">
              <w:rPr>
                <w:rFonts w:ascii="Times New Roman" w:hAnsi="Times New Roman"/>
                <w:iCs/>
                <w:sz w:val="24"/>
                <w:szCs w:val="24"/>
              </w:rPr>
              <w:t>перетоки</w:t>
            </w:r>
            <w:proofErr w:type="spellEnd"/>
            <w:r w:rsidRPr="00574489">
              <w:rPr>
                <w:rFonts w:ascii="Times New Roman" w:hAnsi="Times New Roman"/>
                <w:iCs/>
                <w:sz w:val="24"/>
                <w:szCs w:val="24"/>
              </w:rPr>
              <w:t xml:space="preserve"> нефтепродуктов, в связи с чем, требуется принятие защитных мер на национальном уровне.</w:t>
            </w:r>
          </w:p>
          <w:p w14:paraId="5877D5E2" w14:textId="77777777" w:rsidR="000B73CC" w:rsidRPr="00574489" w:rsidRDefault="000B73CC" w:rsidP="000B73CC">
            <w:pPr>
              <w:spacing w:line="240" w:lineRule="auto"/>
              <w:ind w:firstLine="319"/>
              <w:contextualSpacing/>
              <w:jc w:val="both"/>
              <w:rPr>
                <w:rFonts w:ascii="Times New Roman" w:hAnsi="Times New Roman"/>
                <w:iCs/>
                <w:sz w:val="24"/>
                <w:szCs w:val="24"/>
              </w:rPr>
            </w:pPr>
            <w:bookmarkStart w:id="80" w:name="_Hlk192784553"/>
            <w:r w:rsidRPr="00574489">
              <w:rPr>
                <w:rFonts w:ascii="Times New Roman" w:hAnsi="Times New Roman"/>
                <w:iCs/>
                <w:sz w:val="24"/>
                <w:szCs w:val="24"/>
              </w:rPr>
              <w:t xml:space="preserve">Предлагается проведение «налогового маневра» в нефтяной </w:t>
            </w:r>
            <w:r w:rsidRPr="00574489">
              <w:rPr>
                <w:rFonts w:ascii="Times New Roman" w:hAnsi="Times New Roman"/>
                <w:iCs/>
                <w:sz w:val="24"/>
                <w:szCs w:val="24"/>
              </w:rPr>
              <w:lastRenderedPageBreak/>
              <w:t xml:space="preserve">отрасли Республики Казахстан, предусматривающего перенос нагрузки по экспортным платежам, в том числе по рентному налогу на экспорт, на налог на добычу полезных ископаемых (далее – НДПИ), уплачиваемый при добыче нефти. Одновременно ввести поправочный коэффициент к НДПИ, который позволит оперативно регулировать себестоимость нефти и, соответственно, конечную цену нефтепродукта, обеспечив при этом справедливое изъятие налогов в бюджет. При этом важно обеспечить синхронизацию внедрения налогового маневра с </w:t>
            </w:r>
            <w:proofErr w:type="spellStart"/>
            <w:r w:rsidRPr="00574489">
              <w:rPr>
                <w:rFonts w:ascii="Times New Roman" w:hAnsi="Times New Roman"/>
                <w:iCs/>
                <w:sz w:val="24"/>
                <w:szCs w:val="24"/>
              </w:rPr>
              <w:t>дерегулированием</w:t>
            </w:r>
            <w:proofErr w:type="spellEnd"/>
            <w:r w:rsidRPr="00574489">
              <w:rPr>
                <w:rFonts w:ascii="Times New Roman" w:hAnsi="Times New Roman"/>
                <w:iCs/>
                <w:sz w:val="24"/>
                <w:szCs w:val="24"/>
              </w:rPr>
              <w:t xml:space="preserve"> цен.</w:t>
            </w:r>
          </w:p>
          <w:bookmarkEnd w:id="80"/>
          <w:p w14:paraId="0BAF7BB2" w14:textId="1E51256E" w:rsidR="000B73CC" w:rsidRPr="00574489" w:rsidRDefault="000B73CC" w:rsidP="000B73CC">
            <w:pPr>
              <w:spacing w:line="240" w:lineRule="auto"/>
              <w:ind w:firstLine="319"/>
              <w:contextualSpacing/>
              <w:jc w:val="both"/>
              <w:rPr>
                <w:rFonts w:ascii="Times New Roman" w:hAnsi="Times New Roman"/>
                <w:iCs/>
                <w:sz w:val="24"/>
                <w:szCs w:val="24"/>
              </w:rPr>
            </w:pPr>
            <w:r w:rsidRPr="00574489">
              <w:rPr>
                <w:rFonts w:ascii="Times New Roman" w:hAnsi="Times New Roman"/>
                <w:iCs/>
                <w:sz w:val="24"/>
                <w:szCs w:val="24"/>
              </w:rPr>
              <w:t>Реализация предлагаемого подхода потребует внесение изменение как в налоговое, так и в бюджетное законодательство, поскольку вывозные таможенные пошлины являются источником формирования республиканского бюджета.</w:t>
            </w:r>
          </w:p>
        </w:tc>
        <w:tc>
          <w:tcPr>
            <w:tcW w:w="1701" w:type="dxa"/>
          </w:tcPr>
          <w:p w14:paraId="22DA51B3" w14:textId="77777777" w:rsidR="000B73CC" w:rsidRPr="00574489" w:rsidRDefault="000B73CC" w:rsidP="000B73CC">
            <w:pPr>
              <w:spacing w:line="240" w:lineRule="auto"/>
              <w:ind w:firstLine="319"/>
              <w:contextualSpacing/>
              <w:jc w:val="both"/>
              <w:rPr>
                <w:rFonts w:ascii="Times New Roman" w:hAnsi="Times New Roman"/>
                <w:b/>
                <w:bCs/>
                <w:iCs/>
                <w:sz w:val="24"/>
                <w:szCs w:val="24"/>
              </w:rPr>
            </w:pPr>
          </w:p>
        </w:tc>
      </w:tr>
      <w:tr w:rsidR="000B73CC" w:rsidRPr="00574489" w14:paraId="074BFEE3" w14:textId="2C7CF71A" w:rsidTr="00496188">
        <w:tc>
          <w:tcPr>
            <w:tcW w:w="709" w:type="dxa"/>
          </w:tcPr>
          <w:p w14:paraId="08C70C52"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573063FA" w14:textId="7777777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748</w:t>
            </w:r>
          </w:p>
        </w:tc>
        <w:tc>
          <w:tcPr>
            <w:tcW w:w="4283" w:type="dxa"/>
          </w:tcPr>
          <w:p w14:paraId="767864E1" w14:textId="77777777" w:rsidR="000B73CC" w:rsidRPr="00574489" w:rsidRDefault="000B73CC" w:rsidP="000B73CC">
            <w:pPr>
              <w:spacing w:line="240" w:lineRule="auto"/>
              <w:ind w:firstLine="493"/>
              <w:contextualSpacing/>
              <w:jc w:val="both"/>
              <w:rPr>
                <w:rFonts w:ascii="Times New Roman" w:hAnsi="Times New Roman"/>
                <w:bCs/>
                <w:iCs/>
                <w:sz w:val="24"/>
                <w:szCs w:val="24"/>
              </w:rPr>
            </w:pPr>
            <w:r w:rsidRPr="00574489">
              <w:rPr>
                <w:rFonts w:ascii="Times New Roman" w:hAnsi="Times New Roman"/>
                <w:b/>
                <w:iCs/>
                <w:sz w:val="24"/>
                <w:szCs w:val="24"/>
              </w:rPr>
              <w:t xml:space="preserve">Статья 748. </w:t>
            </w:r>
            <w:r w:rsidRPr="00574489">
              <w:rPr>
                <w:rFonts w:ascii="Times New Roman" w:hAnsi="Times New Roman"/>
                <w:bCs/>
                <w:iCs/>
                <w:sz w:val="24"/>
                <w:szCs w:val="24"/>
              </w:rPr>
              <w:t>Порядок исчисления подписного бонуса</w:t>
            </w:r>
          </w:p>
          <w:p w14:paraId="03C2FDA2" w14:textId="77777777" w:rsidR="000B73CC" w:rsidRPr="00574489" w:rsidRDefault="000B73CC" w:rsidP="000B73CC">
            <w:pPr>
              <w:spacing w:line="240" w:lineRule="auto"/>
              <w:ind w:firstLine="493"/>
              <w:contextualSpacing/>
              <w:jc w:val="both"/>
              <w:rPr>
                <w:rFonts w:ascii="Times New Roman" w:hAnsi="Times New Roman"/>
                <w:iCs/>
                <w:sz w:val="24"/>
                <w:szCs w:val="24"/>
              </w:rPr>
            </w:pPr>
            <w:r w:rsidRPr="00574489">
              <w:rPr>
                <w:rFonts w:ascii="Times New Roman" w:hAnsi="Times New Roman"/>
                <w:iCs/>
                <w:sz w:val="24"/>
                <w:szCs w:val="24"/>
              </w:rPr>
              <w:t>…</w:t>
            </w:r>
          </w:p>
          <w:p w14:paraId="6A88E6EC" w14:textId="77777777" w:rsidR="000B73CC" w:rsidRPr="00574489" w:rsidRDefault="000B73CC" w:rsidP="000B73CC">
            <w:pPr>
              <w:spacing w:line="240" w:lineRule="auto"/>
              <w:ind w:firstLine="493"/>
              <w:contextualSpacing/>
              <w:jc w:val="both"/>
              <w:rPr>
                <w:rFonts w:ascii="Times New Roman" w:hAnsi="Times New Roman"/>
                <w:iCs/>
                <w:sz w:val="24"/>
                <w:szCs w:val="24"/>
              </w:rPr>
            </w:pPr>
            <w:r w:rsidRPr="00574489">
              <w:rPr>
                <w:rFonts w:ascii="Times New Roman" w:hAnsi="Times New Roman"/>
                <w:iCs/>
                <w:sz w:val="24"/>
                <w:szCs w:val="24"/>
              </w:rPr>
              <w:t>2. Стоимость запасов полезных ископаемых определяется:</w:t>
            </w:r>
          </w:p>
          <w:p w14:paraId="210FD8FB" w14:textId="77777777" w:rsidR="000B73CC" w:rsidRPr="00574489" w:rsidRDefault="000B73CC" w:rsidP="000B73CC">
            <w:pPr>
              <w:spacing w:line="240" w:lineRule="auto"/>
              <w:ind w:firstLine="493"/>
              <w:contextualSpacing/>
              <w:jc w:val="both"/>
              <w:rPr>
                <w:rFonts w:ascii="Times New Roman" w:hAnsi="Times New Roman"/>
                <w:iCs/>
                <w:sz w:val="24"/>
                <w:szCs w:val="24"/>
              </w:rPr>
            </w:pPr>
            <w:r w:rsidRPr="00574489">
              <w:rPr>
                <w:rFonts w:ascii="Times New Roman" w:hAnsi="Times New Roman"/>
                <w:iCs/>
                <w:sz w:val="24"/>
                <w:szCs w:val="24"/>
              </w:rPr>
              <w:t xml:space="preserve">1) для углеводородов, за исключением сырого газа, указанного в подпункте 2) настоящего пункта, – </w:t>
            </w:r>
            <w:r w:rsidRPr="00574489">
              <w:rPr>
                <w:rFonts w:ascii="Times New Roman" w:hAnsi="Times New Roman"/>
                <w:iCs/>
                <w:sz w:val="24"/>
                <w:szCs w:val="24"/>
              </w:rPr>
              <w:lastRenderedPageBreak/>
              <w:t xml:space="preserve">исходя из среднеарифметического значения котировок цены углеводородов в иностранной валюте в соответствии </w:t>
            </w:r>
            <w:r w:rsidRPr="00574489">
              <w:rPr>
                <w:rFonts w:ascii="Times New Roman" w:hAnsi="Times New Roman"/>
                <w:b/>
                <w:bCs/>
                <w:iCs/>
                <w:sz w:val="24"/>
                <w:szCs w:val="24"/>
              </w:rPr>
              <w:t xml:space="preserve">с настоящим подпунктом Кодекса </w:t>
            </w:r>
            <w:r w:rsidRPr="00574489">
              <w:rPr>
                <w:rFonts w:ascii="Times New Roman" w:hAnsi="Times New Roman"/>
                <w:iCs/>
                <w:sz w:val="24"/>
                <w:szCs w:val="24"/>
              </w:rPr>
              <w:t xml:space="preserve">на день, предшествующий дню опубликования условий конкурса или дню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 </w:t>
            </w:r>
          </w:p>
          <w:p w14:paraId="7803E893" w14:textId="77777777" w:rsidR="000B73CC" w:rsidRPr="00574489" w:rsidRDefault="000B73CC" w:rsidP="000B73CC">
            <w:pPr>
              <w:spacing w:line="240" w:lineRule="auto"/>
              <w:ind w:firstLine="493"/>
              <w:contextualSpacing/>
              <w:jc w:val="both"/>
              <w:rPr>
                <w:rFonts w:ascii="Times New Roman" w:hAnsi="Times New Roman"/>
                <w:iCs/>
                <w:sz w:val="24"/>
                <w:szCs w:val="24"/>
              </w:rPr>
            </w:pPr>
            <w:r w:rsidRPr="00574489">
              <w:rPr>
                <w:rFonts w:ascii="Times New Roman" w:hAnsi="Times New Roman"/>
                <w:iCs/>
                <w:sz w:val="24"/>
                <w:szCs w:val="24"/>
              </w:rPr>
              <w:t xml:space="preserve">При этом для определения стоимости запасов углеводородов, 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сорта нефти, указанного в </w:t>
            </w:r>
            <w:r w:rsidRPr="00574489">
              <w:rPr>
                <w:rFonts w:ascii="Times New Roman" w:hAnsi="Times New Roman"/>
                <w:b/>
                <w:bCs/>
                <w:iCs/>
                <w:sz w:val="24"/>
                <w:szCs w:val="24"/>
              </w:rPr>
              <w:t>настоящем подпункте</w:t>
            </w:r>
            <w:r w:rsidRPr="00574489">
              <w:rPr>
                <w:rFonts w:ascii="Times New Roman" w:hAnsi="Times New Roman"/>
                <w:iCs/>
                <w:sz w:val="24"/>
                <w:szCs w:val="24"/>
              </w:rPr>
              <w:t>, значение которых на указанную дату является максимальным.</w:t>
            </w:r>
          </w:p>
          <w:p w14:paraId="48FE55F9" w14:textId="77777777" w:rsidR="000B73CC" w:rsidRPr="00574489" w:rsidRDefault="000B73CC" w:rsidP="000B73CC">
            <w:pPr>
              <w:spacing w:line="240" w:lineRule="auto"/>
              <w:ind w:firstLine="493"/>
              <w:contextualSpacing/>
              <w:jc w:val="both"/>
              <w:rPr>
                <w:rFonts w:ascii="Times New Roman" w:hAnsi="Times New Roman"/>
                <w:b/>
                <w:bCs/>
                <w:iCs/>
                <w:sz w:val="24"/>
                <w:szCs w:val="24"/>
              </w:rPr>
            </w:pPr>
            <w:r w:rsidRPr="00574489">
              <w:rPr>
                <w:rFonts w:ascii="Times New Roman" w:hAnsi="Times New Roman"/>
                <w:b/>
                <w:bCs/>
                <w:iCs/>
                <w:sz w:val="24"/>
                <w:szCs w:val="24"/>
              </w:rPr>
              <w:t xml:space="preserve">Мировая цена нефти определяется как произведение среднеарифметического значения ежедневных котировок цен за налоговый период и среднеарифметического рыночного курса обмена валюты за </w:t>
            </w:r>
            <w:r w:rsidRPr="00574489">
              <w:rPr>
                <w:rFonts w:ascii="Times New Roman" w:hAnsi="Times New Roman"/>
                <w:b/>
                <w:bCs/>
                <w:iCs/>
                <w:sz w:val="24"/>
                <w:szCs w:val="24"/>
              </w:rPr>
              <w:lastRenderedPageBreak/>
              <w:t>соответствующий налоговый период по нижеприведенной формуле.</w:t>
            </w:r>
          </w:p>
          <w:p w14:paraId="603513FC" w14:textId="77777777" w:rsidR="000B73CC" w:rsidRPr="00574489" w:rsidRDefault="000B73CC" w:rsidP="000B73CC">
            <w:pPr>
              <w:spacing w:line="240" w:lineRule="auto"/>
              <w:ind w:firstLine="493"/>
              <w:contextualSpacing/>
              <w:jc w:val="both"/>
              <w:rPr>
                <w:rFonts w:ascii="Times New Roman" w:hAnsi="Times New Roman"/>
                <w:b/>
                <w:bCs/>
                <w:iCs/>
                <w:sz w:val="24"/>
                <w:szCs w:val="24"/>
              </w:rPr>
            </w:pPr>
            <w:r w:rsidRPr="00574489">
              <w:rPr>
                <w:rFonts w:ascii="Times New Roman" w:hAnsi="Times New Roman"/>
                <w:b/>
                <w:bCs/>
                <w:iCs/>
                <w:sz w:val="24"/>
                <w:szCs w:val="24"/>
              </w:rPr>
              <w:t>Для целей настоящего пункта котировка цены означает котировку цены нефти в иностранной валюте каждого в отдельности стандартного сорта нефти «Юралс Средиземноморье» (</w:t>
            </w:r>
            <w:proofErr w:type="spellStart"/>
            <w:r w:rsidRPr="00574489">
              <w:rPr>
                <w:rFonts w:ascii="Times New Roman" w:hAnsi="Times New Roman"/>
                <w:b/>
                <w:bCs/>
                <w:iCs/>
                <w:sz w:val="24"/>
                <w:szCs w:val="24"/>
              </w:rPr>
              <w:t>Urals</w:t>
            </w:r>
            <w:proofErr w:type="spellEnd"/>
            <w:r w:rsidRPr="00574489">
              <w:rPr>
                <w:rFonts w:ascii="Times New Roman" w:hAnsi="Times New Roman"/>
                <w:b/>
                <w:bCs/>
                <w:iCs/>
                <w:sz w:val="24"/>
                <w:szCs w:val="24"/>
              </w:rPr>
              <w:t xml:space="preserve"> </w:t>
            </w:r>
            <w:proofErr w:type="spellStart"/>
            <w:r w:rsidRPr="00574489">
              <w:rPr>
                <w:rFonts w:ascii="Times New Roman" w:hAnsi="Times New Roman"/>
                <w:b/>
                <w:bCs/>
                <w:iCs/>
                <w:sz w:val="24"/>
                <w:szCs w:val="24"/>
              </w:rPr>
              <w:t>Med</w:t>
            </w:r>
            <w:proofErr w:type="spellEnd"/>
            <w:r w:rsidRPr="00574489">
              <w:rPr>
                <w:rFonts w:ascii="Times New Roman" w:hAnsi="Times New Roman"/>
                <w:b/>
                <w:bCs/>
                <w:iCs/>
                <w:sz w:val="24"/>
                <w:szCs w:val="24"/>
              </w:rPr>
              <w:t xml:space="preserve">) или «Датированный </w:t>
            </w:r>
            <w:proofErr w:type="spellStart"/>
            <w:r w:rsidRPr="00574489">
              <w:rPr>
                <w:rFonts w:ascii="Times New Roman" w:hAnsi="Times New Roman"/>
                <w:b/>
                <w:bCs/>
                <w:iCs/>
                <w:sz w:val="24"/>
                <w:szCs w:val="24"/>
              </w:rPr>
              <w:t>Брент</w:t>
            </w:r>
            <w:proofErr w:type="spellEnd"/>
            <w:r w:rsidRPr="00574489">
              <w:rPr>
                <w:rFonts w:ascii="Times New Roman" w:hAnsi="Times New Roman"/>
                <w:b/>
                <w:bCs/>
                <w:iCs/>
                <w:sz w:val="24"/>
                <w:szCs w:val="24"/>
              </w:rPr>
              <w:t>» (</w:t>
            </w:r>
            <w:proofErr w:type="spellStart"/>
            <w:r w:rsidRPr="00574489">
              <w:rPr>
                <w:rFonts w:ascii="Times New Roman" w:hAnsi="Times New Roman"/>
                <w:b/>
                <w:bCs/>
                <w:iCs/>
                <w:sz w:val="24"/>
                <w:szCs w:val="24"/>
              </w:rPr>
              <w:t>Brent</w:t>
            </w:r>
            <w:proofErr w:type="spellEnd"/>
            <w:r w:rsidRPr="00574489">
              <w:rPr>
                <w:rFonts w:ascii="Times New Roman" w:hAnsi="Times New Roman"/>
                <w:b/>
                <w:bCs/>
                <w:iCs/>
                <w:sz w:val="24"/>
                <w:szCs w:val="24"/>
              </w:rPr>
              <w:t xml:space="preserve"> </w:t>
            </w:r>
            <w:proofErr w:type="spellStart"/>
            <w:r w:rsidRPr="00574489">
              <w:rPr>
                <w:rFonts w:ascii="Times New Roman" w:hAnsi="Times New Roman"/>
                <w:b/>
                <w:bCs/>
                <w:iCs/>
                <w:sz w:val="24"/>
                <w:szCs w:val="24"/>
              </w:rPr>
              <w:t>Dtd</w:t>
            </w:r>
            <w:proofErr w:type="spellEnd"/>
            <w:r w:rsidRPr="00574489">
              <w:rPr>
                <w:rFonts w:ascii="Times New Roman" w:hAnsi="Times New Roman"/>
                <w:b/>
                <w:bCs/>
                <w:iCs/>
                <w:sz w:val="24"/>
                <w:szCs w:val="24"/>
              </w:rPr>
              <w:t>) в налоговом периоде на основании информации, публикуемой в источнике «</w:t>
            </w:r>
            <w:proofErr w:type="spellStart"/>
            <w:r w:rsidRPr="00574489">
              <w:rPr>
                <w:rFonts w:ascii="Times New Roman" w:hAnsi="Times New Roman"/>
                <w:b/>
                <w:bCs/>
                <w:iCs/>
                <w:sz w:val="24"/>
                <w:szCs w:val="24"/>
              </w:rPr>
              <w:t>PlattsCrude</w:t>
            </w:r>
            <w:proofErr w:type="spellEnd"/>
            <w:r w:rsidRPr="00574489">
              <w:rPr>
                <w:rFonts w:ascii="Times New Roman" w:hAnsi="Times New Roman"/>
                <w:b/>
                <w:bCs/>
                <w:iCs/>
                <w:sz w:val="24"/>
                <w:szCs w:val="24"/>
              </w:rPr>
              <w:t xml:space="preserve"> </w:t>
            </w:r>
            <w:proofErr w:type="spellStart"/>
            <w:r w:rsidRPr="00574489">
              <w:rPr>
                <w:rFonts w:ascii="Times New Roman" w:hAnsi="Times New Roman"/>
                <w:b/>
                <w:bCs/>
                <w:iCs/>
                <w:sz w:val="24"/>
                <w:szCs w:val="24"/>
              </w:rPr>
              <w:t>Oil</w:t>
            </w:r>
            <w:proofErr w:type="spellEnd"/>
            <w:r w:rsidRPr="00574489">
              <w:rPr>
                <w:rFonts w:ascii="Times New Roman" w:hAnsi="Times New Roman"/>
                <w:b/>
                <w:bCs/>
                <w:iCs/>
                <w:sz w:val="24"/>
                <w:szCs w:val="24"/>
              </w:rPr>
              <w:t xml:space="preserve"> </w:t>
            </w:r>
            <w:proofErr w:type="spellStart"/>
            <w:r w:rsidRPr="00574489">
              <w:rPr>
                <w:rFonts w:ascii="Times New Roman" w:hAnsi="Times New Roman"/>
                <w:b/>
                <w:bCs/>
                <w:iCs/>
                <w:sz w:val="24"/>
                <w:szCs w:val="24"/>
              </w:rPr>
              <w:t>Marketwire</w:t>
            </w:r>
            <w:proofErr w:type="spellEnd"/>
            <w:r w:rsidRPr="00574489">
              <w:rPr>
                <w:rFonts w:ascii="Times New Roman" w:hAnsi="Times New Roman"/>
                <w:b/>
                <w:bCs/>
                <w:iCs/>
                <w:sz w:val="24"/>
                <w:szCs w:val="24"/>
              </w:rPr>
              <w:t>» компании «</w:t>
            </w:r>
            <w:proofErr w:type="spellStart"/>
            <w:r w:rsidRPr="00574489">
              <w:rPr>
                <w:rFonts w:ascii="Times New Roman" w:hAnsi="Times New Roman"/>
                <w:b/>
                <w:bCs/>
                <w:iCs/>
                <w:sz w:val="24"/>
                <w:szCs w:val="24"/>
              </w:rPr>
              <w:t>The</w:t>
            </w:r>
            <w:proofErr w:type="spellEnd"/>
            <w:r w:rsidRPr="00574489">
              <w:rPr>
                <w:rFonts w:ascii="Times New Roman" w:hAnsi="Times New Roman"/>
                <w:b/>
                <w:bCs/>
                <w:iCs/>
                <w:sz w:val="24"/>
                <w:szCs w:val="24"/>
              </w:rPr>
              <w:t xml:space="preserve"> </w:t>
            </w:r>
            <w:proofErr w:type="spellStart"/>
            <w:r w:rsidRPr="00574489">
              <w:rPr>
                <w:rFonts w:ascii="Times New Roman" w:hAnsi="Times New Roman"/>
                <w:b/>
                <w:bCs/>
                <w:iCs/>
                <w:sz w:val="24"/>
                <w:szCs w:val="24"/>
              </w:rPr>
              <w:t>Mcgraw-Нill</w:t>
            </w:r>
            <w:proofErr w:type="spellEnd"/>
            <w:r w:rsidRPr="00574489">
              <w:rPr>
                <w:rFonts w:ascii="Times New Roman" w:hAnsi="Times New Roman"/>
                <w:b/>
                <w:bCs/>
                <w:iCs/>
                <w:sz w:val="24"/>
                <w:szCs w:val="24"/>
              </w:rPr>
              <w:t xml:space="preserve"> </w:t>
            </w:r>
            <w:proofErr w:type="spellStart"/>
            <w:r w:rsidRPr="00574489">
              <w:rPr>
                <w:rFonts w:ascii="Times New Roman" w:hAnsi="Times New Roman"/>
                <w:b/>
                <w:bCs/>
                <w:iCs/>
                <w:sz w:val="24"/>
                <w:szCs w:val="24"/>
              </w:rPr>
              <w:t>Companies</w:t>
            </w:r>
            <w:proofErr w:type="spellEnd"/>
            <w:r w:rsidRPr="00574489">
              <w:rPr>
                <w:rFonts w:ascii="Times New Roman" w:hAnsi="Times New Roman"/>
                <w:b/>
                <w:bCs/>
                <w:iCs/>
                <w:sz w:val="24"/>
                <w:szCs w:val="24"/>
              </w:rPr>
              <w:t xml:space="preserve"> </w:t>
            </w:r>
            <w:proofErr w:type="spellStart"/>
            <w:r w:rsidRPr="00574489">
              <w:rPr>
                <w:rFonts w:ascii="Times New Roman" w:hAnsi="Times New Roman"/>
                <w:b/>
                <w:bCs/>
                <w:iCs/>
                <w:sz w:val="24"/>
                <w:szCs w:val="24"/>
              </w:rPr>
              <w:t>Inc</w:t>
            </w:r>
            <w:proofErr w:type="spellEnd"/>
            <w:r w:rsidRPr="00574489">
              <w:rPr>
                <w:rFonts w:ascii="Times New Roman" w:hAnsi="Times New Roman"/>
                <w:b/>
                <w:bCs/>
                <w:iCs/>
                <w:sz w:val="24"/>
                <w:szCs w:val="24"/>
              </w:rPr>
              <w:t>».</w:t>
            </w:r>
          </w:p>
          <w:p w14:paraId="6F4CA547" w14:textId="77777777" w:rsidR="000B73CC" w:rsidRPr="00574489" w:rsidRDefault="000B73CC" w:rsidP="000B73CC">
            <w:pPr>
              <w:spacing w:line="240" w:lineRule="auto"/>
              <w:ind w:firstLine="493"/>
              <w:contextualSpacing/>
              <w:jc w:val="both"/>
              <w:rPr>
                <w:rFonts w:ascii="Times New Roman" w:hAnsi="Times New Roman"/>
                <w:b/>
                <w:bCs/>
                <w:iCs/>
                <w:sz w:val="24"/>
                <w:szCs w:val="24"/>
              </w:rPr>
            </w:pPr>
            <w:r w:rsidRPr="00574489">
              <w:rPr>
                <w:rFonts w:ascii="Times New Roman" w:hAnsi="Times New Roman"/>
                <w:b/>
                <w:bCs/>
                <w:iCs/>
                <w:sz w:val="24"/>
                <w:szCs w:val="24"/>
              </w:rPr>
              <w:t>При отсутствии информации о ценах на указанные стандартные сорта сырой нефти в данном источнике используются цены на указанные стандартные сорта сырой нефти:</w:t>
            </w:r>
          </w:p>
          <w:p w14:paraId="6A6D82DC" w14:textId="77777777" w:rsidR="000B73CC" w:rsidRPr="00574489" w:rsidRDefault="000B73CC" w:rsidP="000B73CC">
            <w:pPr>
              <w:spacing w:line="240" w:lineRule="auto"/>
              <w:ind w:firstLine="493"/>
              <w:contextualSpacing/>
              <w:jc w:val="both"/>
              <w:rPr>
                <w:rFonts w:ascii="Times New Roman" w:hAnsi="Times New Roman"/>
                <w:b/>
                <w:bCs/>
                <w:iCs/>
                <w:sz w:val="24"/>
                <w:szCs w:val="24"/>
              </w:rPr>
            </w:pPr>
            <w:r w:rsidRPr="00574489">
              <w:rPr>
                <w:rFonts w:ascii="Times New Roman" w:hAnsi="Times New Roman"/>
                <w:b/>
                <w:bCs/>
                <w:iCs/>
                <w:sz w:val="24"/>
                <w:szCs w:val="24"/>
              </w:rPr>
              <w:t>по данным источника «</w:t>
            </w:r>
            <w:proofErr w:type="spellStart"/>
            <w:r w:rsidRPr="00574489">
              <w:rPr>
                <w:rFonts w:ascii="Times New Roman" w:hAnsi="Times New Roman"/>
                <w:b/>
                <w:bCs/>
                <w:iCs/>
                <w:sz w:val="24"/>
                <w:szCs w:val="24"/>
              </w:rPr>
              <w:t>Argus</w:t>
            </w:r>
            <w:proofErr w:type="spellEnd"/>
            <w:r w:rsidRPr="00574489">
              <w:rPr>
                <w:rFonts w:ascii="Times New Roman" w:hAnsi="Times New Roman"/>
                <w:b/>
                <w:bCs/>
                <w:iCs/>
                <w:sz w:val="24"/>
                <w:szCs w:val="24"/>
              </w:rPr>
              <w:t xml:space="preserve"> </w:t>
            </w:r>
            <w:proofErr w:type="spellStart"/>
            <w:r w:rsidRPr="00574489">
              <w:rPr>
                <w:rFonts w:ascii="Times New Roman" w:hAnsi="Times New Roman"/>
                <w:b/>
                <w:bCs/>
                <w:iCs/>
                <w:sz w:val="24"/>
                <w:szCs w:val="24"/>
              </w:rPr>
              <w:t>Crude</w:t>
            </w:r>
            <w:proofErr w:type="spellEnd"/>
            <w:r w:rsidRPr="00574489">
              <w:rPr>
                <w:rFonts w:ascii="Times New Roman" w:hAnsi="Times New Roman"/>
                <w:b/>
                <w:bCs/>
                <w:iCs/>
                <w:sz w:val="24"/>
                <w:szCs w:val="24"/>
              </w:rPr>
              <w:t>» компании «</w:t>
            </w:r>
            <w:proofErr w:type="spellStart"/>
            <w:r w:rsidRPr="00574489">
              <w:rPr>
                <w:rFonts w:ascii="Times New Roman" w:hAnsi="Times New Roman"/>
                <w:b/>
                <w:bCs/>
                <w:iCs/>
                <w:sz w:val="24"/>
                <w:szCs w:val="24"/>
              </w:rPr>
              <w:t>Argus</w:t>
            </w:r>
            <w:proofErr w:type="spellEnd"/>
            <w:r w:rsidRPr="00574489">
              <w:rPr>
                <w:rFonts w:ascii="Times New Roman" w:hAnsi="Times New Roman"/>
                <w:b/>
                <w:bCs/>
                <w:iCs/>
                <w:sz w:val="24"/>
                <w:szCs w:val="24"/>
              </w:rPr>
              <w:t xml:space="preserve"> </w:t>
            </w:r>
            <w:proofErr w:type="spellStart"/>
            <w:r w:rsidRPr="00574489">
              <w:rPr>
                <w:rFonts w:ascii="Times New Roman" w:hAnsi="Times New Roman"/>
                <w:b/>
                <w:bCs/>
                <w:iCs/>
                <w:sz w:val="24"/>
                <w:szCs w:val="24"/>
              </w:rPr>
              <w:t>Media</w:t>
            </w:r>
            <w:proofErr w:type="spellEnd"/>
            <w:r w:rsidRPr="00574489">
              <w:rPr>
                <w:rFonts w:ascii="Times New Roman" w:hAnsi="Times New Roman"/>
                <w:b/>
                <w:bCs/>
                <w:iCs/>
                <w:sz w:val="24"/>
                <w:szCs w:val="24"/>
              </w:rPr>
              <w:t xml:space="preserve"> </w:t>
            </w:r>
            <w:proofErr w:type="spellStart"/>
            <w:r w:rsidRPr="00574489">
              <w:rPr>
                <w:rFonts w:ascii="Times New Roman" w:hAnsi="Times New Roman"/>
                <w:b/>
                <w:bCs/>
                <w:iCs/>
                <w:sz w:val="24"/>
                <w:szCs w:val="24"/>
              </w:rPr>
              <w:t>Ltd</w:t>
            </w:r>
            <w:proofErr w:type="spellEnd"/>
            <w:r w:rsidRPr="00574489">
              <w:rPr>
                <w:rFonts w:ascii="Times New Roman" w:hAnsi="Times New Roman"/>
                <w:b/>
                <w:bCs/>
                <w:iCs/>
                <w:sz w:val="24"/>
                <w:szCs w:val="24"/>
              </w:rPr>
              <w:t>»;</w:t>
            </w:r>
          </w:p>
          <w:p w14:paraId="06422BAF" w14:textId="77777777" w:rsidR="000B73CC" w:rsidRPr="00574489" w:rsidRDefault="000B73CC" w:rsidP="000B73CC">
            <w:pPr>
              <w:spacing w:line="240" w:lineRule="auto"/>
              <w:ind w:firstLine="493"/>
              <w:contextualSpacing/>
              <w:jc w:val="both"/>
              <w:rPr>
                <w:rFonts w:ascii="Times New Roman" w:hAnsi="Times New Roman"/>
                <w:b/>
                <w:bCs/>
                <w:iCs/>
                <w:sz w:val="24"/>
                <w:szCs w:val="24"/>
              </w:rPr>
            </w:pPr>
            <w:r w:rsidRPr="00574489">
              <w:rPr>
                <w:rFonts w:ascii="Times New Roman" w:hAnsi="Times New Roman"/>
                <w:b/>
                <w:bCs/>
                <w:iCs/>
                <w:sz w:val="24"/>
                <w:szCs w:val="24"/>
              </w:rPr>
              <w:t>при отсутствии информации о ценах на указанные стандартные сорта сырой нефти в вышеуказанных источниках – по данным других источников, определяемых законодательством Республики Казахстан о трансфертном ценообразовании.</w:t>
            </w:r>
          </w:p>
          <w:p w14:paraId="3392926C" w14:textId="77777777" w:rsidR="000B73CC" w:rsidRPr="00574489" w:rsidRDefault="000B73CC" w:rsidP="000B73CC">
            <w:pPr>
              <w:spacing w:line="240" w:lineRule="auto"/>
              <w:ind w:firstLine="493"/>
              <w:contextualSpacing/>
              <w:jc w:val="both"/>
              <w:rPr>
                <w:rFonts w:ascii="Times New Roman" w:hAnsi="Times New Roman"/>
                <w:b/>
                <w:bCs/>
                <w:iCs/>
                <w:sz w:val="24"/>
                <w:szCs w:val="24"/>
              </w:rPr>
            </w:pPr>
            <w:r w:rsidRPr="00574489">
              <w:rPr>
                <w:rFonts w:ascii="Times New Roman" w:hAnsi="Times New Roman"/>
                <w:b/>
                <w:bCs/>
                <w:iCs/>
                <w:sz w:val="24"/>
                <w:szCs w:val="24"/>
              </w:rPr>
              <w:t>Мировая цена нефти определяется по следующей формуле:</w:t>
            </w:r>
          </w:p>
          <w:p w14:paraId="1907F568" w14:textId="77777777" w:rsidR="000B73CC" w:rsidRPr="00574489" w:rsidRDefault="000B73CC" w:rsidP="000B73CC">
            <w:pPr>
              <w:spacing w:line="240" w:lineRule="auto"/>
              <w:ind w:firstLine="493"/>
              <w:contextualSpacing/>
              <w:jc w:val="both"/>
              <w:rPr>
                <w:rFonts w:ascii="Times New Roman" w:hAnsi="Times New Roman"/>
                <w:b/>
                <w:bCs/>
                <w:iCs/>
                <w:sz w:val="24"/>
                <w:szCs w:val="24"/>
              </w:rPr>
            </w:pPr>
            <w:r w:rsidRPr="00574489">
              <w:rPr>
                <w:rFonts w:ascii="Times New Roman" w:hAnsi="Times New Roman"/>
                <w:b/>
                <w:bCs/>
                <w:iCs/>
                <w:sz w:val="24"/>
                <w:szCs w:val="24"/>
              </w:rPr>
              <w:t>где:</w:t>
            </w:r>
          </w:p>
          <w:p w14:paraId="615E44C9" w14:textId="77777777" w:rsidR="000B73CC" w:rsidRPr="00574489" w:rsidRDefault="000B73CC" w:rsidP="000B73CC">
            <w:pPr>
              <w:spacing w:line="240" w:lineRule="auto"/>
              <w:ind w:firstLine="493"/>
              <w:contextualSpacing/>
              <w:jc w:val="both"/>
              <w:rPr>
                <w:rFonts w:ascii="Times New Roman" w:hAnsi="Times New Roman"/>
                <w:b/>
                <w:bCs/>
                <w:iCs/>
                <w:sz w:val="24"/>
                <w:szCs w:val="24"/>
              </w:rPr>
            </w:pPr>
            <w:r w:rsidRPr="00574489">
              <w:rPr>
                <w:rFonts w:ascii="Times New Roman" w:hAnsi="Times New Roman"/>
                <w:b/>
                <w:bCs/>
                <w:iCs/>
                <w:sz w:val="24"/>
                <w:szCs w:val="24"/>
              </w:rPr>
              <w:lastRenderedPageBreak/>
              <w:t>S – мировая цена нефти за налоговый период;</w:t>
            </w:r>
          </w:p>
          <w:p w14:paraId="7881C116" w14:textId="77777777" w:rsidR="000B73CC" w:rsidRPr="00574489" w:rsidRDefault="000B73CC" w:rsidP="000B73CC">
            <w:pPr>
              <w:spacing w:line="240" w:lineRule="auto"/>
              <w:ind w:firstLine="493"/>
              <w:contextualSpacing/>
              <w:jc w:val="both"/>
              <w:rPr>
                <w:rFonts w:ascii="Times New Roman" w:hAnsi="Times New Roman"/>
                <w:b/>
                <w:bCs/>
                <w:iCs/>
                <w:sz w:val="24"/>
                <w:szCs w:val="24"/>
              </w:rPr>
            </w:pPr>
            <w:r w:rsidRPr="00574489">
              <w:rPr>
                <w:rFonts w:ascii="Times New Roman" w:hAnsi="Times New Roman"/>
                <w:b/>
                <w:bCs/>
                <w:iCs/>
                <w:sz w:val="24"/>
                <w:szCs w:val="24"/>
              </w:rPr>
              <w:t xml:space="preserve">P1, P2 ..., </w:t>
            </w:r>
            <w:proofErr w:type="spellStart"/>
            <w:r w:rsidRPr="00574489">
              <w:rPr>
                <w:rFonts w:ascii="Times New Roman" w:hAnsi="Times New Roman"/>
                <w:b/>
                <w:bCs/>
                <w:iCs/>
                <w:sz w:val="24"/>
                <w:szCs w:val="24"/>
              </w:rPr>
              <w:t>Рn</w:t>
            </w:r>
            <w:proofErr w:type="spellEnd"/>
            <w:r w:rsidRPr="00574489">
              <w:rPr>
                <w:rFonts w:ascii="Times New Roman" w:hAnsi="Times New Roman"/>
                <w:b/>
                <w:bCs/>
                <w:iCs/>
                <w:sz w:val="24"/>
                <w:szCs w:val="24"/>
              </w:rPr>
              <w:t xml:space="preserve"> – ежедневная среднеарифметическая котировка цен в дни, за которые опубликованы котировки цен в течение налогового периода;</w:t>
            </w:r>
          </w:p>
          <w:p w14:paraId="24D962AD" w14:textId="77777777" w:rsidR="000B73CC" w:rsidRPr="00574489" w:rsidRDefault="000B73CC" w:rsidP="000B73CC">
            <w:pPr>
              <w:spacing w:line="240" w:lineRule="auto"/>
              <w:ind w:firstLine="493"/>
              <w:contextualSpacing/>
              <w:jc w:val="both"/>
              <w:rPr>
                <w:rFonts w:ascii="Times New Roman" w:hAnsi="Times New Roman"/>
                <w:b/>
                <w:bCs/>
                <w:iCs/>
                <w:sz w:val="24"/>
                <w:szCs w:val="24"/>
              </w:rPr>
            </w:pPr>
            <w:r w:rsidRPr="00574489">
              <w:rPr>
                <w:rFonts w:ascii="Times New Roman" w:hAnsi="Times New Roman"/>
                <w:b/>
                <w:bCs/>
                <w:iCs/>
                <w:sz w:val="24"/>
                <w:szCs w:val="24"/>
              </w:rPr>
              <w:t>Е – среднеарифметический рыночный курс обмена валюты за соответствующий налоговый период;</w:t>
            </w:r>
          </w:p>
          <w:p w14:paraId="42AB6016" w14:textId="77777777" w:rsidR="000B73CC" w:rsidRPr="00574489" w:rsidRDefault="000B73CC" w:rsidP="000B73CC">
            <w:pPr>
              <w:spacing w:line="240" w:lineRule="auto"/>
              <w:ind w:firstLine="493"/>
              <w:contextualSpacing/>
              <w:jc w:val="both"/>
              <w:rPr>
                <w:rFonts w:ascii="Times New Roman" w:hAnsi="Times New Roman"/>
                <w:b/>
                <w:bCs/>
                <w:iCs/>
                <w:sz w:val="24"/>
                <w:szCs w:val="24"/>
              </w:rPr>
            </w:pPr>
            <w:r w:rsidRPr="00574489">
              <w:rPr>
                <w:rFonts w:ascii="Times New Roman" w:hAnsi="Times New Roman"/>
                <w:b/>
                <w:bCs/>
                <w:iCs/>
                <w:sz w:val="24"/>
                <w:szCs w:val="24"/>
              </w:rPr>
              <w:t>n – количество дней в налоговом периоде, за которые опубликованы котировки цен.</w:t>
            </w:r>
          </w:p>
          <w:p w14:paraId="439212A5" w14:textId="77777777" w:rsidR="000B73CC" w:rsidRPr="00574489" w:rsidRDefault="000B73CC" w:rsidP="000B73CC">
            <w:pPr>
              <w:spacing w:line="240" w:lineRule="auto"/>
              <w:ind w:firstLine="493"/>
              <w:contextualSpacing/>
              <w:jc w:val="both"/>
              <w:rPr>
                <w:rFonts w:ascii="Times New Roman" w:hAnsi="Times New Roman"/>
                <w:b/>
                <w:bCs/>
                <w:iCs/>
                <w:sz w:val="24"/>
                <w:szCs w:val="24"/>
              </w:rPr>
            </w:pPr>
            <w:r w:rsidRPr="00574489">
              <w:rPr>
                <w:rFonts w:ascii="Times New Roman" w:hAnsi="Times New Roman"/>
                <w:b/>
                <w:bCs/>
                <w:iCs/>
                <w:sz w:val="24"/>
                <w:szCs w:val="24"/>
              </w:rPr>
              <w:t>Ежедневная среднеарифметическая котировка цен определяется по формуле:</w:t>
            </w:r>
          </w:p>
          <w:p w14:paraId="55E217EF" w14:textId="77777777" w:rsidR="000B73CC" w:rsidRPr="00574489" w:rsidRDefault="000B73CC" w:rsidP="000B73CC">
            <w:pPr>
              <w:spacing w:line="240" w:lineRule="auto"/>
              <w:ind w:firstLine="493"/>
              <w:contextualSpacing/>
              <w:jc w:val="both"/>
              <w:rPr>
                <w:rFonts w:ascii="Times New Roman" w:hAnsi="Times New Roman"/>
                <w:b/>
                <w:bCs/>
                <w:iCs/>
                <w:sz w:val="24"/>
                <w:szCs w:val="24"/>
              </w:rPr>
            </w:pPr>
            <w:r w:rsidRPr="00574489">
              <w:rPr>
                <w:rFonts w:ascii="Times New Roman" w:hAnsi="Times New Roman"/>
                <w:b/>
                <w:bCs/>
                <w:iCs/>
                <w:sz w:val="24"/>
                <w:szCs w:val="24"/>
              </w:rPr>
              <w:t>где:</w:t>
            </w:r>
          </w:p>
          <w:p w14:paraId="5DBD1D6A" w14:textId="77777777" w:rsidR="000B73CC" w:rsidRPr="00574489" w:rsidRDefault="000B73CC" w:rsidP="000B73CC">
            <w:pPr>
              <w:spacing w:line="240" w:lineRule="auto"/>
              <w:ind w:firstLine="493"/>
              <w:contextualSpacing/>
              <w:jc w:val="both"/>
              <w:rPr>
                <w:rFonts w:ascii="Times New Roman" w:hAnsi="Times New Roman"/>
                <w:b/>
                <w:bCs/>
                <w:iCs/>
                <w:sz w:val="24"/>
                <w:szCs w:val="24"/>
              </w:rPr>
            </w:pPr>
            <w:proofErr w:type="spellStart"/>
            <w:r w:rsidRPr="00574489">
              <w:rPr>
                <w:rFonts w:ascii="Times New Roman" w:hAnsi="Times New Roman"/>
                <w:b/>
                <w:bCs/>
                <w:iCs/>
                <w:sz w:val="24"/>
                <w:szCs w:val="24"/>
              </w:rPr>
              <w:t>Pn</w:t>
            </w:r>
            <w:proofErr w:type="spellEnd"/>
            <w:r w:rsidRPr="00574489">
              <w:rPr>
                <w:rFonts w:ascii="Times New Roman" w:hAnsi="Times New Roman"/>
                <w:b/>
                <w:bCs/>
                <w:iCs/>
                <w:sz w:val="24"/>
                <w:szCs w:val="24"/>
              </w:rPr>
              <w:t xml:space="preserve"> – ежедневная среднеарифметическая котировка цен;</w:t>
            </w:r>
          </w:p>
          <w:p w14:paraId="3B1E536F" w14:textId="77777777" w:rsidR="000B73CC" w:rsidRPr="00574489" w:rsidRDefault="000B73CC" w:rsidP="000B73CC">
            <w:pPr>
              <w:spacing w:line="240" w:lineRule="auto"/>
              <w:ind w:firstLine="493"/>
              <w:contextualSpacing/>
              <w:jc w:val="both"/>
              <w:rPr>
                <w:rFonts w:ascii="Times New Roman" w:hAnsi="Times New Roman"/>
                <w:b/>
                <w:bCs/>
                <w:iCs/>
                <w:sz w:val="24"/>
                <w:szCs w:val="24"/>
              </w:rPr>
            </w:pPr>
            <w:r w:rsidRPr="00574489">
              <w:rPr>
                <w:rFonts w:ascii="Times New Roman" w:hAnsi="Times New Roman"/>
                <w:b/>
                <w:bCs/>
                <w:iCs/>
                <w:sz w:val="24"/>
                <w:szCs w:val="24"/>
              </w:rPr>
              <w:t>Сn1 – низшее значение (</w:t>
            </w:r>
            <w:proofErr w:type="spellStart"/>
            <w:r w:rsidRPr="00574489">
              <w:rPr>
                <w:rFonts w:ascii="Times New Roman" w:hAnsi="Times New Roman"/>
                <w:b/>
                <w:bCs/>
                <w:iCs/>
                <w:sz w:val="24"/>
                <w:szCs w:val="24"/>
              </w:rPr>
              <w:t>min</w:t>
            </w:r>
            <w:proofErr w:type="spellEnd"/>
            <w:r w:rsidRPr="00574489">
              <w:rPr>
                <w:rFonts w:ascii="Times New Roman" w:hAnsi="Times New Roman"/>
                <w:b/>
                <w:bCs/>
                <w:iCs/>
                <w:sz w:val="24"/>
                <w:szCs w:val="24"/>
              </w:rPr>
              <w:t>) ежедневной котировки цены стандартного сорта сырой нефти «Юралс Средиземноморье» (</w:t>
            </w:r>
            <w:proofErr w:type="spellStart"/>
            <w:r w:rsidRPr="00574489">
              <w:rPr>
                <w:rFonts w:ascii="Times New Roman" w:hAnsi="Times New Roman"/>
                <w:b/>
                <w:bCs/>
                <w:iCs/>
                <w:sz w:val="24"/>
                <w:szCs w:val="24"/>
              </w:rPr>
              <w:t>Urals</w:t>
            </w:r>
            <w:proofErr w:type="spellEnd"/>
            <w:r w:rsidRPr="00574489">
              <w:rPr>
                <w:rFonts w:ascii="Times New Roman" w:hAnsi="Times New Roman"/>
                <w:b/>
                <w:bCs/>
                <w:iCs/>
                <w:sz w:val="24"/>
                <w:szCs w:val="24"/>
              </w:rPr>
              <w:t xml:space="preserve"> </w:t>
            </w:r>
            <w:proofErr w:type="spellStart"/>
            <w:r w:rsidRPr="00574489">
              <w:rPr>
                <w:rFonts w:ascii="Times New Roman" w:hAnsi="Times New Roman"/>
                <w:b/>
                <w:bCs/>
                <w:iCs/>
                <w:sz w:val="24"/>
                <w:szCs w:val="24"/>
              </w:rPr>
              <w:t>Med</w:t>
            </w:r>
            <w:proofErr w:type="spellEnd"/>
            <w:r w:rsidRPr="00574489">
              <w:rPr>
                <w:rFonts w:ascii="Times New Roman" w:hAnsi="Times New Roman"/>
                <w:b/>
                <w:bCs/>
                <w:iCs/>
                <w:sz w:val="24"/>
                <w:szCs w:val="24"/>
              </w:rPr>
              <w:t xml:space="preserve">) или «Датированный </w:t>
            </w:r>
            <w:proofErr w:type="spellStart"/>
            <w:r w:rsidRPr="00574489">
              <w:rPr>
                <w:rFonts w:ascii="Times New Roman" w:hAnsi="Times New Roman"/>
                <w:b/>
                <w:bCs/>
                <w:iCs/>
                <w:sz w:val="24"/>
                <w:szCs w:val="24"/>
              </w:rPr>
              <w:t>Брент</w:t>
            </w:r>
            <w:proofErr w:type="spellEnd"/>
            <w:r w:rsidRPr="00574489">
              <w:rPr>
                <w:rFonts w:ascii="Times New Roman" w:hAnsi="Times New Roman"/>
                <w:b/>
                <w:bCs/>
                <w:iCs/>
                <w:sz w:val="24"/>
                <w:szCs w:val="24"/>
              </w:rPr>
              <w:t>» (</w:t>
            </w:r>
            <w:proofErr w:type="spellStart"/>
            <w:r w:rsidRPr="00574489">
              <w:rPr>
                <w:rFonts w:ascii="Times New Roman" w:hAnsi="Times New Roman"/>
                <w:b/>
                <w:bCs/>
                <w:iCs/>
                <w:sz w:val="24"/>
                <w:szCs w:val="24"/>
              </w:rPr>
              <w:t>Brent</w:t>
            </w:r>
            <w:proofErr w:type="spellEnd"/>
            <w:r w:rsidRPr="00574489">
              <w:rPr>
                <w:rFonts w:ascii="Times New Roman" w:hAnsi="Times New Roman"/>
                <w:b/>
                <w:bCs/>
                <w:iCs/>
                <w:sz w:val="24"/>
                <w:szCs w:val="24"/>
              </w:rPr>
              <w:t xml:space="preserve"> </w:t>
            </w:r>
            <w:proofErr w:type="spellStart"/>
            <w:r w:rsidRPr="00574489">
              <w:rPr>
                <w:rFonts w:ascii="Times New Roman" w:hAnsi="Times New Roman"/>
                <w:b/>
                <w:bCs/>
                <w:iCs/>
                <w:sz w:val="24"/>
                <w:szCs w:val="24"/>
              </w:rPr>
              <w:t>Dtd</w:t>
            </w:r>
            <w:proofErr w:type="spellEnd"/>
            <w:r w:rsidRPr="00574489">
              <w:rPr>
                <w:rFonts w:ascii="Times New Roman" w:hAnsi="Times New Roman"/>
                <w:b/>
                <w:bCs/>
                <w:iCs/>
                <w:sz w:val="24"/>
                <w:szCs w:val="24"/>
              </w:rPr>
              <w:t>);</w:t>
            </w:r>
          </w:p>
          <w:p w14:paraId="1573A0B2" w14:textId="77777777" w:rsidR="000B73CC" w:rsidRPr="00574489" w:rsidRDefault="000B73CC" w:rsidP="000B73CC">
            <w:pPr>
              <w:spacing w:line="240" w:lineRule="auto"/>
              <w:ind w:firstLine="493"/>
              <w:contextualSpacing/>
              <w:jc w:val="both"/>
              <w:rPr>
                <w:rFonts w:ascii="Times New Roman" w:hAnsi="Times New Roman"/>
                <w:b/>
                <w:bCs/>
                <w:iCs/>
                <w:sz w:val="24"/>
                <w:szCs w:val="24"/>
                <w:shd w:val="clear" w:color="auto" w:fill="FFFFFF"/>
              </w:rPr>
            </w:pPr>
            <w:r w:rsidRPr="00574489">
              <w:rPr>
                <w:rFonts w:ascii="Times New Roman" w:hAnsi="Times New Roman"/>
                <w:b/>
                <w:bCs/>
                <w:iCs/>
                <w:sz w:val="24"/>
                <w:szCs w:val="24"/>
              </w:rPr>
              <w:t>Сn2 – высшее значение (</w:t>
            </w:r>
            <w:proofErr w:type="spellStart"/>
            <w:r w:rsidRPr="00574489">
              <w:rPr>
                <w:rFonts w:ascii="Times New Roman" w:hAnsi="Times New Roman"/>
                <w:b/>
                <w:bCs/>
                <w:iCs/>
                <w:sz w:val="24"/>
                <w:szCs w:val="24"/>
              </w:rPr>
              <w:t>max</w:t>
            </w:r>
            <w:proofErr w:type="spellEnd"/>
            <w:r w:rsidRPr="00574489">
              <w:rPr>
                <w:rFonts w:ascii="Times New Roman" w:hAnsi="Times New Roman"/>
                <w:b/>
                <w:bCs/>
                <w:iCs/>
                <w:sz w:val="24"/>
                <w:szCs w:val="24"/>
              </w:rPr>
              <w:t>) ежедневной котировки цены стандартного сорта сырой нефти «Юралс Средиземноморье» (</w:t>
            </w:r>
            <w:proofErr w:type="spellStart"/>
            <w:r w:rsidRPr="00574489">
              <w:rPr>
                <w:rFonts w:ascii="Times New Roman" w:hAnsi="Times New Roman"/>
                <w:b/>
                <w:bCs/>
                <w:iCs/>
                <w:sz w:val="24"/>
                <w:szCs w:val="24"/>
              </w:rPr>
              <w:t>Urals</w:t>
            </w:r>
            <w:proofErr w:type="spellEnd"/>
            <w:r w:rsidRPr="00574489">
              <w:rPr>
                <w:rFonts w:ascii="Times New Roman" w:hAnsi="Times New Roman"/>
                <w:b/>
                <w:bCs/>
                <w:iCs/>
                <w:sz w:val="24"/>
                <w:szCs w:val="24"/>
              </w:rPr>
              <w:t xml:space="preserve"> </w:t>
            </w:r>
            <w:proofErr w:type="spellStart"/>
            <w:r w:rsidRPr="00574489">
              <w:rPr>
                <w:rFonts w:ascii="Times New Roman" w:hAnsi="Times New Roman"/>
                <w:b/>
                <w:bCs/>
                <w:iCs/>
                <w:sz w:val="24"/>
                <w:szCs w:val="24"/>
              </w:rPr>
              <w:t>Med</w:t>
            </w:r>
            <w:proofErr w:type="spellEnd"/>
            <w:r w:rsidRPr="00574489">
              <w:rPr>
                <w:rFonts w:ascii="Times New Roman" w:hAnsi="Times New Roman"/>
                <w:b/>
                <w:bCs/>
                <w:iCs/>
                <w:sz w:val="24"/>
                <w:szCs w:val="24"/>
              </w:rPr>
              <w:t xml:space="preserve">) или «Датированный </w:t>
            </w:r>
            <w:proofErr w:type="spellStart"/>
            <w:r w:rsidRPr="00574489">
              <w:rPr>
                <w:rFonts w:ascii="Times New Roman" w:hAnsi="Times New Roman"/>
                <w:b/>
                <w:bCs/>
                <w:iCs/>
                <w:sz w:val="24"/>
                <w:szCs w:val="24"/>
              </w:rPr>
              <w:t>Брент</w:t>
            </w:r>
            <w:proofErr w:type="spellEnd"/>
            <w:r w:rsidRPr="00574489">
              <w:rPr>
                <w:rFonts w:ascii="Times New Roman" w:hAnsi="Times New Roman"/>
                <w:b/>
                <w:bCs/>
                <w:iCs/>
                <w:sz w:val="24"/>
                <w:szCs w:val="24"/>
              </w:rPr>
              <w:t>» (</w:t>
            </w:r>
            <w:proofErr w:type="spellStart"/>
            <w:r w:rsidRPr="00574489">
              <w:rPr>
                <w:rFonts w:ascii="Times New Roman" w:hAnsi="Times New Roman"/>
                <w:b/>
                <w:bCs/>
                <w:iCs/>
                <w:sz w:val="24"/>
                <w:szCs w:val="24"/>
              </w:rPr>
              <w:t>Brent</w:t>
            </w:r>
            <w:proofErr w:type="spellEnd"/>
            <w:r w:rsidRPr="00574489">
              <w:rPr>
                <w:rFonts w:ascii="Times New Roman" w:hAnsi="Times New Roman"/>
                <w:b/>
                <w:bCs/>
                <w:iCs/>
                <w:sz w:val="24"/>
                <w:szCs w:val="24"/>
              </w:rPr>
              <w:t xml:space="preserve"> </w:t>
            </w:r>
            <w:proofErr w:type="spellStart"/>
            <w:r w:rsidRPr="00574489">
              <w:rPr>
                <w:rFonts w:ascii="Times New Roman" w:hAnsi="Times New Roman"/>
                <w:b/>
                <w:bCs/>
                <w:iCs/>
                <w:sz w:val="24"/>
                <w:szCs w:val="24"/>
              </w:rPr>
              <w:t>Dtd</w:t>
            </w:r>
            <w:proofErr w:type="spellEnd"/>
            <w:r w:rsidRPr="00574489">
              <w:rPr>
                <w:rFonts w:ascii="Times New Roman" w:hAnsi="Times New Roman"/>
                <w:b/>
                <w:bCs/>
                <w:iCs/>
                <w:sz w:val="24"/>
                <w:szCs w:val="24"/>
              </w:rPr>
              <w:t>);</w:t>
            </w:r>
          </w:p>
        </w:tc>
        <w:tc>
          <w:tcPr>
            <w:tcW w:w="4111" w:type="dxa"/>
          </w:tcPr>
          <w:p w14:paraId="0FE87833" w14:textId="77777777" w:rsidR="000B73CC" w:rsidRPr="00574489" w:rsidRDefault="000B73CC" w:rsidP="000B73CC">
            <w:pPr>
              <w:spacing w:line="240" w:lineRule="auto"/>
              <w:ind w:firstLine="493"/>
              <w:contextualSpacing/>
              <w:jc w:val="both"/>
              <w:rPr>
                <w:rFonts w:ascii="Times New Roman" w:hAnsi="Times New Roman"/>
                <w:bCs/>
                <w:iCs/>
                <w:sz w:val="24"/>
                <w:szCs w:val="24"/>
              </w:rPr>
            </w:pPr>
            <w:r w:rsidRPr="00574489">
              <w:rPr>
                <w:rFonts w:ascii="Times New Roman" w:hAnsi="Times New Roman"/>
                <w:b/>
                <w:iCs/>
                <w:sz w:val="24"/>
                <w:szCs w:val="24"/>
              </w:rPr>
              <w:lastRenderedPageBreak/>
              <w:t xml:space="preserve">Статья 748. </w:t>
            </w:r>
            <w:r w:rsidRPr="00574489">
              <w:rPr>
                <w:rFonts w:ascii="Times New Roman" w:hAnsi="Times New Roman"/>
                <w:bCs/>
                <w:iCs/>
                <w:sz w:val="24"/>
                <w:szCs w:val="24"/>
              </w:rPr>
              <w:t>Порядок исчисления подписного бонуса</w:t>
            </w:r>
          </w:p>
          <w:p w14:paraId="64580475" w14:textId="77777777" w:rsidR="000B73CC" w:rsidRPr="00574489" w:rsidRDefault="000B73CC" w:rsidP="000B73CC">
            <w:pPr>
              <w:spacing w:line="240" w:lineRule="auto"/>
              <w:ind w:firstLine="493"/>
              <w:contextualSpacing/>
              <w:jc w:val="both"/>
              <w:rPr>
                <w:rFonts w:ascii="Times New Roman" w:hAnsi="Times New Roman"/>
                <w:iCs/>
                <w:sz w:val="24"/>
                <w:szCs w:val="24"/>
              </w:rPr>
            </w:pPr>
            <w:r w:rsidRPr="00574489">
              <w:rPr>
                <w:rFonts w:ascii="Times New Roman" w:hAnsi="Times New Roman"/>
                <w:iCs/>
                <w:sz w:val="24"/>
                <w:szCs w:val="24"/>
              </w:rPr>
              <w:t>…</w:t>
            </w:r>
          </w:p>
          <w:p w14:paraId="1FAFE4BB" w14:textId="77777777" w:rsidR="000B73CC" w:rsidRPr="00574489" w:rsidRDefault="000B73CC" w:rsidP="000B73CC">
            <w:pPr>
              <w:spacing w:line="240" w:lineRule="auto"/>
              <w:ind w:firstLine="493"/>
              <w:contextualSpacing/>
              <w:jc w:val="both"/>
              <w:rPr>
                <w:rFonts w:ascii="Times New Roman" w:hAnsi="Times New Roman"/>
                <w:iCs/>
                <w:sz w:val="24"/>
                <w:szCs w:val="24"/>
              </w:rPr>
            </w:pPr>
            <w:r w:rsidRPr="00574489">
              <w:rPr>
                <w:rFonts w:ascii="Times New Roman" w:hAnsi="Times New Roman"/>
                <w:iCs/>
                <w:sz w:val="24"/>
                <w:szCs w:val="24"/>
              </w:rPr>
              <w:t>2. Стоимость запасов полезных ископаемых определяется:</w:t>
            </w:r>
          </w:p>
          <w:p w14:paraId="39E6A6D0" w14:textId="77777777" w:rsidR="000B73CC" w:rsidRPr="00574489" w:rsidRDefault="000B73CC" w:rsidP="000B73CC">
            <w:pPr>
              <w:spacing w:line="240" w:lineRule="auto"/>
              <w:ind w:firstLine="493"/>
              <w:contextualSpacing/>
              <w:jc w:val="both"/>
              <w:rPr>
                <w:rFonts w:ascii="Times New Roman" w:hAnsi="Times New Roman"/>
                <w:iCs/>
                <w:sz w:val="24"/>
                <w:szCs w:val="24"/>
              </w:rPr>
            </w:pPr>
            <w:r w:rsidRPr="00574489">
              <w:rPr>
                <w:rFonts w:ascii="Times New Roman" w:hAnsi="Times New Roman"/>
                <w:iCs/>
                <w:sz w:val="24"/>
                <w:szCs w:val="24"/>
              </w:rPr>
              <w:t xml:space="preserve">1) для углеводородов, за исключением сырого газа, указанного в подпункте 2) настоящего пункта, – </w:t>
            </w:r>
            <w:r w:rsidRPr="00574489">
              <w:rPr>
                <w:rFonts w:ascii="Times New Roman" w:hAnsi="Times New Roman"/>
                <w:iCs/>
                <w:sz w:val="24"/>
                <w:szCs w:val="24"/>
              </w:rPr>
              <w:lastRenderedPageBreak/>
              <w:t xml:space="preserve">исходя из среднеарифметического значения котировок цены углеводородов в иностранной валюте в соответствии </w:t>
            </w:r>
            <w:r w:rsidRPr="00574489">
              <w:rPr>
                <w:rFonts w:ascii="Times New Roman" w:hAnsi="Times New Roman"/>
                <w:b/>
                <w:bCs/>
                <w:iCs/>
                <w:sz w:val="24"/>
                <w:szCs w:val="24"/>
              </w:rPr>
              <w:t>со статьей 763 настоящего Кодекса</w:t>
            </w:r>
            <w:r w:rsidRPr="00574489">
              <w:rPr>
                <w:rFonts w:ascii="Times New Roman" w:hAnsi="Times New Roman"/>
                <w:iCs/>
                <w:sz w:val="24"/>
                <w:szCs w:val="24"/>
              </w:rPr>
              <w:t xml:space="preserve"> на день, предшествующий дню опубликования условий конкурса или дню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 </w:t>
            </w:r>
          </w:p>
          <w:p w14:paraId="609A3AF9" w14:textId="77777777" w:rsidR="000B73CC" w:rsidRPr="00574489" w:rsidRDefault="000B73CC" w:rsidP="000B73CC">
            <w:pPr>
              <w:spacing w:line="240" w:lineRule="auto"/>
              <w:ind w:firstLine="493"/>
              <w:contextualSpacing/>
              <w:jc w:val="both"/>
              <w:rPr>
                <w:rFonts w:ascii="Times New Roman" w:hAnsi="Times New Roman"/>
                <w:iCs/>
                <w:sz w:val="24"/>
                <w:szCs w:val="24"/>
              </w:rPr>
            </w:pPr>
            <w:r w:rsidRPr="00574489">
              <w:rPr>
                <w:rFonts w:ascii="Times New Roman" w:hAnsi="Times New Roman"/>
                <w:iCs/>
                <w:sz w:val="24"/>
                <w:szCs w:val="24"/>
              </w:rPr>
              <w:t xml:space="preserve">При этом для определения стоимости запасов углеводородов, 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сорта нефти, указанного в </w:t>
            </w:r>
            <w:r w:rsidRPr="00574489">
              <w:rPr>
                <w:rFonts w:ascii="Times New Roman" w:hAnsi="Times New Roman"/>
                <w:b/>
                <w:bCs/>
                <w:iCs/>
                <w:sz w:val="24"/>
                <w:szCs w:val="24"/>
              </w:rPr>
              <w:t>пункте 3 статьи 763 настоящего Кодекса</w:t>
            </w:r>
            <w:r w:rsidRPr="00574489">
              <w:rPr>
                <w:rFonts w:ascii="Times New Roman" w:hAnsi="Times New Roman"/>
                <w:iCs/>
                <w:sz w:val="24"/>
                <w:szCs w:val="24"/>
              </w:rPr>
              <w:t>, значение которых на указанную дату является максимальным.</w:t>
            </w:r>
          </w:p>
          <w:p w14:paraId="17D55241" w14:textId="77777777" w:rsidR="000B73CC" w:rsidRPr="00574489" w:rsidRDefault="000B73CC" w:rsidP="000B73CC">
            <w:pPr>
              <w:spacing w:line="240" w:lineRule="auto"/>
              <w:ind w:firstLine="493"/>
              <w:contextualSpacing/>
              <w:jc w:val="both"/>
              <w:rPr>
                <w:rFonts w:ascii="Times New Roman" w:hAnsi="Times New Roman"/>
                <w:b/>
                <w:bCs/>
                <w:iCs/>
                <w:sz w:val="24"/>
                <w:szCs w:val="24"/>
                <w:shd w:val="clear" w:color="auto" w:fill="FFFFFF"/>
              </w:rPr>
            </w:pPr>
            <w:r w:rsidRPr="00574489">
              <w:rPr>
                <w:rFonts w:ascii="Times New Roman" w:hAnsi="Times New Roman"/>
                <w:b/>
                <w:bCs/>
                <w:iCs/>
                <w:sz w:val="24"/>
                <w:szCs w:val="24"/>
              </w:rPr>
              <w:t>Исключить</w:t>
            </w:r>
          </w:p>
        </w:tc>
        <w:tc>
          <w:tcPr>
            <w:tcW w:w="3827" w:type="dxa"/>
          </w:tcPr>
          <w:p w14:paraId="38305F6C"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32C98C39"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73758BA3" w14:textId="77777777" w:rsidR="000B73CC" w:rsidRPr="00574489" w:rsidRDefault="000B73CC" w:rsidP="000B73CC">
            <w:pPr>
              <w:spacing w:line="240" w:lineRule="auto"/>
              <w:ind w:firstLine="493"/>
              <w:contextualSpacing/>
              <w:jc w:val="both"/>
              <w:rPr>
                <w:rFonts w:ascii="Times New Roman" w:hAnsi="Times New Roman"/>
                <w:iCs/>
                <w:sz w:val="24"/>
                <w:szCs w:val="24"/>
              </w:rPr>
            </w:pPr>
          </w:p>
          <w:p w14:paraId="29EB499F" w14:textId="77777777" w:rsidR="000B73CC" w:rsidRPr="00574489" w:rsidRDefault="000B73CC" w:rsidP="000B73CC">
            <w:pPr>
              <w:spacing w:line="240" w:lineRule="auto"/>
              <w:ind w:firstLine="493"/>
              <w:contextualSpacing/>
              <w:jc w:val="both"/>
              <w:rPr>
                <w:rFonts w:ascii="Times New Roman" w:hAnsi="Times New Roman"/>
                <w:iCs/>
                <w:sz w:val="24"/>
                <w:szCs w:val="24"/>
              </w:rPr>
            </w:pPr>
          </w:p>
          <w:p w14:paraId="6DC13B63" w14:textId="74458424" w:rsidR="000B73CC" w:rsidRPr="00574489" w:rsidRDefault="000B73CC" w:rsidP="000B73CC">
            <w:pPr>
              <w:spacing w:line="240" w:lineRule="auto"/>
              <w:ind w:firstLine="493"/>
              <w:contextualSpacing/>
              <w:jc w:val="both"/>
              <w:rPr>
                <w:rFonts w:ascii="Times New Roman" w:hAnsi="Times New Roman"/>
                <w:iCs/>
                <w:sz w:val="24"/>
                <w:szCs w:val="24"/>
              </w:rPr>
            </w:pPr>
            <w:r w:rsidRPr="00574489">
              <w:rPr>
                <w:rFonts w:ascii="Times New Roman" w:hAnsi="Times New Roman"/>
                <w:iCs/>
                <w:sz w:val="24"/>
                <w:szCs w:val="24"/>
              </w:rPr>
              <w:t xml:space="preserve">Включение порядка определения стоимости запасов углеводородов на основе котировок </w:t>
            </w:r>
            <w:proofErr w:type="spellStart"/>
            <w:r w:rsidRPr="00574489">
              <w:rPr>
                <w:rFonts w:ascii="Times New Roman" w:hAnsi="Times New Roman"/>
                <w:iCs/>
                <w:sz w:val="24"/>
                <w:szCs w:val="24"/>
              </w:rPr>
              <w:t>Urals</w:t>
            </w:r>
            <w:proofErr w:type="spellEnd"/>
            <w:r w:rsidRPr="00574489">
              <w:rPr>
                <w:rFonts w:ascii="Times New Roman" w:hAnsi="Times New Roman"/>
                <w:iCs/>
                <w:sz w:val="24"/>
                <w:szCs w:val="24"/>
              </w:rPr>
              <w:t xml:space="preserve"> и </w:t>
            </w:r>
            <w:proofErr w:type="spellStart"/>
            <w:r w:rsidRPr="00574489">
              <w:rPr>
                <w:rFonts w:ascii="Times New Roman" w:hAnsi="Times New Roman"/>
                <w:iCs/>
                <w:sz w:val="24"/>
                <w:szCs w:val="24"/>
              </w:rPr>
              <w:t>Brent</w:t>
            </w:r>
            <w:proofErr w:type="spellEnd"/>
            <w:r w:rsidRPr="00574489">
              <w:rPr>
                <w:rFonts w:ascii="Times New Roman" w:hAnsi="Times New Roman"/>
                <w:iCs/>
                <w:sz w:val="24"/>
                <w:szCs w:val="24"/>
              </w:rPr>
              <w:t xml:space="preserve"> в статью </w:t>
            </w:r>
            <w:r w:rsidRPr="00574489">
              <w:rPr>
                <w:rFonts w:ascii="Times New Roman" w:hAnsi="Times New Roman"/>
                <w:iCs/>
                <w:sz w:val="24"/>
                <w:szCs w:val="24"/>
              </w:rPr>
              <w:lastRenderedPageBreak/>
              <w:t>748 было обусловлено предложением по применению фактических цен реализации при исчислении НДПИ.</w:t>
            </w:r>
          </w:p>
          <w:p w14:paraId="29103283" w14:textId="77777777" w:rsidR="000B73CC" w:rsidRPr="00574489" w:rsidRDefault="000B73CC" w:rsidP="000B73CC">
            <w:pPr>
              <w:tabs>
                <w:tab w:val="left" w:pos="142"/>
              </w:tabs>
              <w:spacing w:line="240" w:lineRule="auto"/>
              <w:ind w:firstLine="493"/>
              <w:contextualSpacing/>
              <w:jc w:val="both"/>
              <w:rPr>
                <w:rFonts w:ascii="Times New Roman" w:hAnsi="Times New Roman"/>
                <w:iCs/>
                <w:sz w:val="24"/>
                <w:szCs w:val="24"/>
              </w:rPr>
            </w:pPr>
            <w:r w:rsidRPr="00574489">
              <w:rPr>
                <w:rFonts w:ascii="Times New Roman" w:hAnsi="Times New Roman"/>
                <w:iCs/>
                <w:sz w:val="24"/>
                <w:szCs w:val="24"/>
              </w:rPr>
              <w:t>Однако, в связи с сохранением действующего порядка исчисления НДПИ, основанному на вышеуказанных котировках, предлагается соответственно сохранить действующий порядок исчисления подписного бонуса с отсылкой порядок определения мировой цены</w:t>
            </w:r>
          </w:p>
          <w:p w14:paraId="6D6E94A4" w14:textId="77777777" w:rsidR="000B73CC" w:rsidRPr="00574489" w:rsidRDefault="000B73CC" w:rsidP="000B73CC">
            <w:pPr>
              <w:tabs>
                <w:tab w:val="left" w:pos="142"/>
              </w:tabs>
              <w:spacing w:line="240" w:lineRule="auto"/>
              <w:ind w:firstLine="493"/>
              <w:contextualSpacing/>
              <w:jc w:val="both"/>
              <w:rPr>
                <w:rFonts w:ascii="Times New Roman" w:hAnsi="Times New Roman"/>
                <w:iCs/>
                <w:sz w:val="24"/>
                <w:szCs w:val="24"/>
              </w:rPr>
            </w:pPr>
          </w:p>
          <w:p w14:paraId="46495B9A" w14:textId="77777777" w:rsidR="000B73CC" w:rsidRPr="00574489" w:rsidRDefault="000B73CC" w:rsidP="000B73CC">
            <w:pPr>
              <w:tabs>
                <w:tab w:val="left" w:pos="142"/>
              </w:tabs>
              <w:spacing w:line="240" w:lineRule="auto"/>
              <w:ind w:firstLine="493"/>
              <w:contextualSpacing/>
              <w:jc w:val="both"/>
              <w:rPr>
                <w:rFonts w:ascii="Times New Roman" w:hAnsi="Times New Roman"/>
                <w:iCs/>
                <w:sz w:val="24"/>
                <w:szCs w:val="24"/>
              </w:rPr>
            </w:pPr>
            <w:r w:rsidRPr="00574489">
              <w:rPr>
                <w:rFonts w:ascii="Times New Roman" w:eastAsia="Calibri" w:hAnsi="Times New Roman"/>
                <w:bCs/>
                <w:iCs/>
                <w:sz w:val="24"/>
                <w:szCs w:val="24"/>
              </w:rPr>
              <w:t xml:space="preserve">Во исполнение поручения </w:t>
            </w:r>
            <w:r w:rsidRPr="00574489">
              <w:rPr>
                <w:rFonts w:ascii="Times New Roman" w:hAnsi="Times New Roman"/>
                <w:iCs/>
                <w:sz w:val="24"/>
                <w:szCs w:val="24"/>
              </w:rPr>
              <w:t xml:space="preserve">АП к проекту ННК (поручение ЗПМ – Руководителя АПР </w:t>
            </w:r>
            <w:proofErr w:type="spellStart"/>
            <w:r w:rsidRPr="00574489">
              <w:rPr>
                <w:rFonts w:ascii="Times New Roman" w:hAnsi="Times New Roman"/>
                <w:iCs/>
                <w:sz w:val="24"/>
                <w:szCs w:val="24"/>
              </w:rPr>
              <w:t>Койшыбаева</w:t>
            </w:r>
            <w:proofErr w:type="spellEnd"/>
            <w:r w:rsidRPr="00574489">
              <w:rPr>
                <w:rFonts w:ascii="Times New Roman" w:hAnsi="Times New Roman"/>
                <w:iCs/>
                <w:sz w:val="24"/>
                <w:szCs w:val="24"/>
              </w:rPr>
              <w:t xml:space="preserve"> Г.Т. от 03.09.24г. №12-01/П-34,24-3572-9, 24-3573 к поручению АП от 21.08.24г. №</w:t>
            </w:r>
            <w:r w:rsidRPr="00574489">
              <w:rPr>
                <w:rFonts w:ascii="Times New Roman" w:hAnsi="Times New Roman"/>
                <w:iCs/>
                <w:color w:val="000000"/>
                <w:sz w:val="24"/>
                <w:szCs w:val="24"/>
              </w:rPr>
              <w:t>24-3572-9, 24-3573).</w:t>
            </w:r>
          </w:p>
        </w:tc>
        <w:tc>
          <w:tcPr>
            <w:tcW w:w="1701" w:type="dxa"/>
          </w:tcPr>
          <w:p w14:paraId="51206754" w14:textId="77777777" w:rsidR="000B73CC" w:rsidRPr="00574489" w:rsidRDefault="000B73CC" w:rsidP="000B73CC">
            <w:pPr>
              <w:spacing w:line="240" w:lineRule="auto"/>
              <w:ind w:firstLine="493"/>
              <w:contextualSpacing/>
              <w:jc w:val="both"/>
              <w:rPr>
                <w:rFonts w:ascii="Times New Roman" w:hAnsi="Times New Roman"/>
                <w:iCs/>
                <w:sz w:val="24"/>
                <w:szCs w:val="24"/>
              </w:rPr>
            </w:pPr>
          </w:p>
        </w:tc>
      </w:tr>
      <w:tr w:rsidR="000B73CC" w:rsidRPr="00574489" w14:paraId="292FA1D4" w14:textId="6328D4E9" w:rsidTr="00496188">
        <w:tc>
          <w:tcPr>
            <w:tcW w:w="709" w:type="dxa"/>
          </w:tcPr>
          <w:p w14:paraId="097DF913"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40C900A1" w14:textId="391F2C1A"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sz w:val="24"/>
                <w:szCs w:val="24"/>
              </w:rPr>
              <w:t>Статья 763</w:t>
            </w:r>
          </w:p>
        </w:tc>
        <w:tc>
          <w:tcPr>
            <w:tcW w:w="4283" w:type="dxa"/>
          </w:tcPr>
          <w:p w14:paraId="1AF02E8D" w14:textId="77777777" w:rsidR="000B73CC" w:rsidRPr="00574489" w:rsidRDefault="000B73CC" w:rsidP="000B73CC">
            <w:pPr>
              <w:spacing w:line="240" w:lineRule="auto"/>
              <w:ind w:firstLine="491"/>
              <w:contextualSpacing/>
              <w:jc w:val="both"/>
              <w:rPr>
                <w:rFonts w:ascii="Times New Roman" w:eastAsia="Calibri" w:hAnsi="Times New Roman"/>
                <w:bCs/>
                <w:sz w:val="24"/>
                <w:szCs w:val="24"/>
              </w:rPr>
            </w:pPr>
            <w:r w:rsidRPr="00574489">
              <w:rPr>
                <w:rFonts w:ascii="Times New Roman" w:eastAsia="Calibri" w:hAnsi="Times New Roman"/>
                <w:b/>
                <w:sz w:val="24"/>
                <w:szCs w:val="24"/>
              </w:rPr>
              <w:t xml:space="preserve">Статья 763. </w:t>
            </w:r>
            <w:r w:rsidRPr="00574489">
              <w:rPr>
                <w:rFonts w:ascii="Times New Roman" w:eastAsia="Calibri" w:hAnsi="Times New Roman"/>
                <w:bCs/>
                <w:sz w:val="24"/>
                <w:szCs w:val="24"/>
              </w:rPr>
              <w:t>Порядок определения стоимости углеводородов</w:t>
            </w:r>
          </w:p>
          <w:p w14:paraId="0B369917" w14:textId="77777777" w:rsidR="000B73CC" w:rsidRPr="00574489" w:rsidRDefault="000B73CC" w:rsidP="000B73CC">
            <w:pPr>
              <w:spacing w:line="240" w:lineRule="auto"/>
              <w:ind w:firstLine="491"/>
              <w:contextualSpacing/>
              <w:jc w:val="both"/>
              <w:rPr>
                <w:rFonts w:ascii="Times New Roman" w:eastAsia="Calibri" w:hAnsi="Times New Roman"/>
                <w:sz w:val="24"/>
                <w:szCs w:val="24"/>
              </w:rPr>
            </w:pPr>
            <w:r w:rsidRPr="00574489">
              <w:rPr>
                <w:rFonts w:ascii="Times New Roman" w:eastAsia="Calibri" w:hAnsi="Times New Roman"/>
                <w:sz w:val="24"/>
                <w:szCs w:val="24"/>
              </w:rPr>
              <w:t>…</w:t>
            </w:r>
          </w:p>
          <w:p w14:paraId="489BADDE" w14:textId="77777777" w:rsidR="000B73CC" w:rsidRPr="00574489" w:rsidRDefault="000B73CC" w:rsidP="000B73CC">
            <w:pPr>
              <w:spacing w:line="240" w:lineRule="auto"/>
              <w:ind w:firstLine="491"/>
              <w:contextualSpacing/>
              <w:jc w:val="both"/>
              <w:rPr>
                <w:rFonts w:ascii="Times New Roman" w:eastAsia="Calibri" w:hAnsi="Times New Roman"/>
                <w:b/>
                <w:bCs/>
                <w:sz w:val="24"/>
                <w:szCs w:val="24"/>
              </w:rPr>
            </w:pPr>
            <w:r w:rsidRPr="00574489">
              <w:rPr>
                <w:rFonts w:ascii="Times New Roman" w:eastAsia="Calibri" w:hAnsi="Times New Roman"/>
                <w:sz w:val="24"/>
                <w:szCs w:val="24"/>
              </w:rPr>
              <w:t xml:space="preserve">3. Мировая цена нефти определяется как произведение </w:t>
            </w:r>
            <w:r w:rsidRPr="00574489">
              <w:rPr>
                <w:rFonts w:ascii="Times New Roman" w:eastAsia="Calibri" w:hAnsi="Times New Roman"/>
                <w:b/>
                <w:bCs/>
                <w:sz w:val="24"/>
                <w:szCs w:val="24"/>
              </w:rPr>
              <w:t>средневзвешенной цены ее реализации, определенной по нижеприведенной формуле с учетом соблюдения законодательства Республики Казахстан о трансфертном ценообразовании, и среднеарифметического рыночного курса обмена валюты за соответствующий налоговый период.</w:t>
            </w:r>
          </w:p>
          <w:p w14:paraId="176A056D" w14:textId="77777777" w:rsidR="000B73CC" w:rsidRPr="00574489" w:rsidRDefault="000B73CC" w:rsidP="000B73CC">
            <w:pPr>
              <w:spacing w:line="240" w:lineRule="auto"/>
              <w:ind w:firstLine="491"/>
              <w:contextualSpacing/>
              <w:jc w:val="both"/>
              <w:rPr>
                <w:rFonts w:ascii="Times New Roman" w:eastAsia="Calibri" w:hAnsi="Times New Roman"/>
                <w:b/>
                <w:bCs/>
                <w:sz w:val="24"/>
                <w:szCs w:val="24"/>
              </w:rPr>
            </w:pPr>
            <w:r w:rsidRPr="00574489">
              <w:rPr>
                <w:rFonts w:ascii="Times New Roman" w:eastAsia="Calibri" w:hAnsi="Times New Roman"/>
                <w:b/>
                <w:bCs/>
                <w:sz w:val="24"/>
                <w:szCs w:val="24"/>
              </w:rPr>
              <w:t xml:space="preserve">Ц ср. = (V1 </w:t>
            </w:r>
            <w:proofErr w:type="spellStart"/>
            <w:r w:rsidRPr="00574489">
              <w:rPr>
                <w:rFonts w:ascii="Times New Roman" w:eastAsia="Calibri" w:hAnsi="Times New Roman"/>
                <w:b/>
                <w:bCs/>
                <w:sz w:val="24"/>
                <w:szCs w:val="24"/>
              </w:rPr>
              <w:t>р.п</w:t>
            </w:r>
            <w:proofErr w:type="spellEnd"/>
            <w:r w:rsidRPr="00574489">
              <w:rPr>
                <w:rFonts w:ascii="Times New Roman" w:eastAsia="Calibri" w:hAnsi="Times New Roman"/>
                <w:b/>
                <w:bCs/>
                <w:sz w:val="24"/>
                <w:szCs w:val="24"/>
              </w:rPr>
              <w:t xml:space="preserve">. х Ц1 р. + V2 </w:t>
            </w:r>
            <w:proofErr w:type="spellStart"/>
            <w:r w:rsidRPr="00574489">
              <w:rPr>
                <w:rFonts w:ascii="Times New Roman" w:eastAsia="Calibri" w:hAnsi="Times New Roman"/>
                <w:b/>
                <w:bCs/>
                <w:sz w:val="24"/>
                <w:szCs w:val="24"/>
              </w:rPr>
              <w:t>р.п</w:t>
            </w:r>
            <w:proofErr w:type="spellEnd"/>
            <w:r w:rsidRPr="00574489">
              <w:rPr>
                <w:rFonts w:ascii="Times New Roman" w:eastAsia="Calibri" w:hAnsi="Times New Roman"/>
                <w:b/>
                <w:bCs/>
                <w:sz w:val="24"/>
                <w:szCs w:val="24"/>
              </w:rPr>
              <w:t xml:space="preserve">. х Ц2 р....+ </w:t>
            </w:r>
            <w:proofErr w:type="spellStart"/>
            <w:r w:rsidRPr="00574489">
              <w:rPr>
                <w:rFonts w:ascii="Times New Roman" w:eastAsia="Calibri" w:hAnsi="Times New Roman"/>
                <w:b/>
                <w:bCs/>
                <w:sz w:val="24"/>
                <w:szCs w:val="24"/>
              </w:rPr>
              <w:t>Vnр.п</w:t>
            </w:r>
            <w:proofErr w:type="spellEnd"/>
            <w:r w:rsidRPr="00574489">
              <w:rPr>
                <w:rFonts w:ascii="Times New Roman" w:eastAsia="Calibri" w:hAnsi="Times New Roman"/>
                <w:b/>
                <w:bCs/>
                <w:sz w:val="24"/>
                <w:szCs w:val="24"/>
              </w:rPr>
              <w:t xml:space="preserve">. х </w:t>
            </w:r>
            <w:proofErr w:type="spellStart"/>
            <w:r w:rsidRPr="00574489">
              <w:rPr>
                <w:rFonts w:ascii="Times New Roman" w:eastAsia="Calibri" w:hAnsi="Times New Roman"/>
                <w:b/>
                <w:bCs/>
                <w:sz w:val="24"/>
                <w:szCs w:val="24"/>
              </w:rPr>
              <w:t>Цn</w:t>
            </w:r>
            <w:proofErr w:type="spellEnd"/>
            <w:r w:rsidRPr="00574489">
              <w:rPr>
                <w:rFonts w:ascii="Times New Roman" w:eastAsia="Calibri" w:hAnsi="Times New Roman"/>
                <w:b/>
                <w:bCs/>
                <w:sz w:val="24"/>
                <w:szCs w:val="24"/>
              </w:rPr>
              <w:t xml:space="preserve"> р.)/V общ. реализации,</w:t>
            </w:r>
          </w:p>
          <w:p w14:paraId="595EF007" w14:textId="77777777" w:rsidR="000B73CC" w:rsidRPr="00574489" w:rsidRDefault="000B73CC" w:rsidP="000B73CC">
            <w:pPr>
              <w:spacing w:line="240" w:lineRule="auto"/>
              <w:ind w:firstLine="491"/>
              <w:contextualSpacing/>
              <w:jc w:val="both"/>
              <w:rPr>
                <w:rFonts w:ascii="Times New Roman" w:eastAsia="Calibri" w:hAnsi="Times New Roman"/>
                <w:b/>
                <w:bCs/>
                <w:sz w:val="24"/>
                <w:szCs w:val="24"/>
              </w:rPr>
            </w:pPr>
            <w:r w:rsidRPr="00574489">
              <w:rPr>
                <w:rFonts w:ascii="Times New Roman" w:eastAsia="Calibri" w:hAnsi="Times New Roman"/>
                <w:b/>
                <w:bCs/>
                <w:sz w:val="24"/>
                <w:szCs w:val="24"/>
              </w:rPr>
              <w:t>где:</w:t>
            </w:r>
          </w:p>
          <w:p w14:paraId="2A2B16AF" w14:textId="77777777" w:rsidR="000B73CC" w:rsidRPr="00574489" w:rsidRDefault="000B73CC" w:rsidP="000B73CC">
            <w:pPr>
              <w:spacing w:line="240" w:lineRule="auto"/>
              <w:ind w:firstLine="491"/>
              <w:contextualSpacing/>
              <w:jc w:val="both"/>
              <w:rPr>
                <w:rFonts w:ascii="Times New Roman" w:eastAsia="Calibri" w:hAnsi="Times New Roman"/>
                <w:b/>
                <w:bCs/>
                <w:sz w:val="24"/>
                <w:szCs w:val="24"/>
              </w:rPr>
            </w:pPr>
            <w:r w:rsidRPr="00574489">
              <w:rPr>
                <w:rFonts w:ascii="Times New Roman" w:eastAsia="Calibri" w:hAnsi="Times New Roman"/>
                <w:b/>
                <w:bCs/>
                <w:sz w:val="24"/>
                <w:szCs w:val="24"/>
              </w:rPr>
              <w:t xml:space="preserve">V1 </w:t>
            </w:r>
            <w:proofErr w:type="spellStart"/>
            <w:r w:rsidRPr="00574489">
              <w:rPr>
                <w:rFonts w:ascii="Times New Roman" w:eastAsia="Calibri" w:hAnsi="Times New Roman"/>
                <w:b/>
                <w:bCs/>
                <w:sz w:val="24"/>
                <w:szCs w:val="24"/>
              </w:rPr>
              <w:t>р.п</w:t>
            </w:r>
            <w:proofErr w:type="spellEnd"/>
            <w:r w:rsidRPr="00574489">
              <w:rPr>
                <w:rFonts w:ascii="Times New Roman" w:eastAsia="Calibri" w:hAnsi="Times New Roman"/>
                <w:b/>
                <w:bCs/>
                <w:sz w:val="24"/>
                <w:szCs w:val="24"/>
              </w:rPr>
              <w:t xml:space="preserve">., V2 </w:t>
            </w:r>
            <w:proofErr w:type="gramStart"/>
            <w:r w:rsidRPr="00574489">
              <w:rPr>
                <w:rFonts w:ascii="Times New Roman" w:eastAsia="Calibri" w:hAnsi="Times New Roman"/>
                <w:b/>
                <w:bCs/>
                <w:sz w:val="24"/>
                <w:szCs w:val="24"/>
              </w:rPr>
              <w:t>р.п.,.</w:t>
            </w:r>
            <w:proofErr w:type="spellStart"/>
            <w:proofErr w:type="gramEnd"/>
            <w:r w:rsidRPr="00574489">
              <w:rPr>
                <w:rFonts w:ascii="Times New Roman" w:eastAsia="Calibri" w:hAnsi="Times New Roman"/>
                <w:b/>
                <w:bCs/>
                <w:sz w:val="24"/>
                <w:szCs w:val="24"/>
              </w:rPr>
              <w:t>Vnр.п</w:t>
            </w:r>
            <w:proofErr w:type="spellEnd"/>
            <w:r w:rsidRPr="00574489">
              <w:rPr>
                <w:rFonts w:ascii="Times New Roman" w:eastAsia="Calibri" w:hAnsi="Times New Roman"/>
                <w:b/>
                <w:bCs/>
                <w:sz w:val="24"/>
                <w:szCs w:val="24"/>
              </w:rPr>
              <w:t>. – объемы каждой партии нефти, реализуемой за налоговый период;</w:t>
            </w:r>
          </w:p>
          <w:p w14:paraId="5211FEC1" w14:textId="77777777" w:rsidR="000B73CC" w:rsidRPr="00574489" w:rsidRDefault="000B73CC" w:rsidP="000B73CC">
            <w:pPr>
              <w:spacing w:line="240" w:lineRule="auto"/>
              <w:ind w:firstLine="491"/>
              <w:contextualSpacing/>
              <w:jc w:val="both"/>
              <w:rPr>
                <w:rFonts w:ascii="Times New Roman" w:eastAsia="Calibri" w:hAnsi="Times New Roman"/>
                <w:b/>
                <w:bCs/>
                <w:sz w:val="24"/>
                <w:szCs w:val="24"/>
              </w:rPr>
            </w:pPr>
            <w:r w:rsidRPr="00574489">
              <w:rPr>
                <w:rFonts w:ascii="Times New Roman" w:eastAsia="Calibri" w:hAnsi="Times New Roman"/>
                <w:b/>
                <w:bCs/>
                <w:sz w:val="24"/>
                <w:szCs w:val="24"/>
              </w:rPr>
              <w:t xml:space="preserve">Ц1 р., Ц2 р. ... </w:t>
            </w:r>
            <w:proofErr w:type="spellStart"/>
            <w:r w:rsidRPr="00574489">
              <w:rPr>
                <w:rFonts w:ascii="Times New Roman" w:eastAsia="Calibri" w:hAnsi="Times New Roman"/>
                <w:b/>
                <w:bCs/>
                <w:sz w:val="24"/>
                <w:szCs w:val="24"/>
              </w:rPr>
              <w:t>Цn</w:t>
            </w:r>
            <w:proofErr w:type="spellEnd"/>
            <w:r w:rsidRPr="00574489">
              <w:rPr>
                <w:rFonts w:ascii="Times New Roman" w:eastAsia="Calibri" w:hAnsi="Times New Roman"/>
                <w:b/>
                <w:bCs/>
                <w:sz w:val="24"/>
                <w:szCs w:val="24"/>
              </w:rPr>
              <w:t xml:space="preserve"> р. – фактические цены реализации нефти по каждой партии в налоговом периоде с учетом соблюдения законодательства Республики Казахстан о трансфертном ценообразовании;</w:t>
            </w:r>
          </w:p>
          <w:p w14:paraId="17672162" w14:textId="77777777" w:rsidR="000B73CC" w:rsidRPr="00574489" w:rsidRDefault="000B73CC" w:rsidP="000B73CC">
            <w:pPr>
              <w:spacing w:line="240" w:lineRule="auto"/>
              <w:ind w:firstLine="491"/>
              <w:contextualSpacing/>
              <w:jc w:val="both"/>
              <w:rPr>
                <w:rFonts w:ascii="Times New Roman" w:eastAsia="Calibri" w:hAnsi="Times New Roman"/>
                <w:b/>
                <w:bCs/>
                <w:sz w:val="24"/>
                <w:szCs w:val="24"/>
              </w:rPr>
            </w:pPr>
            <w:r w:rsidRPr="00574489">
              <w:rPr>
                <w:rFonts w:ascii="Times New Roman" w:eastAsia="Calibri" w:hAnsi="Times New Roman"/>
                <w:b/>
                <w:bCs/>
                <w:sz w:val="24"/>
                <w:szCs w:val="24"/>
              </w:rPr>
              <w:t>n – количество партий реализованной нефти в налоговом периоде;</w:t>
            </w:r>
          </w:p>
          <w:p w14:paraId="6A787C53" w14:textId="77777777" w:rsidR="000B73CC" w:rsidRPr="00574489" w:rsidRDefault="000B73CC" w:rsidP="000B73CC">
            <w:pPr>
              <w:spacing w:line="240" w:lineRule="auto"/>
              <w:ind w:firstLine="491"/>
              <w:contextualSpacing/>
              <w:jc w:val="both"/>
              <w:rPr>
                <w:rFonts w:ascii="Times New Roman" w:eastAsia="Calibri" w:hAnsi="Times New Roman"/>
                <w:b/>
                <w:bCs/>
                <w:sz w:val="24"/>
                <w:szCs w:val="24"/>
              </w:rPr>
            </w:pPr>
            <w:r w:rsidRPr="00574489">
              <w:rPr>
                <w:rFonts w:ascii="Times New Roman" w:eastAsia="Calibri" w:hAnsi="Times New Roman"/>
                <w:b/>
                <w:bCs/>
                <w:sz w:val="24"/>
                <w:szCs w:val="24"/>
              </w:rPr>
              <w:t>V общ. реализации – общий объем реализации нефти за налоговый период.</w:t>
            </w:r>
          </w:p>
          <w:p w14:paraId="2B46602F" w14:textId="77777777" w:rsidR="000B73CC" w:rsidRPr="00574489" w:rsidRDefault="000B73CC" w:rsidP="000B73CC">
            <w:pPr>
              <w:spacing w:line="240" w:lineRule="auto"/>
              <w:ind w:firstLine="491"/>
              <w:contextualSpacing/>
              <w:jc w:val="both"/>
              <w:rPr>
                <w:rFonts w:ascii="Times New Roman" w:eastAsia="Calibri" w:hAnsi="Times New Roman"/>
                <w:sz w:val="24"/>
                <w:szCs w:val="24"/>
              </w:rPr>
            </w:pPr>
            <w:r w:rsidRPr="00574489">
              <w:rPr>
                <w:rFonts w:ascii="Times New Roman" w:eastAsia="Calibri" w:hAnsi="Times New Roman"/>
                <w:sz w:val="24"/>
                <w:szCs w:val="24"/>
              </w:rPr>
              <w:lastRenderedPageBreak/>
              <w:t>Для определения мировой цены нефти перевод единиц измерения из барреля в метрическую тонну с учетом фактической плотности и температуры добытой нефти, приведенных к стандартным условиям измерения и указанных в паспорте качества нефти, производится в соответствии с национальным стандартом, утвержденным уполномоченным органом в сфере стандартизации.</w:t>
            </w:r>
          </w:p>
          <w:p w14:paraId="45E4B15B" w14:textId="77777777" w:rsidR="000B73CC" w:rsidRPr="00574489" w:rsidRDefault="000B73CC" w:rsidP="000B73CC">
            <w:pPr>
              <w:spacing w:line="240" w:lineRule="auto"/>
              <w:ind w:firstLine="491"/>
              <w:contextualSpacing/>
              <w:jc w:val="both"/>
              <w:rPr>
                <w:rFonts w:ascii="Times New Roman" w:eastAsia="Calibri" w:hAnsi="Times New Roman"/>
                <w:sz w:val="24"/>
                <w:szCs w:val="24"/>
              </w:rPr>
            </w:pPr>
            <w:r w:rsidRPr="00574489">
              <w:rPr>
                <w:rFonts w:ascii="Times New Roman" w:eastAsia="Calibri" w:hAnsi="Times New Roman"/>
                <w:sz w:val="24"/>
                <w:szCs w:val="24"/>
              </w:rPr>
              <w:t xml:space="preserve">При этом для целей исчисления налога на добычу полезных ископаемых перевод единиц измерения из метрической тонны в баррель осуществляется на основе средневзвешенного коэффициента </w:t>
            </w:r>
            <w:proofErr w:type="spellStart"/>
            <w:r w:rsidRPr="00574489">
              <w:rPr>
                <w:rFonts w:ascii="Times New Roman" w:eastAsia="Calibri" w:hAnsi="Times New Roman"/>
                <w:sz w:val="24"/>
                <w:szCs w:val="24"/>
              </w:rPr>
              <w:t>баррелизации</w:t>
            </w:r>
            <w:proofErr w:type="spellEnd"/>
            <w:r w:rsidRPr="00574489">
              <w:rPr>
                <w:rFonts w:ascii="Times New Roman" w:eastAsia="Calibri" w:hAnsi="Times New Roman"/>
                <w:sz w:val="24"/>
                <w:szCs w:val="24"/>
              </w:rPr>
              <w:t xml:space="preserve"> по следующей формуле:</w:t>
            </w:r>
          </w:p>
          <w:p w14:paraId="7174D86E" w14:textId="77777777" w:rsidR="000B73CC" w:rsidRPr="00574489" w:rsidRDefault="000B73CC" w:rsidP="000B73CC">
            <w:pPr>
              <w:spacing w:line="240" w:lineRule="auto"/>
              <w:ind w:firstLine="491"/>
              <w:contextualSpacing/>
              <w:jc w:val="both"/>
              <w:rPr>
                <w:rFonts w:ascii="Times New Roman" w:eastAsia="Calibri" w:hAnsi="Times New Roman"/>
                <w:sz w:val="24"/>
                <w:szCs w:val="24"/>
              </w:rPr>
            </w:pPr>
            <w:r w:rsidRPr="00574489">
              <w:rPr>
                <w:rFonts w:ascii="Times New Roman" w:eastAsia="Calibri" w:hAnsi="Times New Roman"/>
                <w:sz w:val="24"/>
                <w:szCs w:val="24"/>
              </w:rPr>
              <w:t xml:space="preserve">К </w:t>
            </w:r>
            <w:proofErr w:type="spellStart"/>
            <w:r w:rsidRPr="00574489">
              <w:rPr>
                <w:rFonts w:ascii="Times New Roman" w:eastAsia="Calibri" w:hAnsi="Times New Roman"/>
                <w:sz w:val="24"/>
                <w:szCs w:val="24"/>
              </w:rPr>
              <w:t>барр</w:t>
            </w:r>
            <w:proofErr w:type="spellEnd"/>
            <w:r w:rsidRPr="00574489">
              <w:rPr>
                <w:rFonts w:ascii="Times New Roman" w:eastAsia="Calibri" w:hAnsi="Times New Roman"/>
                <w:sz w:val="24"/>
                <w:szCs w:val="24"/>
              </w:rPr>
              <w:t xml:space="preserve">. </w:t>
            </w:r>
            <w:proofErr w:type="spellStart"/>
            <w:proofErr w:type="gramStart"/>
            <w:r w:rsidRPr="00574489">
              <w:rPr>
                <w:rFonts w:ascii="Times New Roman" w:eastAsia="Calibri" w:hAnsi="Times New Roman"/>
                <w:sz w:val="24"/>
                <w:szCs w:val="24"/>
              </w:rPr>
              <w:t>ср.взв</w:t>
            </w:r>
            <w:proofErr w:type="spellEnd"/>
            <w:proofErr w:type="gramEnd"/>
            <w:r w:rsidRPr="00574489">
              <w:rPr>
                <w:rFonts w:ascii="Times New Roman" w:eastAsia="Calibri" w:hAnsi="Times New Roman"/>
                <w:sz w:val="24"/>
                <w:szCs w:val="24"/>
              </w:rPr>
              <w:t xml:space="preserve">. = (V тонн 1 х К барр.1 + V тонн 2… х К барр.2... + V тонн n х К </w:t>
            </w:r>
            <w:proofErr w:type="spellStart"/>
            <w:proofErr w:type="gramStart"/>
            <w:r w:rsidRPr="00574489">
              <w:rPr>
                <w:rFonts w:ascii="Times New Roman" w:eastAsia="Calibri" w:hAnsi="Times New Roman"/>
                <w:sz w:val="24"/>
                <w:szCs w:val="24"/>
              </w:rPr>
              <w:t>барр.n</w:t>
            </w:r>
            <w:proofErr w:type="spellEnd"/>
            <w:proofErr w:type="gramEnd"/>
            <w:r w:rsidRPr="00574489">
              <w:rPr>
                <w:rFonts w:ascii="Times New Roman" w:eastAsia="Calibri" w:hAnsi="Times New Roman"/>
                <w:sz w:val="24"/>
                <w:szCs w:val="24"/>
              </w:rPr>
              <w:t>) / V тонн S, где:</w:t>
            </w:r>
          </w:p>
          <w:p w14:paraId="2A9FF524" w14:textId="77777777" w:rsidR="000B73CC" w:rsidRPr="00574489" w:rsidRDefault="000B73CC" w:rsidP="000B73CC">
            <w:pPr>
              <w:spacing w:line="240" w:lineRule="auto"/>
              <w:ind w:firstLine="491"/>
              <w:contextualSpacing/>
              <w:jc w:val="both"/>
              <w:rPr>
                <w:rFonts w:ascii="Times New Roman" w:eastAsia="Calibri" w:hAnsi="Times New Roman"/>
                <w:sz w:val="24"/>
                <w:szCs w:val="24"/>
              </w:rPr>
            </w:pPr>
            <w:r w:rsidRPr="00574489">
              <w:rPr>
                <w:rFonts w:ascii="Times New Roman" w:eastAsia="Calibri" w:hAnsi="Times New Roman"/>
                <w:sz w:val="24"/>
                <w:szCs w:val="24"/>
              </w:rPr>
              <w:t xml:space="preserve">К </w:t>
            </w:r>
            <w:proofErr w:type="spellStart"/>
            <w:r w:rsidRPr="00574489">
              <w:rPr>
                <w:rFonts w:ascii="Times New Roman" w:eastAsia="Calibri" w:hAnsi="Times New Roman"/>
                <w:sz w:val="24"/>
                <w:szCs w:val="24"/>
              </w:rPr>
              <w:t>барр</w:t>
            </w:r>
            <w:proofErr w:type="spellEnd"/>
            <w:r w:rsidRPr="00574489">
              <w:rPr>
                <w:rFonts w:ascii="Times New Roman" w:eastAsia="Calibri" w:hAnsi="Times New Roman"/>
                <w:sz w:val="24"/>
                <w:szCs w:val="24"/>
              </w:rPr>
              <w:t xml:space="preserve">. </w:t>
            </w:r>
            <w:proofErr w:type="spellStart"/>
            <w:proofErr w:type="gramStart"/>
            <w:r w:rsidRPr="00574489">
              <w:rPr>
                <w:rFonts w:ascii="Times New Roman" w:eastAsia="Calibri" w:hAnsi="Times New Roman"/>
                <w:sz w:val="24"/>
                <w:szCs w:val="24"/>
              </w:rPr>
              <w:t>ср.взв</w:t>
            </w:r>
            <w:proofErr w:type="spellEnd"/>
            <w:proofErr w:type="gramEnd"/>
            <w:r w:rsidRPr="00574489">
              <w:rPr>
                <w:rFonts w:ascii="Times New Roman" w:eastAsia="Calibri" w:hAnsi="Times New Roman"/>
                <w:sz w:val="24"/>
                <w:szCs w:val="24"/>
              </w:rPr>
              <w:t xml:space="preserve">. – средневзвешенный коэффициент </w:t>
            </w:r>
            <w:proofErr w:type="spellStart"/>
            <w:r w:rsidRPr="00574489">
              <w:rPr>
                <w:rFonts w:ascii="Times New Roman" w:eastAsia="Calibri" w:hAnsi="Times New Roman"/>
                <w:sz w:val="24"/>
                <w:szCs w:val="24"/>
              </w:rPr>
              <w:t>баррелизации</w:t>
            </w:r>
            <w:proofErr w:type="spellEnd"/>
            <w:r w:rsidRPr="00574489">
              <w:rPr>
                <w:rFonts w:ascii="Times New Roman" w:eastAsia="Calibri" w:hAnsi="Times New Roman"/>
                <w:sz w:val="24"/>
                <w:szCs w:val="24"/>
              </w:rPr>
              <w:t>, рассчитываемый с точностью до четырех знаков после запятой;</w:t>
            </w:r>
          </w:p>
          <w:p w14:paraId="558C1F3F" w14:textId="77777777" w:rsidR="000B73CC" w:rsidRPr="00574489" w:rsidRDefault="000B73CC" w:rsidP="000B73CC">
            <w:pPr>
              <w:spacing w:line="240" w:lineRule="auto"/>
              <w:ind w:firstLine="491"/>
              <w:contextualSpacing/>
              <w:jc w:val="both"/>
              <w:rPr>
                <w:rFonts w:ascii="Times New Roman" w:eastAsia="Calibri" w:hAnsi="Times New Roman"/>
                <w:sz w:val="24"/>
                <w:szCs w:val="24"/>
              </w:rPr>
            </w:pPr>
            <w:r w:rsidRPr="00574489">
              <w:rPr>
                <w:rFonts w:ascii="Times New Roman" w:eastAsia="Calibri" w:hAnsi="Times New Roman"/>
                <w:sz w:val="24"/>
                <w:szCs w:val="24"/>
              </w:rPr>
              <w:t>V тонн – объемы каждой добытой партии нефти;</w:t>
            </w:r>
          </w:p>
          <w:p w14:paraId="7B97A46D" w14:textId="77777777" w:rsidR="000B73CC" w:rsidRPr="00574489" w:rsidRDefault="000B73CC" w:rsidP="000B73CC">
            <w:pPr>
              <w:spacing w:line="240" w:lineRule="auto"/>
              <w:ind w:firstLine="491"/>
              <w:contextualSpacing/>
              <w:jc w:val="both"/>
              <w:rPr>
                <w:rFonts w:ascii="Times New Roman" w:eastAsia="Calibri" w:hAnsi="Times New Roman"/>
                <w:sz w:val="24"/>
                <w:szCs w:val="24"/>
              </w:rPr>
            </w:pPr>
            <w:r w:rsidRPr="00574489">
              <w:rPr>
                <w:rFonts w:ascii="Times New Roman" w:eastAsia="Calibri" w:hAnsi="Times New Roman"/>
                <w:sz w:val="24"/>
                <w:szCs w:val="24"/>
              </w:rPr>
              <w:t xml:space="preserve">К барр.1, К барр.2 ... + К </w:t>
            </w:r>
            <w:proofErr w:type="spellStart"/>
            <w:proofErr w:type="gramStart"/>
            <w:r w:rsidRPr="00574489">
              <w:rPr>
                <w:rFonts w:ascii="Times New Roman" w:eastAsia="Calibri" w:hAnsi="Times New Roman"/>
                <w:sz w:val="24"/>
                <w:szCs w:val="24"/>
              </w:rPr>
              <w:t>барр.n</w:t>
            </w:r>
            <w:proofErr w:type="spellEnd"/>
            <w:proofErr w:type="gramEnd"/>
            <w:r w:rsidRPr="00574489">
              <w:rPr>
                <w:rFonts w:ascii="Times New Roman" w:eastAsia="Calibri" w:hAnsi="Times New Roman"/>
                <w:sz w:val="24"/>
                <w:szCs w:val="24"/>
              </w:rPr>
              <w:t xml:space="preserve"> – коэффициенты </w:t>
            </w:r>
            <w:proofErr w:type="spellStart"/>
            <w:r w:rsidRPr="00574489">
              <w:rPr>
                <w:rFonts w:ascii="Times New Roman" w:eastAsia="Calibri" w:hAnsi="Times New Roman"/>
                <w:sz w:val="24"/>
                <w:szCs w:val="24"/>
              </w:rPr>
              <w:t>баррелизации</w:t>
            </w:r>
            <w:proofErr w:type="spellEnd"/>
            <w:r w:rsidRPr="00574489">
              <w:rPr>
                <w:rFonts w:ascii="Times New Roman" w:eastAsia="Calibri" w:hAnsi="Times New Roman"/>
                <w:sz w:val="24"/>
                <w:szCs w:val="24"/>
              </w:rPr>
              <w:t>, указанные в паспорте качества по каждой соответствующей партии добытой нефти;</w:t>
            </w:r>
          </w:p>
          <w:p w14:paraId="6B410A81" w14:textId="038BE30F" w:rsidR="000B73CC" w:rsidRPr="00574489" w:rsidRDefault="000B73CC" w:rsidP="000B73CC">
            <w:pPr>
              <w:spacing w:line="240" w:lineRule="auto"/>
              <w:ind w:firstLine="491"/>
              <w:contextualSpacing/>
              <w:jc w:val="both"/>
              <w:rPr>
                <w:rFonts w:ascii="Times New Roman" w:hAnsi="Times New Roman"/>
                <w:b/>
                <w:bCs/>
                <w:iCs/>
                <w:sz w:val="24"/>
                <w:szCs w:val="24"/>
              </w:rPr>
            </w:pPr>
            <w:r w:rsidRPr="00574489">
              <w:rPr>
                <w:rFonts w:ascii="Times New Roman" w:eastAsia="Calibri" w:hAnsi="Times New Roman"/>
                <w:sz w:val="24"/>
                <w:szCs w:val="24"/>
              </w:rPr>
              <w:lastRenderedPageBreak/>
              <w:t>V тонн S – общий объем добытой за налоговый период нефти, выраженный в метрических тоннах.</w:t>
            </w:r>
          </w:p>
        </w:tc>
        <w:tc>
          <w:tcPr>
            <w:tcW w:w="4111" w:type="dxa"/>
          </w:tcPr>
          <w:p w14:paraId="16801D8B" w14:textId="77777777" w:rsidR="000B73CC" w:rsidRPr="00574489" w:rsidRDefault="000B73CC" w:rsidP="000B73CC">
            <w:pPr>
              <w:spacing w:line="240" w:lineRule="auto"/>
              <w:ind w:firstLine="491"/>
              <w:contextualSpacing/>
              <w:jc w:val="both"/>
              <w:rPr>
                <w:rFonts w:ascii="Times New Roman" w:hAnsi="Times New Roman"/>
                <w:bCs/>
                <w:sz w:val="24"/>
                <w:szCs w:val="24"/>
              </w:rPr>
            </w:pPr>
            <w:r w:rsidRPr="00574489">
              <w:rPr>
                <w:rFonts w:ascii="Times New Roman" w:hAnsi="Times New Roman"/>
                <w:b/>
                <w:sz w:val="24"/>
                <w:szCs w:val="24"/>
              </w:rPr>
              <w:lastRenderedPageBreak/>
              <w:t xml:space="preserve">Статья 763. </w:t>
            </w:r>
            <w:r w:rsidRPr="00574489">
              <w:rPr>
                <w:rFonts w:ascii="Times New Roman" w:hAnsi="Times New Roman"/>
                <w:bCs/>
                <w:sz w:val="24"/>
                <w:szCs w:val="24"/>
              </w:rPr>
              <w:t>Порядок определения стоимости углеводородов</w:t>
            </w:r>
          </w:p>
          <w:p w14:paraId="4BFA2C3F" w14:textId="77777777" w:rsidR="000B73CC" w:rsidRPr="00574489" w:rsidRDefault="000B73CC" w:rsidP="000B73CC">
            <w:pPr>
              <w:spacing w:line="240" w:lineRule="auto"/>
              <w:ind w:firstLine="491"/>
              <w:contextualSpacing/>
              <w:jc w:val="both"/>
              <w:rPr>
                <w:rFonts w:ascii="Times New Roman" w:hAnsi="Times New Roman"/>
                <w:sz w:val="24"/>
                <w:szCs w:val="24"/>
              </w:rPr>
            </w:pPr>
            <w:r w:rsidRPr="00574489">
              <w:rPr>
                <w:rFonts w:ascii="Times New Roman" w:hAnsi="Times New Roman"/>
                <w:sz w:val="24"/>
                <w:szCs w:val="24"/>
              </w:rPr>
              <w:t>…</w:t>
            </w:r>
          </w:p>
          <w:p w14:paraId="5780430E" w14:textId="77777777" w:rsidR="000B73CC" w:rsidRPr="00574489" w:rsidRDefault="000B73CC" w:rsidP="000B73CC">
            <w:pPr>
              <w:pStyle w:val="pj"/>
              <w:spacing w:before="0" w:beforeAutospacing="0" w:after="0" w:afterAutospacing="0"/>
              <w:ind w:firstLine="491"/>
              <w:contextualSpacing/>
              <w:jc w:val="both"/>
              <w:rPr>
                <w:b/>
              </w:rPr>
            </w:pPr>
            <w:r w:rsidRPr="00574489">
              <w:t xml:space="preserve">3. Мировая цена нефти определяется как произведение </w:t>
            </w:r>
            <w:r w:rsidRPr="00574489">
              <w:rPr>
                <w:b/>
              </w:rPr>
              <w:t xml:space="preserve">среднеарифметического значения ежедневных котировок цен за налоговый период и </w:t>
            </w:r>
            <w:hyperlink r:id="rId34" w:history="1">
              <w:r w:rsidRPr="00574489">
                <w:rPr>
                  <w:b/>
                </w:rPr>
                <w:t>среднеарифметического рыночного курса обмена валюты</w:t>
              </w:r>
            </w:hyperlink>
            <w:r w:rsidRPr="00574489">
              <w:rPr>
                <w:b/>
              </w:rPr>
              <w:t xml:space="preserve"> за соответствующий налоговый период по нижеприведенной формуле.</w:t>
            </w:r>
          </w:p>
          <w:p w14:paraId="6E994594" w14:textId="77777777" w:rsidR="000B73CC" w:rsidRPr="00574489" w:rsidRDefault="000B73CC" w:rsidP="000B73CC">
            <w:pPr>
              <w:pStyle w:val="pj"/>
              <w:spacing w:before="0" w:beforeAutospacing="0" w:after="0" w:afterAutospacing="0"/>
              <w:ind w:firstLine="491"/>
              <w:contextualSpacing/>
              <w:jc w:val="both"/>
              <w:rPr>
                <w:b/>
              </w:rPr>
            </w:pPr>
            <w:r w:rsidRPr="00574489">
              <w:rPr>
                <w:b/>
              </w:rPr>
              <w:t>Для целей настоящего пункта котировка цены означает котировку цены нефти в иностранной валюте каждого в отдельности стандартного сорта нефти «Юралс Средиземноморье (</w:t>
            </w:r>
            <w:proofErr w:type="spellStart"/>
            <w:r w:rsidRPr="00574489">
              <w:rPr>
                <w:b/>
              </w:rPr>
              <w:t>Urals</w:t>
            </w:r>
            <w:proofErr w:type="spellEnd"/>
            <w:r w:rsidRPr="00574489">
              <w:rPr>
                <w:b/>
              </w:rPr>
              <w:t xml:space="preserve"> </w:t>
            </w:r>
            <w:proofErr w:type="spellStart"/>
            <w:r w:rsidRPr="00574489">
              <w:rPr>
                <w:b/>
              </w:rPr>
              <w:t>Med</w:t>
            </w:r>
            <w:proofErr w:type="spellEnd"/>
            <w:r w:rsidRPr="00574489">
              <w:rPr>
                <w:b/>
              </w:rPr>
              <w:t xml:space="preserve"> </w:t>
            </w:r>
            <w:r w:rsidRPr="00574489">
              <w:rPr>
                <w:b/>
                <w:lang w:val="kk-KZ"/>
              </w:rPr>
              <w:t xml:space="preserve">- </w:t>
            </w:r>
            <w:r w:rsidRPr="00574489">
              <w:rPr>
                <w:b/>
                <w:lang w:val="en-US"/>
              </w:rPr>
              <w:t>CIF</w:t>
            </w:r>
            <w:r w:rsidRPr="00574489">
              <w:rPr>
                <w:b/>
              </w:rPr>
              <w:t xml:space="preserve"> </w:t>
            </w:r>
            <w:r w:rsidRPr="00574489">
              <w:rPr>
                <w:b/>
                <w:lang w:val="en-US"/>
              </w:rPr>
              <w:t>Augusta</w:t>
            </w:r>
            <w:r w:rsidRPr="00574489">
              <w:rPr>
                <w:b/>
              </w:rPr>
              <w:t>)», «</w:t>
            </w:r>
            <w:r w:rsidRPr="00574489">
              <w:rPr>
                <w:b/>
                <w:lang w:val="en-US"/>
              </w:rPr>
              <w:t>Kazakh</w:t>
            </w:r>
            <w:r w:rsidRPr="00574489">
              <w:rPr>
                <w:b/>
                <w:lang w:val="kk-KZ"/>
              </w:rPr>
              <w:t xml:space="preserve"> </w:t>
            </w:r>
            <w:r w:rsidRPr="00574489">
              <w:rPr>
                <w:b/>
                <w:lang w:val="en-US"/>
              </w:rPr>
              <w:t>Export</w:t>
            </w:r>
            <w:r w:rsidRPr="00574489">
              <w:rPr>
                <w:b/>
                <w:lang w:val="kk-KZ"/>
              </w:rPr>
              <w:t xml:space="preserve"> </w:t>
            </w:r>
            <w:r w:rsidRPr="00574489">
              <w:rPr>
                <w:b/>
                <w:lang w:val="en-US"/>
              </w:rPr>
              <w:t>Blend</w:t>
            </w:r>
            <w:r w:rsidRPr="00574489">
              <w:rPr>
                <w:b/>
                <w:lang w:val="kk-KZ"/>
              </w:rPr>
              <w:t xml:space="preserve"> </w:t>
            </w:r>
            <w:r w:rsidRPr="00574489">
              <w:rPr>
                <w:b/>
                <w:lang w:val="en-US"/>
              </w:rPr>
              <w:t>Crude</w:t>
            </w:r>
            <w:r w:rsidRPr="00574489">
              <w:rPr>
                <w:b/>
                <w:lang w:val="kk-KZ"/>
              </w:rPr>
              <w:t xml:space="preserve"> </w:t>
            </w:r>
            <w:r w:rsidRPr="00574489">
              <w:rPr>
                <w:b/>
                <w:lang w:val="en-US"/>
              </w:rPr>
              <w:t>Oil</w:t>
            </w:r>
            <w:r w:rsidRPr="00574489">
              <w:rPr>
                <w:b/>
              </w:rPr>
              <w:t xml:space="preserve"> (</w:t>
            </w:r>
            <w:proofErr w:type="spellStart"/>
            <w:r w:rsidRPr="00574489">
              <w:rPr>
                <w:b/>
                <w:lang w:val="en-US"/>
              </w:rPr>
              <w:t>Kebco</w:t>
            </w:r>
            <w:proofErr w:type="spellEnd"/>
            <w:r w:rsidRPr="00574489">
              <w:rPr>
                <w:b/>
              </w:rPr>
              <w:t xml:space="preserve"> </w:t>
            </w:r>
            <w:r w:rsidRPr="00574489">
              <w:rPr>
                <w:b/>
                <w:lang w:val="kk-KZ"/>
              </w:rPr>
              <w:t xml:space="preserve">- </w:t>
            </w:r>
            <w:r w:rsidRPr="00574489">
              <w:rPr>
                <w:b/>
                <w:lang w:val="en-US"/>
              </w:rPr>
              <w:t>CIF</w:t>
            </w:r>
            <w:r w:rsidRPr="00574489">
              <w:rPr>
                <w:b/>
              </w:rPr>
              <w:t xml:space="preserve"> </w:t>
            </w:r>
            <w:r w:rsidRPr="00574489">
              <w:rPr>
                <w:b/>
                <w:lang w:val="en-US"/>
              </w:rPr>
              <w:t>Augusta</w:t>
            </w:r>
            <w:r w:rsidRPr="00574489">
              <w:rPr>
                <w:b/>
              </w:rPr>
              <w:t>)» или «</w:t>
            </w:r>
            <w:r w:rsidRPr="00574489">
              <w:rPr>
                <w:b/>
                <w:lang w:val="en-US"/>
              </w:rPr>
              <w:t>North</w:t>
            </w:r>
            <w:r w:rsidRPr="00574489">
              <w:rPr>
                <w:b/>
              </w:rPr>
              <w:t xml:space="preserve"> </w:t>
            </w:r>
            <w:r w:rsidRPr="00574489">
              <w:rPr>
                <w:b/>
                <w:lang w:val="en-US"/>
              </w:rPr>
              <w:t>Sea</w:t>
            </w:r>
            <w:r w:rsidRPr="00574489">
              <w:rPr>
                <w:b/>
              </w:rPr>
              <w:t xml:space="preserve"> </w:t>
            </w:r>
            <w:r w:rsidRPr="00574489">
              <w:rPr>
                <w:b/>
                <w:lang w:val="en-US"/>
              </w:rPr>
              <w:t>Dated</w:t>
            </w:r>
            <w:r w:rsidRPr="00574489">
              <w:rPr>
                <w:b/>
              </w:rPr>
              <w:t xml:space="preserve">/Датированный </w:t>
            </w:r>
            <w:proofErr w:type="spellStart"/>
            <w:r w:rsidRPr="00574489">
              <w:rPr>
                <w:b/>
              </w:rPr>
              <w:t>Брент</w:t>
            </w:r>
            <w:proofErr w:type="spellEnd"/>
            <w:r w:rsidRPr="00574489">
              <w:rPr>
                <w:b/>
              </w:rPr>
              <w:t xml:space="preserve">                                  </w:t>
            </w:r>
            <w:proofErr w:type="gramStart"/>
            <w:r w:rsidRPr="00574489">
              <w:rPr>
                <w:b/>
              </w:rPr>
              <w:t xml:space="preserve">   (</w:t>
            </w:r>
            <w:proofErr w:type="spellStart"/>
            <w:proofErr w:type="gramEnd"/>
            <w:r w:rsidRPr="00574489">
              <w:rPr>
                <w:b/>
              </w:rPr>
              <w:t>Brent</w:t>
            </w:r>
            <w:proofErr w:type="spellEnd"/>
            <w:r w:rsidRPr="00574489">
              <w:rPr>
                <w:b/>
              </w:rPr>
              <w:t xml:space="preserve"> </w:t>
            </w:r>
            <w:proofErr w:type="spellStart"/>
            <w:r w:rsidRPr="00574489">
              <w:rPr>
                <w:b/>
                <w:lang w:val="en-US"/>
              </w:rPr>
              <w:t>Dtd</w:t>
            </w:r>
            <w:proofErr w:type="spellEnd"/>
            <w:r w:rsidRPr="00574489">
              <w:rPr>
                <w:b/>
              </w:rPr>
              <w:t>)» в налоговом периоде на основании информации, публикуемой в источнике «</w:t>
            </w:r>
            <w:proofErr w:type="spellStart"/>
            <w:r w:rsidRPr="00574489">
              <w:rPr>
                <w:b/>
              </w:rPr>
              <w:t>Argus</w:t>
            </w:r>
            <w:proofErr w:type="spellEnd"/>
            <w:r w:rsidRPr="00574489">
              <w:rPr>
                <w:b/>
              </w:rPr>
              <w:t xml:space="preserve"> </w:t>
            </w:r>
            <w:proofErr w:type="spellStart"/>
            <w:r w:rsidRPr="00574489">
              <w:rPr>
                <w:b/>
              </w:rPr>
              <w:t>Crude</w:t>
            </w:r>
            <w:proofErr w:type="spellEnd"/>
            <w:r w:rsidRPr="00574489">
              <w:rPr>
                <w:b/>
              </w:rPr>
              <w:t>» компании «</w:t>
            </w:r>
            <w:proofErr w:type="spellStart"/>
            <w:r w:rsidRPr="00574489">
              <w:rPr>
                <w:b/>
              </w:rPr>
              <w:t>Argus</w:t>
            </w:r>
            <w:proofErr w:type="spellEnd"/>
            <w:r w:rsidRPr="00574489">
              <w:rPr>
                <w:b/>
              </w:rPr>
              <w:t xml:space="preserve"> </w:t>
            </w:r>
            <w:proofErr w:type="spellStart"/>
            <w:r w:rsidRPr="00574489">
              <w:rPr>
                <w:b/>
              </w:rPr>
              <w:t>Media</w:t>
            </w:r>
            <w:proofErr w:type="spellEnd"/>
            <w:r w:rsidRPr="00574489">
              <w:rPr>
                <w:b/>
              </w:rPr>
              <w:t xml:space="preserve"> </w:t>
            </w:r>
            <w:proofErr w:type="spellStart"/>
            <w:r w:rsidRPr="00574489">
              <w:rPr>
                <w:b/>
              </w:rPr>
              <w:t>Ltd</w:t>
            </w:r>
            <w:proofErr w:type="spellEnd"/>
            <w:r w:rsidRPr="00574489">
              <w:rPr>
                <w:b/>
              </w:rPr>
              <w:t>».</w:t>
            </w:r>
          </w:p>
          <w:p w14:paraId="090F2246" w14:textId="77777777" w:rsidR="000B73CC" w:rsidRPr="00574489" w:rsidRDefault="000B73CC" w:rsidP="000B73CC">
            <w:pPr>
              <w:pStyle w:val="pj"/>
              <w:spacing w:before="0" w:beforeAutospacing="0" w:after="0" w:afterAutospacing="0"/>
              <w:ind w:firstLine="491"/>
              <w:contextualSpacing/>
              <w:jc w:val="both"/>
              <w:rPr>
                <w:b/>
              </w:rPr>
            </w:pPr>
            <w:r w:rsidRPr="00574489">
              <w:rPr>
                <w:b/>
              </w:rPr>
              <w:t>При отсутствии информации о ценах на указанные стандартные сорта сырой нефти в данном источнике используются цены на указанные стандартные сорта сырой нефти:</w:t>
            </w:r>
          </w:p>
          <w:p w14:paraId="24A2934D" w14:textId="77777777" w:rsidR="000B73CC" w:rsidRPr="00574489" w:rsidRDefault="000B73CC" w:rsidP="000B73CC">
            <w:pPr>
              <w:pStyle w:val="pj"/>
              <w:spacing w:before="0" w:beforeAutospacing="0" w:after="0" w:afterAutospacing="0"/>
              <w:ind w:firstLine="491"/>
              <w:contextualSpacing/>
              <w:jc w:val="both"/>
              <w:rPr>
                <w:b/>
              </w:rPr>
            </w:pPr>
            <w:r w:rsidRPr="00574489">
              <w:rPr>
                <w:b/>
              </w:rPr>
              <w:lastRenderedPageBreak/>
              <w:t>по</w:t>
            </w:r>
            <w:r w:rsidRPr="00574489">
              <w:rPr>
                <w:b/>
                <w:lang w:val="en-US"/>
              </w:rPr>
              <w:t xml:space="preserve"> </w:t>
            </w:r>
            <w:r w:rsidRPr="00574489">
              <w:rPr>
                <w:b/>
              </w:rPr>
              <w:t>данным</w:t>
            </w:r>
            <w:r w:rsidRPr="00574489">
              <w:rPr>
                <w:b/>
                <w:lang w:val="en-US"/>
              </w:rPr>
              <w:t xml:space="preserve"> </w:t>
            </w:r>
            <w:r w:rsidRPr="00574489">
              <w:rPr>
                <w:b/>
              </w:rPr>
              <w:t>источника</w:t>
            </w:r>
            <w:r w:rsidRPr="00574489">
              <w:rPr>
                <w:b/>
                <w:lang w:val="en-US"/>
              </w:rPr>
              <w:t xml:space="preserve"> «Crude Oil Market Wire Basic Service» </w:t>
            </w:r>
            <w:r w:rsidRPr="00574489">
              <w:rPr>
                <w:b/>
              </w:rPr>
              <w:t>компании</w:t>
            </w:r>
            <w:r w:rsidRPr="00574489">
              <w:rPr>
                <w:b/>
                <w:lang w:val="en-US"/>
              </w:rPr>
              <w:t xml:space="preserve"> «S&amp;P Global Inc. </w:t>
            </w:r>
            <w:r w:rsidRPr="00574489">
              <w:rPr>
                <w:b/>
              </w:rPr>
              <w:t>(</w:t>
            </w:r>
            <w:r w:rsidRPr="00574489">
              <w:rPr>
                <w:b/>
                <w:lang w:val="en-US"/>
              </w:rPr>
              <w:t>S</w:t>
            </w:r>
            <w:r w:rsidRPr="00574489">
              <w:rPr>
                <w:b/>
              </w:rPr>
              <w:t>&amp;</w:t>
            </w:r>
            <w:r w:rsidRPr="00574489">
              <w:rPr>
                <w:b/>
                <w:lang w:val="en-US"/>
              </w:rPr>
              <w:t>P</w:t>
            </w:r>
            <w:r w:rsidRPr="00574489">
              <w:rPr>
                <w:b/>
              </w:rPr>
              <w:t xml:space="preserve"> </w:t>
            </w:r>
            <w:r w:rsidRPr="00574489">
              <w:rPr>
                <w:b/>
                <w:lang w:val="en-US"/>
              </w:rPr>
              <w:t>Global</w:t>
            </w:r>
            <w:r w:rsidRPr="00574489">
              <w:rPr>
                <w:b/>
              </w:rPr>
              <w:t xml:space="preserve"> </w:t>
            </w:r>
            <w:proofErr w:type="spellStart"/>
            <w:r w:rsidRPr="00574489">
              <w:rPr>
                <w:b/>
                <w:lang w:val="en-US"/>
              </w:rPr>
              <w:t>CommodityInsights</w:t>
            </w:r>
            <w:proofErr w:type="spellEnd"/>
            <w:r w:rsidRPr="00574489">
              <w:rPr>
                <w:b/>
              </w:rPr>
              <w:t>)»;</w:t>
            </w:r>
          </w:p>
          <w:p w14:paraId="0BF9A979" w14:textId="77777777" w:rsidR="000B73CC" w:rsidRPr="00574489" w:rsidRDefault="000B73CC" w:rsidP="000B73CC">
            <w:pPr>
              <w:pStyle w:val="pj"/>
              <w:spacing w:before="0" w:beforeAutospacing="0" w:after="0" w:afterAutospacing="0"/>
              <w:ind w:firstLine="491"/>
              <w:contextualSpacing/>
              <w:jc w:val="both"/>
              <w:rPr>
                <w:b/>
              </w:rPr>
            </w:pPr>
            <w:r w:rsidRPr="00574489">
              <w:rPr>
                <w:b/>
              </w:rPr>
              <w:t xml:space="preserve">при отсутствии информации о ценах на указанные стандартные сорта сырой нефти в вышеуказанных источниках - по данным других источников, определяемых </w:t>
            </w:r>
            <w:hyperlink r:id="rId35" w:history="1">
              <w:r w:rsidRPr="00574489">
                <w:rPr>
                  <w:rStyle w:val="ac"/>
                  <w:color w:val="auto"/>
                  <w:u w:val="none"/>
                </w:rPr>
                <w:t>законодательством</w:t>
              </w:r>
            </w:hyperlink>
            <w:r w:rsidRPr="00574489">
              <w:rPr>
                <w:b/>
              </w:rPr>
              <w:t xml:space="preserve"> Республики Казахстан о трансфертном ценообразовании.</w:t>
            </w:r>
          </w:p>
          <w:p w14:paraId="03E738CA" w14:textId="77777777" w:rsidR="000B73CC" w:rsidRPr="00574489" w:rsidRDefault="000B73CC" w:rsidP="000B73CC">
            <w:pPr>
              <w:pStyle w:val="pj"/>
              <w:spacing w:before="0" w:beforeAutospacing="0" w:after="0" w:afterAutospacing="0"/>
              <w:ind w:firstLine="491"/>
              <w:contextualSpacing/>
              <w:jc w:val="both"/>
            </w:pPr>
            <w:r w:rsidRPr="00574489">
              <w:t xml:space="preserve">Для определения мировой цены нефти перевод единиц измерения из барреля в метрическую тонну с учетом фактической плотности и температуры добытой нефти, приведенных к стандартным условиям измерения и указанных в паспорте качества нефти, производится в соответствии с </w:t>
            </w:r>
            <w:hyperlink r:id="rId36" w:history="1">
              <w:r w:rsidRPr="00574489">
                <w:rPr>
                  <w:rStyle w:val="ac"/>
                  <w:color w:val="auto"/>
                  <w:u w:val="none"/>
                </w:rPr>
                <w:t>национальным стандартом</w:t>
              </w:r>
            </w:hyperlink>
            <w:r w:rsidRPr="00574489">
              <w:rPr>
                <w:rStyle w:val="s2"/>
                <w:color w:val="auto"/>
              </w:rPr>
              <w:t xml:space="preserve">, </w:t>
            </w:r>
            <w:r w:rsidRPr="00574489">
              <w:t xml:space="preserve">утвержденным </w:t>
            </w:r>
            <w:r w:rsidRPr="00574489">
              <w:rPr>
                <w:rStyle w:val="s0"/>
                <w:color w:val="auto"/>
                <w:sz w:val="24"/>
                <w:szCs w:val="24"/>
              </w:rPr>
              <w:t>уполномоченным</w:t>
            </w:r>
            <w:r w:rsidRPr="00574489">
              <w:rPr>
                <w:rStyle w:val="s0"/>
                <w:sz w:val="24"/>
                <w:szCs w:val="24"/>
              </w:rPr>
              <w:t xml:space="preserve"> органом в сфере стандартизации</w:t>
            </w:r>
            <w:r w:rsidRPr="00574489">
              <w:t>.</w:t>
            </w:r>
          </w:p>
          <w:p w14:paraId="587A48D7" w14:textId="77777777" w:rsidR="000B73CC" w:rsidRPr="00574489" w:rsidRDefault="000B73CC" w:rsidP="000B73CC">
            <w:pPr>
              <w:pStyle w:val="pj"/>
              <w:spacing w:before="0" w:beforeAutospacing="0" w:after="0" w:afterAutospacing="0"/>
              <w:ind w:firstLine="491"/>
              <w:contextualSpacing/>
              <w:jc w:val="both"/>
            </w:pPr>
            <w:r w:rsidRPr="00574489">
              <w:t xml:space="preserve">При этом для целей исчисления налога на добычу полезных ископаемых перевод единиц измерения из метрической тонны в баррель осуществляется на основе средневзвешенного коэффициента </w:t>
            </w:r>
            <w:proofErr w:type="spellStart"/>
            <w:r w:rsidRPr="00574489">
              <w:t>баррелизации</w:t>
            </w:r>
            <w:proofErr w:type="spellEnd"/>
            <w:r w:rsidRPr="00574489">
              <w:t xml:space="preserve"> по следующей формуле:</w:t>
            </w:r>
          </w:p>
          <w:p w14:paraId="6649476E" w14:textId="77777777" w:rsidR="000B73CC" w:rsidRPr="00574489" w:rsidRDefault="000B73CC" w:rsidP="000B73CC">
            <w:pPr>
              <w:pStyle w:val="pj"/>
              <w:spacing w:before="0" w:beforeAutospacing="0" w:after="0" w:afterAutospacing="0"/>
              <w:ind w:firstLine="491"/>
              <w:contextualSpacing/>
              <w:jc w:val="both"/>
            </w:pPr>
            <w:r w:rsidRPr="00574489">
              <w:t xml:space="preserve">К </w:t>
            </w:r>
            <w:proofErr w:type="spellStart"/>
            <w:r w:rsidRPr="00574489">
              <w:t>барр</w:t>
            </w:r>
            <w:proofErr w:type="spellEnd"/>
            <w:r w:rsidRPr="00574489">
              <w:t xml:space="preserve">. </w:t>
            </w:r>
            <w:proofErr w:type="spellStart"/>
            <w:proofErr w:type="gramStart"/>
            <w:r w:rsidRPr="00574489">
              <w:t>ср.взв</w:t>
            </w:r>
            <w:proofErr w:type="spellEnd"/>
            <w:proofErr w:type="gramEnd"/>
            <w:r w:rsidRPr="00574489">
              <w:t xml:space="preserve">. = (V тонн 1 × К барр.1 + V тонн 2... × К барр.2... + V тонн n × К </w:t>
            </w:r>
            <w:proofErr w:type="spellStart"/>
            <w:proofErr w:type="gramStart"/>
            <w:r w:rsidRPr="00574489">
              <w:t>барр.n</w:t>
            </w:r>
            <w:proofErr w:type="spellEnd"/>
            <w:proofErr w:type="gramEnd"/>
            <w:r w:rsidRPr="00574489">
              <w:t>) / V тонн Σ, где:</w:t>
            </w:r>
          </w:p>
          <w:p w14:paraId="2446334F" w14:textId="77777777" w:rsidR="000B73CC" w:rsidRPr="00574489" w:rsidRDefault="000B73CC" w:rsidP="000B73CC">
            <w:pPr>
              <w:pStyle w:val="pj"/>
              <w:spacing w:before="0" w:beforeAutospacing="0" w:after="0" w:afterAutospacing="0"/>
              <w:ind w:firstLine="491"/>
              <w:contextualSpacing/>
              <w:jc w:val="both"/>
            </w:pPr>
            <w:r w:rsidRPr="00574489">
              <w:lastRenderedPageBreak/>
              <w:t xml:space="preserve">К </w:t>
            </w:r>
            <w:proofErr w:type="spellStart"/>
            <w:r w:rsidRPr="00574489">
              <w:t>барр</w:t>
            </w:r>
            <w:proofErr w:type="spellEnd"/>
            <w:r w:rsidRPr="00574489">
              <w:t xml:space="preserve">. </w:t>
            </w:r>
            <w:proofErr w:type="spellStart"/>
            <w:proofErr w:type="gramStart"/>
            <w:r w:rsidRPr="00574489">
              <w:t>ср.взв</w:t>
            </w:r>
            <w:proofErr w:type="spellEnd"/>
            <w:proofErr w:type="gramEnd"/>
            <w:r w:rsidRPr="00574489">
              <w:t xml:space="preserve">. - средневзвешенный коэффициент </w:t>
            </w:r>
            <w:proofErr w:type="spellStart"/>
            <w:r w:rsidRPr="00574489">
              <w:t>баррелизации</w:t>
            </w:r>
            <w:proofErr w:type="spellEnd"/>
            <w:r w:rsidRPr="00574489">
              <w:t>, рассчитываемый с точностью до четырех знаков после запятой;</w:t>
            </w:r>
          </w:p>
          <w:p w14:paraId="342B2A34" w14:textId="77777777" w:rsidR="000B73CC" w:rsidRPr="00574489" w:rsidRDefault="000B73CC" w:rsidP="000B73CC">
            <w:pPr>
              <w:pStyle w:val="pj"/>
              <w:spacing w:before="0" w:beforeAutospacing="0" w:after="0" w:afterAutospacing="0"/>
              <w:ind w:firstLine="491"/>
              <w:contextualSpacing/>
              <w:jc w:val="both"/>
            </w:pPr>
            <w:r w:rsidRPr="00574489">
              <w:t>V тонн - объемы каждой добытой партии нефти;</w:t>
            </w:r>
          </w:p>
          <w:p w14:paraId="76FED1D2" w14:textId="77777777" w:rsidR="000B73CC" w:rsidRPr="00574489" w:rsidRDefault="000B73CC" w:rsidP="000B73CC">
            <w:pPr>
              <w:pStyle w:val="pj"/>
              <w:spacing w:before="0" w:beforeAutospacing="0" w:after="0" w:afterAutospacing="0"/>
              <w:ind w:firstLine="491"/>
              <w:contextualSpacing/>
              <w:jc w:val="both"/>
            </w:pPr>
            <w:r w:rsidRPr="00574489">
              <w:t xml:space="preserve">К барр.1, К барр.2... + К </w:t>
            </w:r>
            <w:proofErr w:type="spellStart"/>
            <w:proofErr w:type="gramStart"/>
            <w:r w:rsidRPr="00574489">
              <w:t>барр.n</w:t>
            </w:r>
            <w:proofErr w:type="spellEnd"/>
            <w:proofErr w:type="gramEnd"/>
            <w:r w:rsidRPr="00574489">
              <w:t xml:space="preserve"> - коэффициенты </w:t>
            </w:r>
            <w:proofErr w:type="spellStart"/>
            <w:r w:rsidRPr="00574489">
              <w:t>баррелизации</w:t>
            </w:r>
            <w:proofErr w:type="spellEnd"/>
            <w:r w:rsidRPr="00574489">
              <w:t>, указанные в паспорте качества по каждой соответствующей партии добытой нефти;</w:t>
            </w:r>
          </w:p>
          <w:p w14:paraId="28C469B0" w14:textId="77777777" w:rsidR="000B73CC" w:rsidRPr="00574489" w:rsidRDefault="000B73CC" w:rsidP="000B73CC">
            <w:pPr>
              <w:pStyle w:val="pj"/>
              <w:spacing w:before="0" w:beforeAutospacing="0" w:after="0" w:afterAutospacing="0"/>
              <w:ind w:firstLine="491"/>
              <w:contextualSpacing/>
              <w:jc w:val="both"/>
            </w:pPr>
            <w:r w:rsidRPr="00574489">
              <w:t>V тонн Σ - общий объем добытой за налоговый период нефти, выраженный в метрических тоннах.</w:t>
            </w:r>
          </w:p>
          <w:p w14:paraId="12175D48" w14:textId="77777777" w:rsidR="000B73CC" w:rsidRPr="00574489" w:rsidRDefault="000B73CC" w:rsidP="000B73CC">
            <w:pPr>
              <w:pStyle w:val="pj"/>
              <w:spacing w:before="0" w:beforeAutospacing="0" w:after="0" w:afterAutospacing="0"/>
              <w:ind w:firstLine="491"/>
              <w:contextualSpacing/>
              <w:jc w:val="both"/>
              <w:rPr>
                <w:b/>
              </w:rPr>
            </w:pPr>
            <w:r w:rsidRPr="00574489">
              <w:rPr>
                <w:b/>
              </w:rPr>
              <w:t>Мировая цена нефти определяется по следующей формуле:</w:t>
            </w:r>
          </w:p>
          <w:p w14:paraId="25624C8E" w14:textId="77777777" w:rsidR="000B73CC" w:rsidRPr="00574489" w:rsidRDefault="000B73CC" w:rsidP="000B73CC">
            <w:pPr>
              <w:pStyle w:val="pj"/>
              <w:spacing w:before="0" w:beforeAutospacing="0" w:after="0" w:afterAutospacing="0"/>
              <w:ind w:firstLine="491"/>
              <w:contextualSpacing/>
              <w:jc w:val="both"/>
              <w:rPr>
                <w:b/>
              </w:rPr>
            </w:pPr>
            <w:r w:rsidRPr="00574489">
              <w:rPr>
                <w:b/>
              </w:rPr>
              <w:t> </w:t>
            </w:r>
          </w:p>
          <w:p w14:paraId="471F9C4E" w14:textId="77777777" w:rsidR="000B73CC" w:rsidRPr="00574489" w:rsidRDefault="000B73CC" w:rsidP="000B73CC">
            <w:pPr>
              <w:pStyle w:val="pc"/>
              <w:spacing w:before="0" w:beforeAutospacing="0" w:after="0" w:afterAutospacing="0"/>
              <w:ind w:firstLine="491"/>
              <w:contextualSpacing/>
              <w:jc w:val="both"/>
              <w:rPr>
                <w:b/>
                <w:color w:val="auto"/>
              </w:rPr>
            </w:pPr>
            <w:r w:rsidRPr="00574489">
              <w:rPr>
                <w:b/>
                <w:noProof/>
                <w:color w:val="auto"/>
                <w:lang w:val="en-US" w:eastAsia="en-US"/>
              </w:rPr>
              <w:drawing>
                <wp:inline distT="0" distB="0" distL="0" distR="0" wp14:anchorId="62BFE775" wp14:editId="771F5129">
                  <wp:extent cx="1752600" cy="447675"/>
                  <wp:effectExtent l="0" t="0" r="0" b="9525"/>
                  <wp:docPr id="2" name="Рисунок 7" descr="C:\Users\bkurtinova\AppData\Local\ITS.Paragraph\DocumentsCache\042195\042195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urtinova\AppData\Local\ITS.Paragraph\DocumentsCache\042195\042195114.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52600" cy="447675"/>
                          </a:xfrm>
                          <a:prstGeom prst="rect">
                            <a:avLst/>
                          </a:prstGeom>
                          <a:noFill/>
                          <a:ln>
                            <a:noFill/>
                          </a:ln>
                        </pic:spPr>
                      </pic:pic>
                    </a:graphicData>
                  </a:graphic>
                </wp:inline>
              </w:drawing>
            </w:r>
          </w:p>
          <w:p w14:paraId="22BC496F" w14:textId="77777777" w:rsidR="000B73CC" w:rsidRPr="00574489" w:rsidRDefault="000B73CC" w:rsidP="000B73CC">
            <w:pPr>
              <w:pStyle w:val="pj"/>
              <w:spacing w:before="0" w:beforeAutospacing="0" w:after="0" w:afterAutospacing="0"/>
              <w:ind w:firstLine="491"/>
              <w:contextualSpacing/>
              <w:jc w:val="both"/>
              <w:rPr>
                <w:b/>
              </w:rPr>
            </w:pPr>
            <w:r w:rsidRPr="00574489">
              <w:rPr>
                <w:b/>
              </w:rPr>
              <w:t> где:</w:t>
            </w:r>
          </w:p>
          <w:p w14:paraId="2C59ECC9" w14:textId="77777777" w:rsidR="000B73CC" w:rsidRPr="00574489" w:rsidRDefault="000B73CC" w:rsidP="000B73CC">
            <w:pPr>
              <w:pStyle w:val="pj"/>
              <w:spacing w:before="0" w:beforeAutospacing="0" w:after="0" w:afterAutospacing="0"/>
              <w:ind w:firstLine="491"/>
              <w:contextualSpacing/>
              <w:jc w:val="both"/>
              <w:rPr>
                <w:b/>
              </w:rPr>
            </w:pPr>
            <w:r w:rsidRPr="00574489">
              <w:rPr>
                <w:b/>
              </w:rPr>
              <w:t>S - мировая цена нефти за налоговый период;</w:t>
            </w:r>
          </w:p>
          <w:p w14:paraId="10DD9D1C" w14:textId="77777777" w:rsidR="000B73CC" w:rsidRPr="00574489" w:rsidRDefault="000B73CC" w:rsidP="000B73CC">
            <w:pPr>
              <w:pStyle w:val="pj"/>
              <w:spacing w:before="0" w:beforeAutospacing="0" w:after="0" w:afterAutospacing="0"/>
              <w:ind w:firstLine="491"/>
              <w:contextualSpacing/>
              <w:jc w:val="both"/>
              <w:rPr>
                <w:b/>
              </w:rPr>
            </w:pPr>
            <w:r w:rsidRPr="00574489">
              <w:rPr>
                <w:b/>
              </w:rPr>
              <w:t xml:space="preserve">P1, P2..., </w:t>
            </w:r>
            <w:proofErr w:type="spellStart"/>
            <w:r w:rsidRPr="00574489">
              <w:rPr>
                <w:b/>
              </w:rPr>
              <w:t>Рn</w:t>
            </w:r>
            <w:proofErr w:type="spellEnd"/>
            <w:r w:rsidRPr="00574489">
              <w:rPr>
                <w:b/>
              </w:rPr>
              <w:t xml:space="preserve"> - ежедневная среднеарифметическая котировка цен в дни, за которые опубликованы котировки цен в течение налогового периода;</w:t>
            </w:r>
          </w:p>
          <w:p w14:paraId="20E0F698" w14:textId="77777777" w:rsidR="000B73CC" w:rsidRPr="00574489" w:rsidRDefault="000B73CC" w:rsidP="000B73CC">
            <w:pPr>
              <w:pStyle w:val="pj"/>
              <w:spacing w:before="0" w:beforeAutospacing="0" w:after="0" w:afterAutospacing="0"/>
              <w:ind w:firstLine="491"/>
              <w:contextualSpacing/>
              <w:jc w:val="both"/>
              <w:rPr>
                <w:b/>
              </w:rPr>
            </w:pPr>
            <w:r w:rsidRPr="00574489">
              <w:rPr>
                <w:b/>
              </w:rPr>
              <w:t xml:space="preserve">Е - </w:t>
            </w:r>
            <w:hyperlink r:id="rId38" w:tooltip="Кодекс Республики Казахстан от 25 декабря 2017 года № 120-VI " w:history="1">
              <w:r w:rsidRPr="00574489">
                <w:rPr>
                  <w:rStyle w:val="ac"/>
                  <w:color w:val="auto"/>
                  <w:u w:val="none"/>
                </w:rPr>
                <w:t>среднеарифметический рыночный курс обмена валюты</w:t>
              </w:r>
            </w:hyperlink>
            <w:r w:rsidRPr="00574489">
              <w:rPr>
                <w:b/>
              </w:rPr>
              <w:t xml:space="preserve"> за соответствующий налоговый период;</w:t>
            </w:r>
          </w:p>
          <w:p w14:paraId="7160DA44" w14:textId="77777777" w:rsidR="000B73CC" w:rsidRPr="00574489" w:rsidRDefault="000B73CC" w:rsidP="000B73CC">
            <w:pPr>
              <w:pStyle w:val="pj"/>
              <w:spacing w:before="0" w:beforeAutospacing="0" w:after="0" w:afterAutospacing="0"/>
              <w:ind w:firstLine="491"/>
              <w:contextualSpacing/>
              <w:jc w:val="both"/>
              <w:rPr>
                <w:b/>
              </w:rPr>
            </w:pPr>
            <w:r w:rsidRPr="00574489">
              <w:rPr>
                <w:b/>
              </w:rPr>
              <w:lastRenderedPageBreak/>
              <w:t>n - количество дней в налоговом периоде, за которые опубликованы котировки цен.</w:t>
            </w:r>
          </w:p>
          <w:p w14:paraId="2BA2539F" w14:textId="77777777" w:rsidR="000B73CC" w:rsidRPr="00574489" w:rsidRDefault="000B73CC" w:rsidP="000B73CC">
            <w:pPr>
              <w:pStyle w:val="pj"/>
              <w:spacing w:before="0" w:beforeAutospacing="0" w:after="0" w:afterAutospacing="0"/>
              <w:ind w:firstLine="491"/>
              <w:contextualSpacing/>
              <w:jc w:val="both"/>
              <w:rPr>
                <w:b/>
              </w:rPr>
            </w:pPr>
            <w:r w:rsidRPr="00574489">
              <w:rPr>
                <w:b/>
              </w:rPr>
              <w:t>Ежедневная среднеарифметическая котировка цен определяется по формуле: </w:t>
            </w:r>
          </w:p>
          <w:p w14:paraId="0D6ECA6A" w14:textId="77777777" w:rsidR="000B73CC" w:rsidRPr="00574489" w:rsidRDefault="000B73CC" w:rsidP="000B73CC">
            <w:pPr>
              <w:pStyle w:val="pj"/>
              <w:spacing w:before="0" w:beforeAutospacing="0" w:after="0" w:afterAutospacing="0"/>
              <w:ind w:firstLine="491"/>
              <w:contextualSpacing/>
              <w:jc w:val="both"/>
              <w:rPr>
                <w:b/>
              </w:rPr>
            </w:pPr>
            <w:r w:rsidRPr="00574489">
              <w:rPr>
                <w:b/>
                <w:noProof/>
                <w:lang w:val="en-US" w:eastAsia="en-US"/>
              </w:rPr>
              <w:drawing>
                <wp:inline distT="0" distB="0" distL="0" distR="0" wp14:anchorId="0779940C" wp14:editId="5E315777">
                  <wp:extent cx="847725" cy="257175"/>
                  <wp:effectExtent l="0" t="0" r="9525" b="9525"/>
                  <wp:docPr id="3" name="Рисунок 8" descr="C:\Users\bkurtinova\AppData\Local\ITS.Paragraph\DocumentsCache\041804\041804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kurtinova\AppData\Local\ITS.Paragraph\DocumentsCache\041804\041804258.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r w:rsidRPr="00574489">
              <w:rPr>
                <w:b/>
              </w:rPr>
              <w:t>,</w:t>
            </w:r>
          </w:p>
          <w:p w14:paraId="6E57FB34" w14:textId="77777777" w:rsidR="000B73CC" w:rsidRPr="00574489" w:rsidRDefault="000B73CC" w:rsidP="000B73CC">
            <w:pPr>
              <w:pStyle w:val="pj"/>
              <w:spacing w:before="0" w:beforeAutospacing="0" w:after="0" w:afterAutospacing="0"/>
              <w:ind w:firstLine="491"/>
              <w:contextualSpacing/>
              <w:jc w:val="both"/>
              <w:rPr>
                <w:b/>
              </w:rPr>
            </w:pPr>
            <w:r w:rsidRPr="00574489">
              <w:rPr>
                <w:b/>
              </w:rPr>
              <w:t>где:</w:t>
            </w:r>
          </w:p>
          <w:p w14:paraId="404CEAA8" w14:textId="77777777" w:rsidR="000B73CC" w:rsidRPr="00574489" w:rsidRDefault="000B73CC" w:rsidP="000B73CC">
            <w:pPr>
              <w:pStyle w:val="pj"/>
              <w:spacing w:before="0" w:beforeAutospacing="0" w:after="0" w:afterAutospacing="0"/>
              <w:ind w:firstLine="491"/>
              <w:contextualSpacing/>
              <w:jc w:val="both"/>
              <w:rPr>
                <w:b/>
              </w:rPr>
            </w:pPr>
            <w:proofErr w:type="spellStart"/>
            <w:r w:rsidRPr="00574489">
              <w:rPr>
                <w:b/>
              </w:rPr>
              <w:t>Рn</w:t>
            </w:r>
            <w:proofErr w:type="spellEnd"/>
            <w:r w:rsidRPr="00574489">
              <w:rPr>
                <w:b/>
              </w:rPr>
              <w:t xml:space="preserve"> - ежедневная среднеарифметическая котировка цен;</w:t>
            </w:r>
          </w:p>
          <w:p w14:paraId="61D3171B" w14:textId="77777777" w:rsidR="000B73CC" w:rsidRPr="00574489" w:rsidRDefault="000B73CC" w:rsidP="000B73CC">
            <w:pPr>
              <w:pStyle w:val="pj"/>
              <w:spacing w:before="0" w:beforeAutospacing="0" w:after="0" w:afterAutospacing="0"/>
              <w:ind w:firstLine="491"/>
              <w:contextualSpacing/>
              <w:jc w:val="both"/>
              <w:rPr>
                <w:b/>
              </w:rPr>
            </w:pPr>
            <w:r w:rsidRPr="00574489">
              <w:rPr>
                <w:b/>
              </w:rPr>
              <w:t>Cn1 - низшее значение (</w:t>
            </w:r>
            <w:proofErr w:type="spellStart"/>
            <w:r w:rsidRPr="00574489">
              <w:rPr>
                <w:b/>
              </w:rPr>
              <w:t>min</w:t>
            </w:r>
            <w:proofErr w:type="spellEnd"/>
            <w:r w:rsidRPr="00574489">
              <w:rPr>
                <w:b/>
              </w:rPr>
              <w:t>) ежедневной котировки нефти «Юралс Средиземноморье (</w:t>
            </w:r>
            <w:proofErr w:type="spellStart"/>
            <w:r w:rsidRPr="00574489">
              <w:rPr>
                <w:b/>
              </w:rPr>
              <w:t>Urals</w:t>
            </w:r>
            <w:proofErr w:type="spellEnd"/>
            <w:r w:rsidRPr="00574489">
              <w:rPr>
                <w:b/>
              </w:rPr>
              <w:t xml:space="preserve"> </w:t>
            </w:r>
            <w:proofErr w:type="spellStart"/>
            <w:r w:rsidRPr="00574489">
              <w:rPr>
                <w:b/>
              </w:rPr>
              <w:t>Med</w:t>
            </w:r>
            <w:proofErr w:type="spellEnd"/>
            <w:r w:rsidRPr="00574489">
              <w:rPr>
                <w:b/>
              </w:rPr>
              <w:t xml:space="preserve"> - </w:t>
            </w:r>
            <w:r w:rsidRPr="00574489">
              <w:rPr>
                <w:b/>
                <w:lang w:val="en-US"/>
              </w:rPr>
              <w:t>CIF</w:t>
            </w:r>
            <w:r w:rsidRPr="00574489">
              <w:rPr>
                <w:b/>
              </w:rPr>
              <w:t xml:space="preserve"> </w:t>
            </w:r>
            <w:r w:rsidRPr="00574489">
              <w:rPr>
                <w:b/>
                <w:lang w:val="en-US"/>
              </w:rPr>
              <w:t>Augusta</w:t>
            </w:r>
            <w:r w:rsidRPr="00574489">
              <w:rPr>
                <w:b/>
              </w:rPr>
              <w:t>)», «</w:t>
            </w:r>
            <w:r w:rsidRPr="00574489">
              <w:rPr>
                <w:b/>
                <w:lang w:val="en-US"/>
              </w:rPr>
              <w:t>Kazakh</w:t>
            </w:r>
            <w:r w:rsidRPr="00574489">
              <w:rPr>
                <w:b/>
                <w:lang w:val="kk-KZ"/>
              </w:rPr>
              <w:t xml:space="preserve"> </w:t>
            </w:r>
            <w:r w:rsidRPr="00574489">
              <w:rPr>
                <w:b/>
                <w:lang w:val="en-US"/>
              </w:rPr>
              <w:t>Export</w:t>
            </w:r>
            <w:r w:rsidRPr="00574489">
              <w:rPr>
                <w:b/>
                <w:lang w:val="kk-KZ"/>
              </w:rPr>
              <w:t xml:space="preserve"> </w:t>
            </w:r>
            <w:r w:rsidRPr="00574489">
              <w:rPr>
                <w:b/>
                <w:lang w:val="en-US"/>
              </w:rPr>
              <w:t>Blend</w:t>
            </w:r>
            <w:r w:rsidRPr="00574489">
              <w:rPr>
                <w:b/>
                <w:lang w:val="kk-KZ"/>
              </w:rPr>
              <w:t xml:space="preserve"> </w:t>
            </w:r>
            <w:r w:rsidRPr="00574489">
              <w:rPr>
                <w:b/>
                <w:lang w:val="en-US"/>
              </w:rPr>
              <w:t>Crude</w:t>
            </w:r>
            <w:r w:rsidRPr="00574489">
              <w:rPr>
                <w:b/>
                <w:lang w:val="kk-KZ"/>
              </w:rPr>
              <w:t xml:space="preserve"> </w:t>
            </w:r>
            <w:r w:rsidRPr="00574489">
              <w:rPr>
                <w:b/>
                <w:lang w:val="en-US"/>
              </w:rPr>
              <w:t>Oil</w:t>
            </w:r>
            <w:r w:rsidRPr="00574489">
              <w:rPr>
                <w:b/>
              </w:rPr>
              <w:t xml:space="preserve"> (</w:t>
            </w:r>
            <w:proofErr w:type="spellStart"/>
            <w:r w:rsidRPr="00574489">
              <w:rPr>
                <w:b/>
                <w:lang w:val="en-US"/>
              </w:rPr>
              <w:t>Kebco</w:t>
            </w:r>
            <w:proofErr w:type="spellEnd"/>
            <w:r w:rsidRPr="00574489">
              <w:rPr>
                <w:b/>
              </w:rPr>
              <w:t xml:space="preserve"> </w:t>
            </w:r>
            <w:r w:rsidRPr="00574489">
              <w:rPr>
                <w:b/>
                <w:lang w:val="kk-KZ"/>
              </w:rPr>
              <w:t xml:space="preserve">- </w:t>
            </w:r>
            <w:r w:rsidRPr="00574489">
              <w:rPr>
                <w:b/>
                <w:lang w:val="en-US"/>
              </w:rPr>
              <w:t>CIF</w:t>
            </w:r>
            <w:r w:rsidRPr="00574489">
              <w:rPr>
                <w:b/>
              </w:rPr>
              <w:t xml:space="preserve"> </w:t>
            </w:r>
            <w:r w:rsidRPr="00574489">
              <w:rPr>
                <w:b/>
                <w:lang w:val="en-US"/>
              </w:rPr>
              <w:t>Augusta</w:t>
            </w:r>
            <w:r w:rsidRPr="00574489">
              <w:rPr>
                <w:b/>
              </w:rPr>
              <w:t>)» или «</w:t>
            </w:r>
            <w:r w:rsidRPr="00574489">
              <w:rPr>
                <w:b/>
                <w:lang w:val="en-US"/>
              </w:rPr>
              <w:t>North</w:t>
            </w:r>
            <w:r w:rsidRPr="00574489">
              <w:rPr>
                <w:b/>
              </w:rPr>
              <w:t xml:space="preserve"> </w:t>
            </w:r>
            <w:r w:rsidRPr="00574489">
              <w:rPr>
                <w:b/>
                <w:lang w:val="en-US"/>
              </w:rPr>
              <w:t>Sea</w:t>
            </w:r>
            <w:r w:rsidRPr="00574489">
              <w:rPr>
                <w:b/>
              </w:rPr>
              <w:t xml:space="preserve"> </w:t>
            </w:r>
            <w:r w:rsidRPr="00574489">
              <w:rPr>
                <w:b/>
                <w:lang w:val="en-US"/>
              </w:rPr>
              <w:t>Dated</w:t>
            </w:r>
            <w:r w:rsidRPr="00574489">
              <w:rPr>
                <w:b/>
              </w:rPr>
              <w:t xml:space="preserve">/Датированный </w:t>
            </w:r>
            <w:proofErr w:type="spellStart"/>
            <w:r w:rsidRPr="00574489">
              <w:rPr>
                <w:b/>
              </w:rPr>
              <w:t>Брент</w:t>
            </w:r>
            <w:proofErr w:type="spellEnd"/>
            <w:r w:rsidRPr="00574489">
              <w:rPr>
                <w:b/>
              </w:rPr>
              <w:t xml:space="preserve"> (</w:t>
            </w:r>
            <w:proofErr w:type="spellStart"/>
            <w:r w:rsidRPr="00574489">
              <w:rPr>
                <w:b/>
              </w:rPr>
              <w:t>Brent</w:t>
            </w:r>
            <w:proofErr w:type="spellEnd"/>
            <w:r w:rsidRPr="00574489">
              <w:rPr>
                <w:b/>
              </w:rPr>
              <w:t xml:space="preserve"> </w:t>
            </w:r>
            <w:proofErr w:type="spellStart"/>
            <w:r w:rsidRPr="00574489">
              <w:rPr>
                <w:b/>
              </w:rPr>
              <w:t>Dtd</w:t>
            </w:r>
            <w:proofErr w:type="spellEnd"/>
            <w:r w:rsidRPr="00574489">
              <w:rPr>
                <w:b/>
              </w:rPr>
              <w:t xml:space="preserve">)»;  </w:t>
            </w:r>
          </w:p>
          <w:p w14:paraId="7A2A4C1C" w14:textId="77777777" w:rsidR="000B73CC" w:rsidRPr="00574489" w:rsidRDefault="000B73CC" w:rsidP="000B73CC">
            <w:pPr>
              <w:pStyle w:val="pj"/>
              <w:spacing w:before="0" w:beforeAutospacing="0" w:after="0" w:afterAutospacing="0"/>
              <w:ind w:firstLine="491"/>
              <w:contextualSpacing/>
              <w:jc w:val="both"/>
              <w:rPr>
                <w:b/>
              </w:rPr>
            </w:pPr>
            <w:r w:rsidRPr="00574489">
              <w:rPr>
                <w:b/>
              </w:rPr>
              <w:t>Сn2 - высшее значение (</w:t>
            </w:r>
            <w:proofErr w:type="spellStart"/>
            <w:r w:rsidRPr="00574489">
              <w:rPr>
                <w:b/>
              </w:rPr>
              <w:t>max</w:t>
            </w:r>
            <w:proofErr w:type="spellEnd"/>
            <w:r w:rsidRPr="00574489">
              <w:rPr>
                <w:b/>
              </w:rPr>
              <w:t>) ежедневной котировки «Юралс Средиземноморье (</w:t>
            </w:r>
            <w:proofErr w:type="spellStart"/>
            <w:r w:rsidRPr="00574489">
              <w:rPr>
                <w:b/>
              </w:rPr>
              <w:t>Urals</w:t>
            </w:r>
            <w:proofErr w:type="spellEnd"/>
            <w:r w:rsidRPr="00574489">
              <w:rPr>
                <w:b/>
              </w:rPr>
              <w:t xml:space="preserve"> </w:t>
            </w:r>
            <w:proofErr w:type="spellStart"/>
            <w:r w:rsidRPr="00574489">
              <w:rPr>
                <w:b/>
              </w:rPr>
              <w:t>Med</w:t>
            </w:r>
            <w:proofErr w:type="spellEnd"/>
            <w:r w:rsidRPr="00574489">
              <w:rPr>
                <w:b/>
              </w:rPr>
              <w:t xml:space="preserve"> - </w:t>
            </w:r>
            <w:r w:rsidRPr="00574489">
              <w:rPr>
                <w:b/>
                <w:lang w:val="en-US"/>
              </w:rPr>
              <w:t>CIF</w:t>
            </w:r>
            <w:r w:rsidRPr="00574489">
              <w:rPr>
                <w:b/>
              </w:rPr>
              <w:t xml:space="preserve"> </w:t>
            </w:r>
            <w:r w:rsidRPr="00574489">
              <w:rPr>
                <w:b/>
                <w:lang w:val="en-US"/>
              </w:rPr>
              <w:t>Augusta</w:t>
            </w:r>
            <w:r w:rsidRPr="00574489">
              <w:rPr>
                <w:b/>
              </w:rPr>
              <w:t>)», «</w:t>
            </w:r>
            <w:r w:rsidRPr="00574489">
              <w:rPr>
                <w:b/>
                <w:lang w:val="en-US"/>
              </w:rPr>
              <w:t>Kazakh</w:t>
            </w:r>
            <w:r w:rsidRPr="00574489">
              <w:rPr>
                <w:b/>
                <w:lang w:val="kk-KZ"/>
              </w:rPr>
              <w:t xml:space="preserve"> </w:t>
            </w:r>
            <w:r w:rsidRPr="00574489">
              <w:rPr>
                <w:b/>
                <w:lang w:val="en-US"/>
              </w:rPr>
              <w:t>Export</w:t>
            </w:r>
            <w:r w:rsidRPr="00574489">
              <w:rPr>
                <w:b/>
                <w:lang w:val="kk-KZ"/>
              </w:rPr>
              <w:t xml:space="preserve"> </w:t>
            </w:r>
            <w:r w:rsidRPr="00574489">
              <w:rPr>
                <w:b/>
                <w:lang w:val="en-US"/>
              </w:rPr>
              <w:t>Blend</w:t>
            </w:r>
            <w:r w:rsidRPr="00574489">
              <w:rPr>
                <w:b/>
                <w:lang w:val="kk-KZ"/>
              </w:rPr>
              <w:t xml:space="preserve"> </w:t>
            </w:r>
            <w:r w:rsidRPr="00574489">
              <w:rPr>
                <w:b/>
                <w:lang w:val="en-US"/>
              </w:rPr>
              <w:t>Crude</w:t>
            </w:r>
            <w:r w:rsidRPr="00574489">
              <w:rPr>
                <w:b/>
                <w:lang w:val="kk-KZ"/>
              </w:rPr>
              <w:t xml:space="preserve"> </w:t>
            </w:r>
            <w:r w:rsidRPr="00574489">
              <w:rPr>
                <w:b/>
                <w:lang w:val="en-US"/>
              </w:rPr>
              <w:t>Oil</w:t>
            </w:r>
            <w:r w:rsidRPr="00574489">
              <w:rPr>
                <w:b/>
              </w:rPr>
              <w:t xml:space="preserve"> (</w:t>
            </w:r>
            <w:proofErr w:type="spellStart"/>
            <w:r w:rsidRPr="00574489">
              <w:rPr>
                <w:b/>
                <w:lang w:val="en-US"/>
              </w:rPr>
              <w:t>Kebco</w:t>
            </w:r>
            <w:proofErr w:type="spellEnd"/>
            <w:r w:rsidRPr="00574489">
              <w:rPr>
                <w:b/>
              </w:rPr>
              <w:t xml:space="preserve"> </w:t>
            </w:r>
            <w:r w:rsidRPr="00574489">
              <w:rPr>
                <w:b/>
                <w:lang w:val="kk-KZ"/>
              </w:rPr>
              <w:t xml:space="preserve">- </w:t>
            </w:r>
            <w:r w:rsidRPr="00574489">
              <w:rPr>
                <w:b/>
                <w:lang w:val="en-US"/>
              </w:rPr>
              <w:t>CIF</w:t>
            </w:r>
            <w:r w:rsidRPr="00574489">
              <w:rPr>
                <w:b/>
              </w:rPr>
              <w:t xml:space="preserve"> </w:t>
            </w:r>
            <w:proofErr w:type="gramStart"/>
            <w:r w:rsidRPr="00574489">
              <w:rPr>
                <w:b/>
                <w:lang w:val="en-US"/>
              </w:rPr>
              <w:t>Augusta</w:t>
            </w:r>
            <w:r w:rsidRPr="00574489">
              <w:rPr>
                <w:b/>
              </w:rPr>
              <w:t>)  »</w:t>
            </w:r>
            <w:proofErr w:type="gramEnd"/>
            <w:r w:rsidRPr="00574489">
              <w:rPr>
                <w:b/>
              </w:rPr>
              <w:t xml:space="preserve"> или «</w:t>
            </w:r>
            <w:r w:rsidRPr="00574489">
              <w:rPr>
                <w:b/>
                <w:lang w:val="en-US"/>
              </w:rPr>
              <w:t>North</w:t>
            </w:r>
            <w:r w:rsidRPr="00574489">
              <w:rPr>
                <w:b/>
              </w:rPr>
              <w:t xml:space="preserve"> </w:t>
            </w:r>
            <w:r w:rsidRPr="00574489">
              <w:rPr>
                <w:b/>
                <w:lang w:val="en-US"/>
              </w:rPr>
              <w:t>Sea</w:t>
            </w:r>
            <w:r w:rsidRPr="00574489">
              <w:rPr>
                <w:b/>
              </w:rPr>
              <w:t xml:space="preserve"> </w:t>
            </w:r>
            <w:r w:rsidRPr="00574489">
              <w:rPr>
                <w:b/>
                <w:lang w:val="en-US"/>
              </w:rPr>
              <w:t>Dated</w:t>
            </w:r>
            <w:r w:rsidRPr="00574489">
              <w:rPr>
                <w:b/>
              </w:rPr>
              <w:t xml:space="preserve">/Датированный </w:t>
            </w:r>
            <w:proofErr w:type="spellStart"/>
            <w:r w:rsidRPr="00574489">
              <w:rPr>
                <w:b/>
              </w:rPr>
              <w:t>Брент</w:t>
            </w:r>
            <w:proofErr w:type="spellEnd"/>
            <w:r w:rsidRPr="00574489">
              <w:rPr>
                <w:b/>
              </w:rPr>
              <w:t xml:space="preserve"> (</w:t>
            </w:r>
            <w:proofErr w:type="spellStart"/>
            <w:r w:rsidRPr="00574489">
              <w:rPr>
                <w:b/>
              </w:rPr>
              <w:t>Brent</w:t>
            </w:r>
            <w:proofErr w:type="spellEnd"/>
            <w:r w:rsidRPr="00574489">
              <w:rPr>
                <w:b/>
              </w:rPr>
              <w:t xml:space="preserve"> </w:t>
            </w:r>
            <w:proofErr w:type="spellStart"/>
            <w:r w:rsidRPr="00574489">
              <w:rPr>
                <w:b/>
              </w:rPr>
              <w:t>Dtd</w:t>
            </w:r>
            <w:proofErr w:type="spellEnd"/>
            <w:r w:rsidRPr="00574489">
              <w:rPr>
                <w:b/>
              </w:rPr>
              <w:t>)».</w:t>
            </w:r>
          </w:p>
          <w:p w14:paraId="43B6BE31" w14:textId="77777777" w:rsidR="000B73CC" w:rsidRPr="00574489" w:rsidRDefault="000B73CC" w:rsidP="000B73CC">
            <w:pPr>
              <w:pStyle w:val="pj"/>
              <w:spacing w:before="0" w:beforeAutospacing="0" w:after="0" w:afterAutospacing="0"/>
              <w:ind w:firstLine="491"/>
              <w:contextualSpacing/>
              <w:jc w:val="both"/>
              <w:rPr>
                <w:b/>
              </w:rPr>
            </w:pPr>
            <w:r w:rsidRPr="00574489">
              <w:rPr>
                <w:b/>
              </w:rPr>
              <w:t>Применение котировок нефти «Юралс Средиземноморье (</w:t>
            </w:r>
            <w:proofErr w:type="spellStart"/>
            <w:r w:rsidRPr="00574489">
              <w:rPr>
                <w:b/>
              </w:rPr>
              <w:t>Urals</w:t>
            </w:r>
            <w:proofErr w:type="spellEnd"/>
            <w:r w:rsidRPr="00574489">
              <w:rPr>
                <w:b/>
              </w:rPr>
              <w:t xml:space="preserve"> </w:t>
            </w:r>
            <w:proofErr w:type="spellStart"/>
            <w:r w:rsidRPr="00574489">
              <w:rPr>
                <w:b/>
              </w:rPr>
              <w:t>Med</w:t>
            </w:r>
            <w:proofErr w:type="spellEnd"/>
            <w:r w:rsidRPr="00574489">
              <w:rPr>
                <w:b/>
              </w:rPr>
              <w:t xml:space="preserve"> - </w:t>
            </w:r>
            <w:r w:rsidRPr="00574489">
              <w:rPr>
                <w:b/>
                <w:lang w:val="en-US"/>
              </w:rPr>
              <w:t>CIF</w:t>
            </w:r>
            <w:r w:rsidRPr="00574489">
              <w:rPr>
                <w:b/>
              </w:rPr>
              <w:t xml:space="preserve"> </w:t>
            </w:r>
            <w:r w:rsidRPr="00574489">
              <w:rPr>
                <w:b/>
                <w:lang w:val="en-US"/>
              </w:rPr>
              <w:t>Augusta</w:t>
            </w:r>
            <w:r w:rsidRPr="00574489">
              <w:rPr>
                <w:b/>
              </w:rPr>
              <w:t>)», «</w:t>
            </w:r>
            <w:r w:rsidRPr="00574489">
              <w:rPr>
                <w:b/>
                <w:lang w:val="en-US"/>
              </w:rPr>
              <w:t>Kazakh</w:t>
            </w:r>
            <w:r w:rsidRPr="00574489">
              <w:rPr>
                <w:b/>
                <w:lang w:val="kk-KZ"/>
              </w:rPr>
              <w:t xml:space="preserve"> </w:t>
            </w:r>
            <w:r w:rsidRPr="00574489">
              <w:rPr>
                <w:b/>
                <w:lang w:val="en-US"/>
              </w:rPr>
              <w:t>Export</w:t>
            </w:r>
            <w:r w:rsidRPr="00574489">
              <w:rPr>
                <w:b/>
                <w:lang w:val="kk-KZ"/>
              </w:rPr>
              <w:t xml:space="preserve"> </w:t>
            </w:r>
            <w:r w:rsidRPr="00574489">
              <w:rPr>
                <w:b/>
                <w:lang w:val="en-US"/>
              </w:rPr>
              <w:t>Blend</w:t>
            </w:r>
            <w:r w:rsidRPr="00574489">
              <w:rPr>
                <w:b/>
                <w:lang w:val="kk-KZ"/>
              </w:rPr>
              <w:t xml:space="preserve"> </w:t>
            </w:r>
            <w:r w:rsidRPr="00574489">
              <w:rPr>
                <w:b/>
                <w:lang w:val="en-US"/>
              </w:rPr>
              <w:t>Crude</w:t>
            </w:r>
            <w:r w:rsidRPr="00574489">
              <w:rPr>
                <w:b/>
                <w:lang w:val="kk-KZ"/>
              </w:rPr>
              <w:t xml:space="preserve"> </w:t>
            </w:r>
            <w:r w:rsidRPr="00574489">
              <w:rPr>
                <w:b/>
                <w:lang w:val="en-US"/>
              </w:rPr>
              <w:t>Oil</w:t>
            </w:r>
            <w:r w:rsidRPr="00574489">
              <w:rPr>
                <w:b/>
              </w:rPr>
              <w:t xml:space="preserve"> (</w:t>
            </w:r>
            <w:proofErr w:type="spellStart"/>
            <w:r w:rsidRPr="00574489">
              <w:rPr>
                <w:b/>
                <w:lang w:val="en-US"/>
              </w:rPr>
              <w:t>Kebco</w:t>
            </w:r>
            <w:proofErr w:type="spellEnd"/>
            <w:r w:rsidRPr="00574489">
              <w:rPr>
                <w:b/>
              </w:rPr>
              <w:t xml:space="preserve"> </w:t>
            </w:r>
            <w:r w:rsidRPr="00574489">
              <w:rPr>
                <w:b/>
                <w:lang w:val="kk-KZ"/>
              </w:rPr>
              <w:t xml:space="preserve">- </w:t>
            </w:r>
            <w:r w:rsidRPr="00574489">
              <w:rPr>
                <w:b/>
                <w:lang w:val="en-US"/>
              </w:rPr>
              <w:t>CIF</w:t>
            </w:r>
            <w:r w:rsidRPr="00574489">
              <w:rPr>
                <w:b/>
              </w:rPr>
              <w:t xml:space="preserve"> </w:t>
            </w:r>
            <w:r w:rsidRPr="00574489">
              <w:rPr>
                <w:b/>
                <w:lang w:val="en-US"/>
              </w:rPr>
              <w:t>Augusta</w:t>
            </w:r>
            <w:proofErr w:type="gramStart"/>
            <w:r w:rsidRPr="00574489">
              <w:rPr>
                <w:b/>
              </w:rPr>
              <w:t>)»  или</w:t>
            </w:r>
            <w:proofErr w:type="gramEnd"/>
            <w:r w:rsidRPr="00574489">
              <w:rPr>
                <w:b/>
              </w:rPr>
              <w:t xml:space="preserve"> «</w:t>
            </w:r>
            <w:r w:rsidRPr="00574489">
              <w:rPr>
                <w:b/>
                <w:lang w:val="en-US"/>
              </w:rPr>
              <w:t>North</w:t>
            </w:r>
            <w:r w:rsidRPr="00574489">
              <w:rPr>
                <w:b/>
              </w:rPr>
              <w:t xml:space="preserve"> </w:t>
            </w:r>
            <w:r w:rsidRPr="00574489">
              <w:rPr>
                <w:b/>
                <w:lang w:val="en-US"/>
              </w:rPr>
              <w:t>Sea</w:t>
            </w:r>
            <w:r w:rsidRPr="00574489">
              <w:rPr>
                <w:b/>
              </w:rPr>
              <w:t xml:space="preserve"> </w:t>
            </w:r>
            <w:r w:rsidRPr="00574489">
              <w:rPr>
                <w:b/>
                <w:lang w:val="en-US"/>
              </w:rPr>
              <w:t>Dated</w:t>
            </w:r>
            <w:r w:rsidRPr="00574489">
              <w:rPr>
                <w:b/>
              </w:rPr>
              <w:t xml:space="preserve">/Датированный </w:t>
            </w:r>
            <w:proofErr w:type="spellStart"/>
            <w:r w:rsidRPr="00574489">
              <w:rPr>
                <w:b/>
              </w:rPr>
              <w:t>Брент</w:t>
            </w:r>
            <w:proofErr w:type="spellEnd"/>
            <w:r w:rsidRPr="00574489">
              <w:rPr>
                <w:b/>
              </w:rPr>
              <w:t xml:space="preserve"> (</w:t>
            </w:r>
            <w:proofErr w:type="spellStart"/>
            <w:r w:rsidRPr="00574489">
              <w:rPr>
                <w:b/>
              </w:rPr>
              <w:t>Brent</w:t>
            </w:r>
            <w:proofErr w:type="spellEnd"/>
            <w:r w:rsidRPr="00574489">
              <w:rPr>
                <w:b/>
              </w:rPr>
              <w:t xml:space="preserve"> </w:t>
            </w:r>
            <w:proofErr w:type="spellStart"/>
            <w:r w:rsidRPr="00574489">
              <w:rPr>
                <w:b/>
              </w:rPr>
              <w:t>Dtd</w:t>
            </w:r>
            <w:proofErr w:type="spellEnd"/>
            <w:r w:rsidRPr="00574489">
              <w:rPr>
                <w:b/>
              </w:rPr>
              <w:t xml:space="preserve">)» производится </w:t>
            </w:r>
            <w:proofErr w:type="spellStart"/>
            <w:r w:rsidRPr="00574489">
              <w:rPr>
                <w:b/>
              </w:rPr>
              <w:lastRenderedPageBreak/>
              <w:t>недропользователем</w:t>
            </w:r>
            <w:proofErr w:type="spellEnd"/>
            <w:r w:rsidRPr="00574489">
              <w:rPr>
                <w:b/>
              </w:rPr>
              <w:t xml:space="preserve"> на основании договоров на поставку нефти в следующем порядке: </w:t>
            </w:r>
          </w:p>
          <w:p w14:paraId="54AB268E" w14:textId="77777777" w:rsidR="000B73CC" w:rsidRPr="00574489" w:rsidRDefault="000B73CC" w:rsidP="000B73CC">
            <w:pPr>
              <w:pStyle w:val="pj"/>
              <w:spacing w:before="0" w:beforeAutospacing="0" w:after="0" w:afterAutospacing="0"/>
              <w:ind w:firstLine="491"/>
              <w:contextualSpacing/>
              <w:jc w:val="both"/>
              <w:rPr>
                <w:b/>
              </w:rPr>
            </w:pPr>
            <w:r w:rsidRPr="00574489">
              <w:rPr>
                <w:b/>
              </w:rPr>
              <w:t xml:space="preserve">1) в случае, когда в договоре на поставку указан стандартный сорт нефти </w:t>
            </w:r>
            <w:proofErr w:type="spellStart"/>
            <w:r w:rsidRPr="00574489">
              <w:rPr>
                <w:b/>
              </w:rPr>
              <w:t>Urals</w:t>
            </w:r>
            <w:proofErr w:type="spellEnd"/>
            <w:r w:rsidRPr="00574489">
              <w:rPr>
                <w:b/>
              </w:rPr>
              <w:t xml:space="preserve"> или котировка «</w:t>
            </w:r>
            <w:r w:rsidRPr="00574489">
              <w:rPr>
                <w:b/>
                <w:lang w:val="en-US"/>
              </w:rPr>
              <w:t>Kazakh</w:t>
            </w:r>
            <w:r w:rsidRPr="00574489">
              <w:rPr>
                <w:b/>
                <w:lang w:val="kk-KZ"/>
              </w:rPr>
              <w:t xml:space="preserve"> </w:t>
            </w:r>
            <w:r w:rsidRPr="00574489">
              <w:rPr>
                <w:b/>
                <w:lang w:val="en-US"/>
              </w:rPr>
              <w:t>Export</w:t>
            </w:r>
            <w:r w:rsidRPr="00574489">
              <w:rPr>
                <w:b/>
                <w:lang w:val="kk-KZ"/>
              </w:rPr>
              <w:t xml:space="preserve"> </w:t>
            </w:r>
            <w:r w:rsidRPr="00574489">
              <w:rPr>
                <w:b/>
                <w:lang w:val="en-US"/>
              </w:rPr>
              <w:t>Blend</w:t>
            </w:r>
            <w:r w:rsidRPr="00574489">
              <w:rPr>
                <w:b/>
                <w:lang w:val="kk-KZ"/>
              </w:rPr>
              <w:t xml:space="preserve"> </w:t>
            </w:r>
            <w:r w:rsidRPr="00574489">
              <w:rPr>
                <w:b/>
                <w:lang w:val="en-US"/>
              </w:rPr>
              <w:t>Crude</w:t>
            </w:r>
            <w:r w:rsidRPr="00574489">
              <w:rPr>
                <w:b/>
                <w:lang w:val="kk-KZ"/>
              </w:rPr>
              <w:t xml:space="preserve"> </w:t>
            </w:r>
            <w:r w:rsidRPr="00574489">
              <w:rPr>
                <w:b/>
                <w:lang w:val="en-US"/>
              </w:rPr>
              <w:t>Oil</w:t>
            </w:r>
            <w:r w:rsidRPr="00574489">
              <w:rPr>
                <w:b/>
              </w:rPr>
              <w:t xml:space="preserve"> (</w:t>
            </w:r>
            <w:proofErr w:type="spellStart"/>
            <w:r w:rsidRPr="00574489">
              <w:rPr>
                <w:b/>
                <w:lang w:val="en-US"/>
              </w:rPr>
              <w:t>Kebco</w:t>
            </w:r>
            <w:proofErr w:type="spellEnd"/>
            <w:r w:rsidRPr="00574489">
              <w:rPr>
                <w:b/>
              </w:rPr>
              <w:t>)» - применяется котировка нефти «Юралс Средиземноморье (</w:t>
            </w:r>
            <w:proofErr w:type="spellStart"/>
            <w:r w:rsidRPr="00574489">
              <w:rPr>
                <w:b/>
              </w:rPr>
              <w:t>Urals</w:t>
            </w:r>
            <w:proofErr w:type="spellEnd"/>
            <w:r w:rsidRPr="00574489">
              <w:rPr>
                <w:b/>
              </w:rPr>
              <w:t xml:space="preserve"> </w:t>
            </w:r>
            <w:proofErr w:type="spellStart"/>
            <w:r w:rsidRPr="00574489">
              <w:rPr>
                <w:b/>
              </w:rPr>
              <w:t>Med</w:t>
            </w:r>
            <w:proofErr w:type="spellEnd"/>
            <w:r w:rsidRPr="00574489">
              <w:rPr>
                <w:b/>
              </w:rPr>
              <w:t xml:space="preserve"> - </w:t>
            </w:r>
            <w:r w:rsidRPr="00574489">
              <w:rPr>
                <w:b/>
                <w:lang w:val="en-US"/>
              </w:rPr>
              <w:t>CIF</w:t>
            </w:r>
            <w:r w:rsidRPr="00574489">
              <w:rPr>
                <w:b/>
              </w:rPr>
              <w:t xml:space="preserve"> </w:t>
            </w:r>
            <w:r w:rsidRPr="00574489">
              <w:rPr>
                <w:b/>
                <w:lang w:val="en-US"/>
              </w:rPr>
              <w:t>Augusta</w:t>
            </w:r>
            <w:r w:rsidRPr="00574489">
              <w:rPr>
                <w:b/>
              </w:rPr>
              <w:t>)», «</w:t>
            </w:r>
            <w:r w:rsidRPr="00574489">
              <w:rPr>
                <w:b/>
                <w:lang w:val="en-US"/>
              </w:rPr>
              <w:t>Kazakh</w:t>
            </w:r>
            <w:r w:rsidRPr="00574489">
              <w:rPr>
                <w:b/>
                <w:lang w:val="kk-KZ"/>
              </w:rPr>
              <w:t xml:space="preserve"> </w:t>
            </w:r>
            <w:r w:rsidRPr="00574489">
              <w:rPr>
                <w:b/>
                <w:lang w:val="en-US"/>
              </w:rPr>
              <w:t>Export</w:t>
            </w:r>
            <w:r w:rsidRPr="00574489">
              <w:rPr>
                <w:b/>
                <w:lang w:val="kk-KZ"/>
              </w:rPr>
              <w:t xml:space="preserve"> </w:t>
            </w:r>
            <w:r w:rsidRPr="00574489">
              <w:rPr>
                <w:b/>
                <w:lang w:val="en-US"/>
              </w:rPr>
              <w:t>Blend</w:t>
            </w:r>
            <w:r w:rsidRPr="00574489">
              <w:rPr>
                <w:b/>
                <w:lang w:val="kk-KZ"/>
              </w:rPr>
              <w:t xml:space="preserve"> </w:t>
            </w:r>
            <w:r w:rsidRPr="00574489">
              <w:rPr>
                <w:b/>
                <w:lang w:val="en-US"/>
              </w:rPr>
              <w:t>Crude</w:t>
            </w:r>
            <w:r w:rsidRPr="00574489">
              <w:rPr>
                <w:b/>
                <w:lang w:val="kk-KZ"/>
              </w:rPr>
              <w:t xml:space="preserve"> </w:t>
            </w:r>
            <w:r w:rsidRPr="00574489">
              <w:rPr>
                <w:b/>
                <w:lang w:val="en-US"/>
              </w:rPr>
              <w:t>Oil</w:t>
            </w:r>
            <w:r w:rsidRPr="00574489">
              <w:rPr>
                <w:b/>
              </w:rPr>
              <w:t xml:space="preserve"> (</w:t>
            </w:r>
            <w:proofErr w:type="spellStart"/>
            <w:r w:rsidRPr="00574489">
              <w:rPr>
                <w:b/>
                <w:lang w:val="en-US"/>
              </w:rPr>
              <w:t>Kebco</w:t>
            </w:r>
            <w:proofErr w:type="spellEnd"/>
            <w:r w:rsidRPr="00574489">
              <w:rPr>
                <w:b/>
              </w:rPr>
              <w:t xml:space="preserve"> </w:t>
            </w:r>
            <w:r w:rsidRPr="00574489">
              <w:rPr>
                <w:b/>
                <w:lang w:val="kk-KZ"/>
              </w:rPr>
              <w:t xml:space="preserve">- </w:t>
            </w:r>
            <w:r w:rsidRPr="00574489">
              <w:rPr>
                <w:b/>
                <w:lang w:val="en-US"/>
              </w:rPr>
              <w:t>CIF</w:t>
            </w:r>
            <w:r w:rsidRPr="00574489">
              <w:rPr>
                <w:b/>
              </w:rPr>
              <w:t xml:space="preserve"> </w:t>
            </w:r>
            <w:r w:rsidRPr="00574489">
              <w:rPr>
                <w:b/>
                <w:lang w:val="en-US"/>
              </w:rPr>
              <w:t>Augusta</w:t>
            </w:r>
            <w:r w:rsidRPr="00574489">
              <w:rPr>
                <w:b/>
              </w:rPr>
              <w:t>)», мировая цена по которой за налоговый период является максимальной;</w:t>
            </w:r>
          </w:p>
          <w:p w14:paraId="44F2FDBC" w14:textId="77777777" w:rsidR="000B73CC" w:rsidRPr="00574489" w:rsidRDefault="000B73CC" w:rsidP="000B73CC">
            <w:pPr>
              <w:pStyle w:val="pj"/>
              <w:spacing w:before="0" w:beforeAutospacing="0" w:after="0" w:afterAutospacing="0"/>
              <w:ind w:firstLine="491"/>
              <w:contextualSpacing/>
              <w:jc w:val="both"/>
              <w:rPr>
                <w:b/>
              </w:rPr>
            </w:pPr>
            <w:r w:rsidRPr="00574489">
              <w:rPr>
                <w:b/>
              </w:rPr>
              <w:t xml:space="preserve">2) в случае, когда в договоре на поставку указан стандартный сорт нефти </w:t>
            </w:r>
            <w:proofErr w:type="spellStart"/>
            <w:r w:rsidRPr="00574489">
              <w:rPr>
                <w:b/>
              </w:rPr>
              <w:t>Brent</w:t>
            </w:r>
            <w:proofErr w:type="spellEnd"/>
            <w:r w:rsidRPr="00574489">
              <w:rPr>
                <w:b/>
              </w:rPr>
              <w:t>, - применяется котировка «</w:t>
            </w:r>
            <w:r w:rsidRPr="00574489">
              <w:rPr>
                <w:b/>
                <w:lang w:val="en-US"/>
              </w:rPr>
              <w:t>North</w:t>
            </w:r>
            <w:r w:rsidRPr="00574489">
              <w:rPr>
                <w:b/>
              </w:rPr>
              <w:t xml:space="preserve"> </w:t>
            </w:r>
            <w:r w:rsidRPr="00574489">
              <w:rPr>
                <w:b/>
                <w:lang w:val="en-US"/>
              </w:rPr>
              <w:t>Sea</w:t>
            </w:r>
            <w:r w:rsidRPr="00574489">
              <w:rPr>
                <w:b/>
              </w:rPr>
              <w:t xml:space="preserve"> </w:t>
            </w:r>
            <w:r w:rsidRPr="00574489">
              <w:rPr>
                <w:b/>
                <w:lang w:val="en-US"/>
              </w:rPr>
              <w:t>Dated</w:t>
            </w:r>
            <w:r w:rsidRPr="00574489">
              <w:rPr>
                <w:b/>
              </w:rPr>
              <w:t xml:space="preserve">/Датированный </w:t>
            </w:r>
            <w:proofErr w:type="spellStart"/>
            <w:r w:rsidRPr="00574489">
              <w:rPr>
                <w:b/>
              </w:rPr>
              <w:t>Брент</w:t>
            </w:r>
            <w:proofErr w:type="spellEnd"/>
            <w:r w:rsidRPr="00574489">
              <w:rPr>
                <w:b/>
              </w:rPr>
              <w:t xml:space="preserve"> (</w:t>
            </w:r>
            <w:proofErr w:type="spellStart"/>
            <w:r w:rsidRPr="00574489">
              <w:rPr>
                <w:b/>
              </w:rPr>
              <w:t>Brent</w:t>
            </w:r>
            <w:proofErr w:type="spellEnd"/>
            <w:r w:rsidRPr="00574489">
              <w:rPr>
                <w:b/>
              </w:rPr>
              <w:t xml:space="preserve"> </w:t>
            </w:r>
            <w:proofErr w:type="spellStart"/>
            <w:r w:rsidRPr="00574489">
              <w:rPr>
                <w:b/>
              </w:rPr>
              <w:t>Dtd</w:t>
            </w:r>
            <w:proofErr w:type="spellEnd"/>
            <w:r w:rsidRPr="00574489">
              <w:rPr>
                <w:b/>
              </w:rPr>
              <w:t xml:space="preserve">)». </w:t>
            </w:r>
          </w:p>
          <w:p w14:paraId="38FD0192" w14:textId="77777777" w:rsidR="000B73CC" w:rsidRPr="00574489" w:rsidRDefault="000B73CC" w:rsidP="000B73CC">
            <w:pPr>
              <w:pStyle w:val="pj"/>
              <w:spacing w:before="0" w:beforeAutospacing="0" w:after="0" w:afterAutospacing="0"/>
              <w:ind w:firstLine="491"/>
              <w:contextualSpacing/>
              <w:jc w:val="both"/>
              <w:rPr>
                <w:b/>
              </w:rPr>
            </w:pPr>
            <w:r w:rsidRPr="00574489">
              <w:rPr>
                <w:b/>
              </w:rPr>
              <w:t xml:space="preserve">В случае, когда в договоре на поставку указан сорт нефти, не относящийся к вышеуказанным стандартным сортам, </w:t>
            </w:r>
            <w:proofErr w:type="spellStart"/>
            <w:r w:rsidRPr="00574489">
              <w:rPr>
                <w:b/>
              </w:rPr>
              <w:t>недропользователь</w:t>
            </w:r>
            <w:proofErr w:type="spellEnd"/>
            <w:r w:rsidRPr="00574489">
              <w:rPr>
                <w:b/>
              </w:rPr>
              <w:t xml:space="preserve"> обязан отнести объем нефти, поставленной по такому договору, к тому стандартному сорту нефти, мировая цена по которому за налоговый период является максимальной.</w:t>
            </w:r>
          </w:p>
          <w:p w14:paraId="2EA31C29" w14:textId="5D320392" w:rsidR="000B73CC" w:rsidRPr="00574489" w:rsidRDefault="000B73CC" w:rsidP="000B73CC">
            <w:pPr>
              <w:spacing w:line="240" w:lineRule="auto"/>
              <w:ind w:firstLine="491"/>
              <w:contextualSpacing/>
              <w:jc w:val="both"/>
              <w:rPr>
                <w:rFonts w:ascii="Times New Roman" w:hAnsi="Times New Roman"/>
                <w:b/>
                <w:bCs/>
                <w:iCs/>
                <w:sz w:val="24"/>
                <w:szCs w:val="24"/>
              </w:rPr>
            </w:pPr>
            <w:r w:rsidRPr="00574489">
              <w:rPr>
                <w:rFonts w:ascii="Times New Roman" w:hAnsi="Times New Roman"/>
                <w:sz w:val="24"/>
                <w:szCs w:val="24"/>
              </w:rPr>
              <w:t>…</w:t>
            </w:r>
          </w:p>
        </w:tc>
        <w:tc>
          <w:tcPr>
            <w:tcW w:w="3827" w:type="dxa"/>
          </w:tcPr>
          <w:p w14:paraId="6D97B3FB"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6FE09985"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213BE2E1" w14:textId="77777777" w:rsidR="000B73CC" w:rsidRPr="00574489" w:rsidRDefault="000B73CC" w:rsidP="000B73CC">
            <w:pPr>
              <w:tabs>
                <w:tab w:val="left" w:pos="321"/>
              </w:tabs>
              <w:spacing w:line="240" w:lineRule="auto"/>
              <w:ind w:firstLine="321"/>
              <w:contextualSpacing/>
              <w:jc w:val="both"/>
              <w:rPr>
                <w:rFonts w:ascii="Times New Roman" w:eastAsia="Calibri" w:hAnsi="Times New Roman"/>
                <w:sz w:val="24"/>
                <w:szCs w:val="24"/>
              </w:rPr>
            </w:pPr>
          </w:p>
          <w:p w14:paraId="25F55888" w14:textId="3B4D5829" w:rsidR="000B73CC" w:rsidRPr="00574489" w:rsidRDefault="000B73CC" w:rsidP="000B73CC">
            <w:pPr>
              <w:tabs>
                <w:tab w:val="left" w:pos="321"/>
              </w:tabs>
              <w:spacing w:line="240" w:lineRule="auto"/>
              <w:ind w:firstLine="321"/>
              <w:contextualSpacing/>
              <w:jc w:val="both"/>
              <w:rPr>
                <w:rFonts w:ascii="Times New Roman" w:eastAsia="Calibri" w:hAnsi="Times New Roman"/>
                <w:sz w:val="24"/>
                <w:szCs w:val="24"/>
              </w:rPr>
            </w:pPr>
            <w:r w:rsidRPr="00574489">
              <w:rPr>
                <w:rFonts w:ascii="Times New Roman" w:eastAsia="Calibri" w:hAnsi="Times New Roman"/>
                <w:sz w:val="24"/>
                <w:szCs w:val="24"/>
              </w:rPr>
              <w:t xml:space="preserve">Предложенный в проекте Налогового кодекса переход от мировых цен на фактические цены несет следующие риски: </w:t>
            </w:r>
          </w:p>
          <w:p w14:paraId="50522D40" w14:textId="77777777" w:rsidR="000B73CC" w:rsidRPr="00574489" w:rsidRDefault="000B73CC" w:rsidP="000B73CC">
            <w:pPr>
              <w:tabs>
                <w:tab w:val="left" w:pos="321"/>
              </w:tabs>
              <w:spacing w:line="240" w:lineRule="auto"/>
              <w:ind w:firstLine="321"/>
              <w:contextualSpacing/>
              <w:jc w:val="both"/>
              <w:rPr>
                <w:rFonts w:ascii="Times New Roman" w:eastAsia="Calibri" w:hAnsi="Times New Roman"/>
                <w:sz w:val="24"/>
                <w:szCs w:val="24"/>
              </w:rPr>
            </w:pPr>
            <w:r w:rsidRPr="00574489">
              <w:rPr>
                <w:rFonts w:ascii="Times New Roman" w:eastAsia="Calibri" w:hAnsi="Times New Roman"/>
                <w:sz w:val="24"/>
                <w:szCs w:val="24"/>
              </w:rPr>
              <w:t xml:space="preserve">1) открывается возможность для применения различных схем </w:t>
            </w:r>
            <w:r w:rsidRPr="00574489">
              <w:rPr>
                <w:rFonts w:ascii="Times New Roman" w:eastAsia="Calibri" w:hAnsi="Times New Roman"/>
                <w:i/>
                <w:sz w:val="24"/>
                <w:szCs w:val="24"/>
              </w:rPr>
              <w:t>(реализация нефти по заниженным ценам в адрес аффилированных компаний-нерезидентов либо предоставление «формальных» скидок для ухода от уплаты природной ренты)</w:t>
            </w:r>
            <w:r w:rsidRPr="00574489">
              <w:rPr>
                <w:rFonts w:ascii="Times New Roman" w:eastAsia="Calibri" w:hAnsi="Times New Roman"/>
                <w:sz w:val="24"/>
                <w:szCs w:val="24"/>
              </w:rPr>
              <w:t xml:space="preserve">; </w:t>
            </w:r>
          </w:p>
          <w:p w14:paraId="7B9ED3E7" w14:textId="77777777" w:rsidR="000B73CC" w:rsidRPr="00574489" w:rsidRDefault="000B73CC" w:rsidP="000B73CC">
            <w:pPr>
              <w:tabs>
                <w:tab w:val="left" w:pos="321"/>
              </w:tabs>
              <w:spacing w:line="240" w:lineRule="auto"/>
              <w:ind w:firstLine="321"/>
              <w:contextualSpacing/>
              <w:jc w:val="both"/>
              <w:rPr>
                <w:rFonts w:ascii="Times New Roman" w:eastAsia="Calibri" w:hAnsi="Times New Roman"/>
                <w:sz w:val="24"/>
                <w:szCs w:val="24"/>
              </w:rPr>
            </w:pPr>
            <w:r w:rsidRPr="00574489">
              <w:rPr>
                <w:rFonts w:ascii="Times New Roman" w:eastAsia="Calibri" w:hAnsi="Times New Roman"/>
                <w:sz w:val="24"/>
                <w:szCs w:val="24"/>
              </w:rPr>
              <w:t>2)  в результате последних глобальных изменений в мире появляются новые рынки сбыта, идет диверсификация маршрутов поставки нефти (</w:t>
            </w:r>
            <w:r w:rsidRPr="00574489">
              <w:rPr>
                <w:rFonts w:ascii="Times New Roman" w:eastAsia="Calibri" w:hAnsi="Times New Roman"/>
                <w:i/>
                <w:sz w:val="24"/>
                <w:szCs w:val="24"/>
              </w:rPr>
              <w:t xml:space="preserve">к примеру, в обход России с января 2023 года начался экспорт через порты Актау – Баку - Джейхан, в 2024 планируется экспорт через порты Актау - </w:t>
            </w:r>
            <w:proofErr w:type="spellStart"/>
            <w:r w:rsidRPr="00574489">
              <w:rPr>
                <w:rFonts w:ascii="Times New Roman" w:eastAsia="Calibri" w:hAnsi="Times New Roman"/>
                <w:i/>
                <w:sz w:val="24"/>
                <w:szCs w:val="24"/>
              </w:rPr>
              <w:t>Нека</w:t>
            </w:r>
            <w:proofErr w:type="spellEnd"/>
            <w:r w:rsidRPr="00574489">
              <w:rPr>
                <w:rFonts w:ascii="Times New Roman" w:eastAsia="Calibri" w:hAnsi="Times New Roman"/>
                <w:i/>
                <w:sz w:val="24"/>
                <w:szCs w:val="24"/>
              </w:rPr>
              <w:t>, Иран)</w:t>
            </w:r>
            <w:r w:rsidRPr="00574489">
              <w:rPr>
                <w:rFonts w:ascii="Times New Roman" w:eastAsia="Calibri" w:hAnsi="Times New Roman"/>
                <w:sz w:val="24"/>
                <w:szCs w:val="24"/>
              </w:rPr>
              <w:t>, меняется логистика и составляющие дифференциала (скидка с цены), что приведет к налоговым спорам при исчислении дифференциала;</w:t>
            </w:r>
          </w:p>
          <w:p w14:paraId="17343517" w14:textId="77777777" w:rsidR="000B73CC" w:rsidRPr="00574489" w:rsidRDefault="000B73CC" w:rsidP="000B73CC">
            <w:pPr>
              <w:tabs>
                <w:tab w:val="left" w:pos="321"/>
              </w:tabs>
              <w:spacing w:line="240" w:lineRule="auto"/>
              <w:ind w:firstLine="321"/>
              <w:contextualSpacing/>
              <w:jc w:val="both"/>
              <w:rPr>
                <w:rFonts w:ascii="Times New Roman" w:eastAsia="Calibri" w:hAnsi="Times New Roman"/>
                <w:sz w:val="24"/>
                <w:szCs w:val="24"/>
              </w:rPr>
            </w:pPr>
            <w:r w:rsidRPr="00574489">
              <w:rPr>
                <w:rFonts w:ascii="Times New Roman" w:eastAsia="Calibri" w:hAnsi="Times New Roman"/>
                <w:sz w:val="24"/>
                <w:szCs w:val="24"/>
              </w:rPr>
              <w:t xml:space="preserve">3) осложняется налоговое администрирование, поскольку контроль за трансфертным ценообразованием возможен только в ходе выездной налоговой </w:t>
            </w:r>
            <w:r w:rsidRPr="00574489">
              <w:rPr>
                <w:rFonts w:ascii="Times New Roman" w:eastAsia="Calibri" w:hAnsi="Times New Roman"/>
                <w:sz w:val="24"/>
                <w:szCs w:val="24"/>
              </w:rPr>
              <w:lastRenderedPageBreak/>
              <w:t xml:space="preserve">проверки, требующей обязательности изучения первичных документов (договоров, инвойсов, коносаментов, сертификатов качества и т.д.). </w:t>
            </w:r>
          </w:p>
          <w:p w14:paraId="48E563AF" w14:textId="77777777" w:rsidR="000B73CC" w:rsidRPr="00574489" w:rsidRDefault="000B73CC" w:rsidP="000B73CC">
            <w:pPr>
              <w:tabs>
                <w:tab w:val="left" w:pos="321"/>
              </w:tabs>
              <w:spacing w:line="240" w:lineRule="auto"/>
              <w:ind w:firstLine="321"/>
              <w:contextualSpacing/>
              <w:jc w:val="both"/>
              <w:rPr>
                <w:rFonts w:ascii="Times New Roman" w:eastAsia="Calibri" w:hAnsi="Times New Roman"/>
                <w:i/>
                <w:sz w:val="24"/>
                <w:szCs w:val="24"/>
              </w:rPr>
            </w:pPr>
            <w:r w:rsidRPr="00574489">
              <w:rPr>
                <w:rFonts w:ascii="Times New Roman" w:eastAsia="Calibri" w:hAnsi="Times New Roman"/>
                <w:sz w:val="24"/>
                <w:szCs w:val="24"/>
              </w:rPr>
              <w:t xml:space="preserve">В совокупности, кардинальный переход от действующего понятного и прозрачного механизма исчисления НДПИ и рентного налога на экспорт приведет к значительным потерям поступлений в Национальный фонд </w:t>
            </w:r>
            <w:r w:rsidRPr="00574489">
              <w:rPr>
                <w:rFonts w:ascii="Times New Roman" w:eastAsia="Calibri" w:hAnsi="Times New Roman"/>
                <w:i/>
                <w:sz w:val="24"/>
                <w:szCs w:val="24"/>
              </w:rPr>
              <w:t xml:space="preserve">(по оценкам экспертов более </w:t>
            </w:r>
            <w:r w:rsidRPr="00574489">
              <w:rPr>
                <w:rFonts w:ascii="Times New Roman" w:eastAsia="Calibri" w:hAnsi="Times New Roman"/>
                <w:b/>
                <w:i/>
                <w:sz w:val="24"/>
                <w:szCs w:val="24"/>
              </w:rPr>
              <w:t>270 млрд. тенге ежегодно</w:t>
            </w:r>
            <w:r w:rsidRPr="00574489">
              <w:rPr>
                <w:rFonts w:ascii="Times New Roman" w:eastAsia="Calibri" w:hAnsi="Times New Roman"/>
                <w:i/>
                <w:sz w:val="24"/>
                <w:szCs w:val="24"/>
              </w:rPr>
              <w:t>).</w:t>
            </w:r>
          </w:p>
          <w:p w14:paraId="232E107C" w14:textId="77777777" w:rsidR="000B73CC" w:rsidRPr="00574489" w:rsidRDefault="000B73CC" w:rsidP="000B73CC">
            <w:pPr>
              <w:tabs>
                <w:tab w:val="left" w:pos="321"/>
              </w:tabs>
              <w:spacing w:line="240" w:lineRule="auto"/>
              <w:ind w:firstLine="321"/>
              <w:contextualSpacing/>
              <w:jc w:val="both"/>
              <w:rPr>
                <w:rFonts w:ascii="Times New Roman" w:eastAsia="Calibri" w:hAnsi="Times New Roman"/>
                <w:sz w:val="24"/>
                <w:szCs w:val="24"/>
              </w:rPr>
            </w:pPr>
            <w:r w:rsidRPr="00574489">
              <w:rPr>
                <w:rFonts w:ascii="Times New Roman" w:eastAsia="Calibri" w:hAnsi="Times New Roman"/>
                <w:sz w:val="24"/>
                <w:szCs w:val="24"/>
              </w:rPr>
              <w:t xml:space="preserve">В этой связи </w:t>
            </w:r>
            <w:r w:rsidRPr="00574489">
              <w:rPr>
                <w:rFonts w:ascii="Times New Roman" w:eastAsia="Calibri" w:hAnsi="Times New Roman"/>
                <w:b/>
                <w:sz w:val="24"/>
                <w:szCs w:val="24"/>
              </w:rPr>
              <w:t>предлагается вернуть прежний механизм исчисления НДПИ и рентного налога на экспорт с применением мировых цен</w:t>
            </w:r>
            <w:r w:rsidRPr="00574489">
              <w:rPr>
                <w:rFonts w:ascii="Times New Roman" w:eastAsia="Calibri" w:hAnsi="Times New Roman"/>
                <w:sz w:val="24"/>
                <w:szCs w:val="24"/>
              </w:rPr>
              <w:t>.</w:t>
            </w:r>
          </w:p>
          <w:p w14:paraId="393B2BB4" w14:textId="77777777" w:rsidR="000B73CC" w:rsidRPr="00574489" w:rsidRDefault="000B73CC" w:rsidP="000B73CC">
            <w:pPr>
              <w:tabs>
                <w:tab w:val="left" w:pos="321"/>
              </w:tabs>
              <w:spacing w:line="240" w:lineRule="auto"/>
              <w:ind w:firstLine="321"/>
              <w:contextualSpacing/>
              <w:jc w:val="both"/>
              <w:rPr>
                <w:rFonts w:ascii="Times New Roman" w:eastAsia="Calibri" w:hAnsi="Times New Roman"/>
                <w:sz w:val="24"/>
                <w:szCs w:val="24"/>
              </w:rPr>
            </w:pPr>
            <w:r w:rsidRPr="00574489">
              <w:rPr>
                <w:rFonts w:ascii="Times New Roman" w:eastAsia="Calibri" w:hAnsi="Times New Roman"/>
                <w:sz w:val="24"/>
                <w:szCs w:val="24"/>
              </w:rPr>
              <w:t xml:space="preserve">При этом, считаем необходимым </w:t>
            </w:r>
            <w:r w:rsidRPr="00574489">
              <w:rPr>
                <w:rFonts w:ascii="Times New Roman" w:eastAsia="Calibri" w:hAnsi="Times New Roman"/>
                <w:b/>
                <w:sz w:val="24"/>
                <w:szCs w:val="24"/>
              </w:rPr>
              <w:t xml:space="preserve">уточнить редакцию </w:t>
            </w:r>
            <w:r w:rsidRPr="00574489">
              <w:rPr>
                <w:rFonts w:ascii="Times New Roman" w:eastAsia="Calibri" w:hAnsi="Times New Roman"/>
                <w:sz w:val="24"/>
                <w:szCs w:val="24"/>
              </w:rPr>
              <w:t xml:space="preserve">статьи 763 проекта Налогового кодекса </w:t>
            </w:r>
            <w:r w:rsidRPr="00574489">
              <w:rPr>
                <w:rFonts w:ascii="Times New Roman" w:eastAsia="Calibri" w:hAnsi="Times New Roman"/>
                <w:b/>
                <w:sz w:val="24"/>
                <w:szCs w:val="24"/>
              </w:rPr>
              <w:t xml:space="preserve">путем добавления котировки KEBCO </w:t>
            </w:r>
            <w:r w:rsidRPr="00574489">
              <w:rPr>
                <w:rFonts w:ascii="Times New Roman" w:eastAsia="Calibri" w:hAnsi="Times New Roman"/>
                <w:sz w:val="24"/>
                <w:szCs w:val="24"/>
              </w:rPr>
              <w:t>(«</w:t>
            </w:r>
            <w:proofErr w:type="spellStart"/>
            <w:r w:rsidRPr="00574489">
              <w:rPr>
                <w:rFonts w:ascii="Times New Roman" w:eastAsia="Calibri" w:hAnsi="Times New Roman"/>
                <w:sz w:val="24"/>
                <w:szCs w:val="24"/>
              </w:rPr>
              <w:t>Kazakh</w:t>
            </w:r>
            <w:proofErr w:type="spellEnd"/>
            <w:r w:rsidRPr="00574489">
              <w:rPr>
                <w:rFonts w:ascii="Times New Roman" w:eastAsia="Calibri" w:hAnsi="Times New Roman"/>
                <w:sz w:val="24"/>
                <w:szCs w:val="24"/>
              </w:rPr>
              <w:t xml:space="preserve"> </w:t>
            </w:r>
            <w:proofErr w:type="spellStart"/>
            <w:r w:rsidRPr="00574489">
              <w:rPr>
                <w:rFonts w:ascii="Times New Roman" w:eastAsia="Calibri" w:hAnsi="Times New Roman"/>
                <w:sz w:val="24"/>
                <w:szCs w:val="24"/>
              </w:rPr>
              <w:t>Export</w:t>
            </w:r>
            <w:proofErr w:type="spellEnd"/>
            <w:r w:rsidRPr="00574489">
              <w:rPr>
                <w:rFonts w:ascii="Times New Roman" w:eastAsia="Calibri" w:hAnsi="Times New Roman"/>
                <w:sz w:val="24"/>
                <w:szCs w:val="24"/>
              </w:rPr>
              <w:t xml:space="preserve"> </w:t>
            </w:r>
            <w:proofErr w:type="spellStart"/>
            <w:r w:rsidRPr="00574489">
              <w:rPr>
                <w:rFonts w:ascii="Times New Roman" w:eastAsia="Calibri" w:hAnsi="Times New Roman"/>
                <w:sz w:val="24"/>
                <w:szCs w:val="24"/>
              </w:rPr>
              <w:t>Blend</w:t>
            </w:r>
            <w:proofErr w:type="spellEnd"/>
            <w:r w:rsidRPr="00574489">
              <w:rPr>
                <w:rFonts w:ascii="Times New Roman" w:eastAsia="Calibri" w:hAnsi="Times New Roman"/>
                <w:sz w:val="24"/>
                <w:szCs w:val="24"/>
              </w:rPr>
              <w:t xml:space="preserve"> </w:t>
            </w:r>
            <w:proofErr w:type="spellStart"/>
            <w:r w:rsidRPr="00574489">
              <w:rPr>
                <w:rFonts w:ascii="Times New Roman" w:eastAsia="Calibri" w:hAnsi="Times New Roman"/>
                <w:sz w:val="24"/>
                <w:szCs w:val="24"/>
              </w:rPr>
              <w:t>Crude</w:t>
            </w:r>
            <w:proofErr w:type="spellEnd"/>
            <w:r w:rsidRPr="00574489">
              <w:rPr>
                <w:rFonts w:ascii="Times New Roman" w:eastAsia="Calibri" w:hAnsi="Times New Roman"/>
                <w:sz w:val="24"/>
                <w:szCs w:val="24"/>
              </w:rPr>
              <w:t xml:space="preserve"> </w:t>
            </w:r>
            <w:proofErr w:type="spellStart"/>
            <w:r w:rsidRPr="00574489">
              <w:rPr>
                <w:rFonts w:ascii="Times New Roman" w:eastAsia="Calibri" w:hAnsi="Times New Roman"/>
                <w:sz w:val="24"/>
                <w:szCs w:val="24"/>
              </w:rPr>
              <w:t>Oil</w:t>
            </w:r>
            <w:proofErr w:type="spellEnd"/>
            <w:r w:rsidRPr="00574489">
              <w:rPr>
                <w:rFonts w:ascii="Times New Roman" w:eastAsia="Calibri" w:hAnsi="Times New Roman"/>
                <w:sz w:val="24"/>
                <w:szCs w:val="24"/>
              </w:rPr>
              <w:t>»)</w:t>
            </w:r>
            <w:r w:rsidRPr="00574489">
              <w:rPr>
                <w:rFonts w:ascii="Times New Roman" w:eastAsia="Calibri" w:hAnsi="Times New Roman"/>
                <w:b/>
                <w:sz w:val="24"/>
                <w:szCs w:val="24"/>
              </w:rPr>
              <w:t>.</w:t>
            </w:r>
            <w:r w:rsidRPr="00574489">
              <w:rPr>
                <w:rFonts w:ascii="Times New Roman" w:eastAsia="Calibri" w:hAnsi="Times New Roman"/>
                <w:sz w:val="24"/>
                <w:szCs w:val="24"/>
              </w:rPr>
              <w:t xml:space="preserve"> </w:t>
            </w:r>
          </w:p>
          <w:p w14:paraId="2E087D3F" w14:textId="77777777" w:rsidR="000B73CC" w:rsidRPr="00574489" w:rsidRDefault="000B73CC" w:rsidP="000B73CC">
            <w:pPr>
              <w:tabs>
                <w:tab w:val="left" w:pos="321"/>
              </w:tabs>
              <w:spacing w:line="240" w:lineRule="auto"/>
              <w:ind w:firstLine="321"/>
              <w:contextualSpacing/>
              <w:jc w:val="both"/>
              <w:rPr>
                <w:rFonts w:ascii="Times New Roman" w:eastAsia="Calibri" w:hAnsi="Times New Roman"/>
                <w:sz w:val="24"/>
                <w:szCs w:val="24"/>
              </w:rPr>
            </w:pPr>
            <w:r w:rsidRPr="00574489">
              <w:rPr>
                <w:rFonts w:ascii="Times New Roman" w:eastAsia="Calibri" w:hAnsi="Times New Roman"/>
                <w:sz w:val="24"/>
                <w:szCs w:val="24"/>
              </w:rPr>
              <w:t xml:space="preserve">Данное уточнение необходимо в связи с тем, что с 2022 года в отношение российской нефти </w:t>
            </w:r>
            <w:proofErr w:type="spellStart"/>
            <w:r w:rsidRPr="00574489">
              <w:rPr>
                <w:rFonts w:ascii="Times New Roman" w:eastAsia="Calibri" w:hAnsi="Times New Roman"/>
                <w:sz w:val="24"/>
                <w:szCs w:val="24"/>
              </w:rPr>
              <w:t>Urals</w:t>
            </w:r>
            <w:proofErr w:type="spellEnd"/>
            <w:r w:rsidRPr="00574489">
              <w:rPr>
                <w:rFonts w:ascii="Times New Roman" w:eastAsia="Calibri" w:hAnsi="Times New Roman"/>
                <w:sz w:val="24"/>
                <w:szCs w:val="24"/>
              </w:rPr>
              <w:t xml:space="preserve"> введены санкции со стороны европейских стран, что привело к снижению котировок на </w:t>
            </w:r>
            <w:proofErr w:type="spellStart"/>
            <w:r w:rsidRPr="00574489">
              <w:rPr>
                <w:rFonts w:ascii="Times New Roman" w:eastAsia="Calibri" w:hAnsi="Times New Roman"/>
                <w:sz w:val="24"/>
                <w:szCs w:val="24"/>
              </w:rPr>
              <w:t>Urals</w:t>
            </w:r>
            <w:proofErr w:type="spellEnd"/>
            <w:r w:rsidRPr="00574489">
              <w:rPr>
                <w:rFonts w:ascii="Times New Roman" w:eastAsia="Calibri" w:hAnsi="Times New Roman"/>
                <w:sz w:val="24"/>
                <w:szCs w:val="24"/>
              </w:rPr>
              <w:t xml:space="preserve">. </w:t>
            </w:r>
          </w:p>
          <w:p w14:paraId="16B9A019" w14:textId="77777777" w:rsidR="000B73CC" w:rsidRPr="00574489" w:rsidRDefault="000B73CC" w:rsidP="000B73CC">
            <w:pPr>
              <w:tabs>
                <w:tab w:val="left" w:pos="321"/>
              </w:tabs>
              <w:spacing w:line="240" w:lineRule="auto"/>
              <w:ind w:firstLine="321"/>
              <w:contextualSpacing/>
              <w:jc w:val="both"/>
              <w:rPr>
                <w:rFonts w:ascii="Times New Roman" w:eastAsia="Calibri" w:hAnsi="Times New Roman"/>
                <w:sz w:val="24"/>
                <w:szCs w:val="24"/>
              </w:rPr>
            </w:pPr>
            <w:r w:rsidRPr="00574489">
              <w:rPr>
                <w:rFonts w:ascii="Times New Roman" w:eastAsia="Calibri" w:hAnsi="Times New Roman"/>
                <w:sz w:val="24"/>
                <w:szCs w:val="24"/>
              </w:rPr>
              <w:t xml:space="preserve">При этом со стороны ЕС в целях поддержания казахстанских нефтяных компаний стали дополнительно выплачиваться </w:t>
            </w:r>
            <w:r w:rsidRPr="00574489">
              <w:rPr>
                <w:rFonts w:ascii="Times New Roman" w:eastAsia="Calibri" w:hAnsi="Times New Roman"/>
                <w:sz w:val="24"/>
                <w:szCs w:val="24"/>
              </w:rPr>
              <w:lastRenderedPageBreak/>
              <w:t xml:space="preserve">премии </w:t>
            </w:r>
            <w:r w:rsidRPr="00574489">
              <w:rPr>
                <w:rFonts w:ascii="Times New Roman" w:eastAsia="Calibri" w:hAnsi="Times New Roman"/>
                <w:i/>
                <w:sz w:val="24"/>
                <w:szCs w:val="24"/>
              </w:rPr>
              <w:t>(до 30 долл. за баррель)</w:t>
            </w:r>
            <w:r w:rsidRPr="00574489">
              <w:rPr>
                <w:rFonts w:ascii="Times New Roman" w:eastAsia="Calibri" w:hAnsi="Times New Roman"/>
                <w:sz w:val="24"/>
                <w:szCs w:val="24"/>
              </w:rPr>
              <w:t xml:space="preserve">, которые включаются в стоимость при исчислении НДПИ и рентного налога </w:t>
            </w:r>
            <w:r w:rsidRPr="00574489">
              <w:rPr>
                <w:rFonts w:ascii="Times New Roman" w:eastAsia="Calibri" w:hAnsi="Times New Roman"/>
                <w:i/>
                <w:sz w:val="24"/>
                <w:szCs w:val="24"/>
              </w:rPr>
              <w:t>(расчет производится исходя из котировки)</w:t>
            </w:r>
            <w:r w:rsidRPr="00574489">
              <w:rPr>
                <w:rFonts w:ascii="Times New Roman" w:eastAsia="Calibri" w:hAnsi="Times New Roman"/>
                <w:sz w:val="24"/>
                <w:szCs w:val="24"/>
              </w:rPr>
              <w:t xml:space="preserve">. </w:t>
            </w:r>
          </w:p>
          <w:p w14:paraId="6A3F9A20" w14:textId="77777777" w:rsidR="000B73CC" w:rsidRPr="00574489" w:rsidRDefault="000B73CC" w:rsidP="000B73CC">
            <w:pPr>
              <w:tabs>
                <w:tab w:val="left" w:pos="321"/>
              </w:tabs>
              <w:spacing w:line="240" w:lineRule="auto"/>
              <w:ind w:firstLine="321"/>
              <w:contextualSpacing/>
              <w:jc w:val="both"/>
              <w:rPr>
                <w:rFonts w:ascii="Times New Roman" w:eastAsia="Calibri" w:hAnsi="Times New Roman"/>
                <w:sz w:val="24"/>
                <w:szCs w:val="24"/>
              </w:rPr>
            </w:pPr>
            <w:r w:rsidRPr="00574489">
              <w:rPr>
                <w:rFonts w:ascii="Times New Roman" w:eastAsia="Calibri" w:hAnsi="Times New Roman"/>
                <w:sz w:val="24"/>
                <w:szCs w:val="24"/>
              </w:rPr>
              <w:t xml:space="preserve">Далее, в целях разграничения казахстанской и российской нефти, официальные источники информации </w:t>
            </w:r>
            <w:proofErr w:type="spellStart"/>
            <w:r w:rsidRPr="00574489">
              <w:rPr>
                <w:rFonts w:ascii="Times New Roman" w:eastAsia="Calibri" w:hAnsi="Times New Roman"/>
                <w:sz w:val="24"/>
                <w:szCs w:val="24"/>
              </w:rPr>
              <w:t>Platts</w:t>
            </w:r>
            <w:proofErr w:type="spellEnd"/>
            <w:r w:rsidRPr="00574489">
              <w:rPr>
                <w:rFonts w:ascii="Times New Roman" w:eastAsia="Calibri" w:hAnsi="Times New Roman"/>
                <w:sz w:val="24"/>
                <w:szCs w:val="24"/>
              </w:rPr>
              <w:t xml:space="preserve"> и </w:t>
            </w:r>
            <w:r w:rsidRPr="00574489">
              <w:rPr>
                <w:rFonts w:ascii="Times New Roman" w:eastAsia="Calibri" w:hAnsi="Times New Roman"/>
                <w:sz w:val="24"/>
                <w:szCs w:val="24"/>
                <w:lang w:val="en-US"/>
              </w:rPr>
              <w:t>Argus</w:t>
            </w:r>
            <w:r w:rsidRPr="00574489">
              <w:rPr>
                <w:rFonts w:ascii="Times New Roman" w:eastAsia="Calibri" w:hAnsi="Times New Roman"/>
                <w:sz w:val="24"/>
                <w:szCs w:val="24"/>
              </w:rPr>
              <w:t xml:space="preserve"> во 2–ой половине 2022 года начали публиковать ежедневные </w:t>
            </w:r>
            <w:proofErr w:type="spellStart"/>
            <w:r w:rsidRPr="00574489">
              <w:rPr>
                <w:rFonts w:ascii="Times New Roman" w:eastAsia="Calibri" w:hAnsi="Times New Roman"/>
                <w:sz w:val="24"/>
                <w:szCs w:val="24"/>
              </w:rPr>
              <w:t>спотовые</w:t>
            </w:r>
            <w:proofErr w:type="spellEnd"/>
            <w:r w:rsidRPr="00574489">
              <w:rPr>
                <w:rFonts w:ascii="Times New Roman" w:eastAsia="Calibri" w:hAnsi="Times New Roman"/>
                <w:sz w:val="24"/>
                <w:szCs w:val="24"/>
              </w:rPr>
              <w:t xml:space="preserve"> котировки на нефть сорта KEBCO на условиях CIF </w:t>
            </w:r>
            <w:proofErr w:type="spellStart"/>
            <w:r w:rsidRPr="00574489">
              <w:rPr>
                <w:rFonts w:ascii="Times New Roman" w:eastAsia="Calibri" w:hAnsi="Times New Roman"/>
                <w:sz w:val="24"/>
                <w:szCs w:val="24"/>
              </w:rPr>
              <w:t>Аугуста</w:t>
            </w:r>
            <w:proofErr w:type="spellEnd"/>
            <w:r w:rsidRPr="00574489">
              <w:rPr>
                <w:rFonts w:ascii="Times New Roman" w:eastAsia="Calibri" w:hAnsi="Times New Roman"/>
                <w:sz w:val="24"/>
                <w:szCs w:val="24"/>
              </w:rPr>
              <w:t xml:space="preserve"> </w:t>
            </w:r>
            <w:r w:rsidRPr="00574489">
              <w:rPr>
                <w:rFonts w:ascii="Times New Roman" w:eastAsia="Calibri" w:hAnsi="Times New Roman"/>
                <w:i/>
                <w:sz w:val="24"/>
                <w:szCs w:val="24"/>
              </w:rPr>
              <w:t>(далее – KEBCO M</w:t>
            </w:r>
            <w:proofErr w:type="spellStart"/>
            <w:r w:rsidRPr="00574489">
              <w:rPr>
                <w:rFonts w:ascii="Times New Roman" w:eastAsia="Calibri" w:hAnsi="Times New Roman"/>
                <w:i/>
                <w:sz w:val="24"/>
                <w:szCs w:val="24"/>
                <w:lang w:val="en-US"/>
              </w:rPr>
              <w:t>ed</w:t>
            </w:r>
            <w:proofErr w:type="spellEnd"/>
            <w:r w:rsidRPr="00574489">
              <w:rPr>
                <w:rFonts w:ascii="Times New Roman" w:eastAsia="Calibri" w:hAnsi="Times New Roman"/>
                <w:i/>
                <w:sz w:val="24"/>
                <w:szCs w:val="24"/>
              </w:rPr>
              <w:t>)</w:t>
            </w:r>
            <w:r w:rsidRPr="00574489">
              <w:rPr>
                <w:rFonts w:ascii="Times New Roman" w:eastAsia="Calibri" w:hAnsi="Times New Roman"/>
                <w:sz w:val="24"/>
                <w:szCs w:val="24"/>
              </w:rPr>
              <w:t xml:space="preserve">., что позволило установить ежедневные котировки на казахстанскую нефть. </w:t>
            </w:r>
          </w:p>
          <w:p w14:paraId="76C61C11" w14:textId="2A15A383" w:rsidR="000B73CC" w:rsidRPr="00574489" w:rsidRDefault="000B73CC" w:rsidP="000B73CC">
            <w:pPr>
              <w:tabs>
                <w:tab w:val="left" w:pos="321"/>
              </w:tabs>
              <w:spacing w:line="240" w:lineRule="auto"/>
              <w:ind w:firstLine="321"/>
              <w:contextualSpacing/>
              <w:jc w:val="both"/>
              <w:rPr>
                <w:rFonts w:ascii="Times New Roman" w:eastAsia="Calibri" w:hAnsi="Times New Roman"/>
                <w:sz w:val="24"/>
                <w:szCs w:val="24"/>
              </w:rPr>
            </w:pPr>
            <w:r w:rsidRPr="00574489">
              <w:rPr>
                <w:rFonts w:ascii="Times New Roman" w:eastAsia="Calibri" w:hAnsi="Times New Roman"/>
                <w:sz w:val="24"/>
                <w:szCs w:val="24"/>
              </w:rPr>
              <w:t xml:space="preserve">Де-факто котировка KEBCO </w:t>
            </w:r>
            <w:proofErr w:type="spellStart"/>
            <w:r w:rsidRPr="00574489">
              <w:rPr>
                <w:rFonts w:ascii="Times New Roman" w:eastAsia="Calibri" w:hAnsi="Times New Roman"/>
                <w:sz w:val="24"/>
                <w:szCs w:val="24"/>
              </w:rPr>
              <w:t>Med</w:t>
            </w:r>
            <w:proofErr w:type="spellEnd"/>
            <w:r w:rsidRPr="00574489">
              <w:rPr>
                <w:rFonts w:ascii="Times New Roman" w:eastAsia="Calibri" w:hAnsi="Times New Roman"/>
                <w:sz w:val="24"/>
                <w:szCs w:val="24"/>
              </w:rPr>
              <w:t xml:space="preserve"> является аналогом котировки «</w:t>
            </w:r>
            <w:r w:rsidRPr="00574489">
              <w:rPr>
                <w:rFonts w:ascii="Times New Roman" w:eastAsia="Calibri" w:hAnsi="Times New Roman"/>
                <w:sz w:val="24"/>
                <w:szCs w:val="24"/>
                <w:lang w:val="en-US"/>
              </w:rPr>
              <w:t>URALS</w:t>
            </w:r>
            <w:r w:rsidRPr="00574489">
              <w:rPr>
                <w:rFonts w:ascii="Times New Roman" w:eastAsia="Calibri" w:hAnsi="Times New Roman"/>
                <w:sz w:val="24"/>
                <w:szCs w:val="24"/>
              </w:rPr>
              <w:t xml:space="preserve"> </w:t>
            </w:r>
            <w:r w:rsidRPr="00574489">
              <w:rPr>
                <w:rFonts w:ascii="Times New Roman" w:eastAsia="Calibri" w:hAnsi="Times New Roman"/>
                <w:sz w:val="24"/>
                <w:szCs w:val="24"/>
                <w:lang w:val="en-US"/>
              </w:rPr>
              <w:t>Med</w:t>
            </w:r>
            <w:r w:rsidRPr="00574489">
              <w:rPr>
                <w:rFonts w:ascii="Times New Roman" w:eastAsia="Calibri" w:hAnsi="Times New Roman"/>
                <w:sz w:val="24"/>
                <w:szCs w:val="24"/>
              </w:rPr>
              <w:t xml:space="preserve">», которая в свою очередь содержится в действующем Налоговом кодексе, при этом включение KEBCO позволит взимать НДПИ и рентный налога с экспорта по достоверным ценам. </w:t>
            </w:r>
          </w:p>
        </w:tc>
        <w:tc>
          <w:tcPr>
            <w:tcW w:w="1701" w:type="dxa"/>
          </w:tcPr>
          <w:p w14:paraId="307CCEDB" w14:textId="77777777" w:rsidR="000B73CC" w:rsidRPr="00574489" w:rsidRDefault="000B73CC" w:rsidP="000B73CC">
            <w:pPr>
              <w:tabs>
                <w:tab w:val="left" w:pos="321"/>
              </w:tabs>
              <w:spacing w:line="240" w:lineRule="auto"/>
              <w:ind w:firstLine="321"/>
              <w:contextualSpacing/>
              <w:jc w:val="both"/>
              <w:rPr>
                <w:rFonts w:ascii="Times New Roman" w:eastAsia="Calibri" w:hAnsi="Times New Roman"/>
                <w:sz w:val="24"/>
                <w:szCs w:val="24"/>
              </w:rPr>
            </w:pPr>
          </w:p>
        </w:tc>
      </w:tr>
      <w:tr w:rsidR="000B73CC" w:rsidRPr="00574489" w14:paraId="0DDC5F06" w14:textId="3F1863BA" w:rsidTr="00496188">
        <w:tc>
          <w:tcPr>
            <w:tcW w:w="709" w:type="dxa"/>
          </w:tcPr>
          <w:p w14:paraId="3262E569"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1707C138" w14:textId="3FA026B8"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743</w:t>
            </w:r>
          </w:p>
        </w:tc>
        <w:tc>
          <w:tcPr>
            <w:tcW w:w="4283" w:type="dxa"/>
          </w:tcPr>
          <w:p w14:paraId="7DFA45D8" w14:textId="77777777" w:rsidR="000B73CC" w:rsidRPr="00574489" w:rsidRDefault="000B73CC" w:rsidP="000B73CC">
            <w:pPr>
              <w:spacing w:line="240" w:lineRule="auto"/>
              <w:ind w:firstLine="466"/>
              <w:contextualSpacing/>
              <w:jc w:val="both"/>
              <w:rPr>
                <w:rFonts w:ascii="Times New Roman" w:hAnsi="Times New Roman"/>
                <w:iCs/>
                <w:sz w:val="24"/>
                <w:szCs w:val="24"/>
              </w:rPr>
            </w:pPr>
            <w:r w:rsidRPr="00574489">
              <w:rPr>
                <w:rFonts w:ascii="Times New Roman" w:hAnsi="Times New Roman"/>
                <w:b/>
                <w:bCs/>
                <w:iCs/>
                <w:sz w:val="24"/>
                <w:szCs w:val="24"/>
              </w:rPr>
              <w:t>Статья 765.</w:t>
            </w:r>
            <w:r w:rsidRPr="00574489">
              <w:rPr>
                <w:rFonts w:ascii="Times New Roman" w:hAnsi="Times New Roman"/>
                <w:iCs/>
                <w:sz w:val="24"/>
                <w:szCs w:val="24"/>
              </w:rPr>
              <w:t xml:space="preserve"> Ставки налога на добычу полезных ископаемых</w:t>
            </w:r>
          </w:p>
          <w:p w14:paraId="055669FB" w14:textId="77777777" w:rsidR="000B73CC" w:rsidRPr="00574489" w:rsidRDefault="000B73CC" w:rsidP="000B73CC">
            <w:pPr>
              <w:spacing w:line="240" w:lineRule="auto"/>
              <w:contextualSpacing/>
              <w:jc w:val="both"/>
              <w:rPr>
                <w:rFonts w:ascii="Times New Roman" w:hAnsi="Times New Roman"/>
                <w:iCs/>
                <w:sz w:val="24"/>
                <w:szCs w:val="24"/>
              </w:rPr>
            </w:pPr>
          </w:p>
          <w:p w14:paraId="5F2C750F" w14:textId="7777777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lastRenderedPageBreak/>
              <w:t xml:space="preserve">      1. Если иное не установлено пунктом 2 настоящей статьи, ставки налога на добычу полезных ископаемых на нефть устанавливаются в фиксированном выражении по следующей шкале:</w:t>
            </w:r>
          </w:p>
          <w:p w14:paraId="4793A71A" w14:textId="511541DE" w:rsidR="000B73CC" w:rsidRPr="00574489" w:rsidRDefault="000B73CC" w:rsidP="000B73CC">
            <w:pPr>
              <w:spacing w:line="240" w:lineRule="auto"/>
              <w:contextualSpacing/>
              <w:jc w:val="both"/>
              <w:rPr>
                <w:rFonts w:ascii="Times New Roman" w:hAnsi="Times New Roman"/>
                <w:iCs/>
                <w:sz w:val="24"/>
                <w:szCs w:val="24"/>
              </w:rPr>
            </w:pPr>
          </w:p>
          <w:p w14:paraId="378CC96D" w14:textId="77777777" w:rsidR="000B73CC" w:rsidRPr="00574489" w:rsidRDefault="000B73CC" w:rsidP="000B73CC">
            <w:pPr>
              <w:spacing w:line="240" w:lineRule="auto"/>
              <w:contextualSpacing/>
              <w:jc w:val="both"/>
              <w:rPr>
                <w:rFonts w:ascii="Times New Roman" w:hAnsi="Times New Roman"/>
                <w:iCs/>
                <w:sz w:val="24"/>
                <w:szCs w:val="24"/>
              </w:rPr>
            </w:pPr>
          </w:p>
          <w:tbl>
            <w:tblPr>
              <w:tblW w:w="3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78"/>
              <w:gridCol w:w="2298"/>
              <w:gridCol w:w="823"/>
            </w:tblGrid>
            <w:tr w:rsidR="000B73CC" w:rsidRPr="00574489" w14:paraId="3E98E736" w14:textId="77777777" w:rsidTr="008A677D">
              <w:tc>
                <w:tcPr>
                  <w:tcW w:w="878" w:type="dxa"/>
                  <w:shd w:val="clear" w:color="auto" w:fill="auto"/>
                  <w:tcMar>
                    <w:top w:w="45" w:type="dxa"/>
                    <w:left w:w="75" w:type="dxa"/>
                    <w:bottom w:w="45" w:type="dxa"/>
                    <w:right w:w="75" w:type="dxa"/>
                  </w:tcMar>
                  <w:hideMark/>
                </w:tcPr>
                <w:p w14:paraId="067E6472"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 п/п</w:t>
                  </w:r>
                </w:p>
              </w:tc>
              <w:tc>
                <w:tcPr>
                  <w:tcW w:w="2298" w:type="dxa"/>
                  <w:shd w:val="clear" w:color="auto" w:fill="auto"/>
                  <w:tcMar>
                    <w:top w:w="45" w:type="dxa"/>
                    <w:left w:w="75" w:type="dxa"/>
                    <w:bottom w:w="45" w:type="dxa"/>
                    <w:right w:w="75" w:type="dxa"/>
                  </w:tcMar>
                  <w:hideMark/>
                </w:tcPr>
                <w:p w14:paraId="39E00E48"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Объем годовой добычи</w:t>
                  </w:r>
                </w:p>
              </w:tc>
              <w:tc>
                <w:tcPr>
                  <w:tcW w:w="823" w:type="dxa"/>
                  <w:shd w:val="clear" w:color="auto" w:fill="auto"/>
                  <w:tcMar>
                    <w:top w:w="45" w:type="dxa"/>
                    <w:left w:w="75" w:type="dxa"/>
                    <w:bottom w:w="45" w:type="dxa"/>
                    <w:right w:w="75" w:type="dxa"/>
                  </w:tcMar>
                  <w:hideMark/>
                </w:tcPr>
                <w:p w14:paraId="6390A1B7"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Ставки, в %</w:t>
                  </w:r>
                </w:p>
              </w:tc>
            </w:tr>
            <w:tr w:rsidR="000B73CC" w:rsidRPr="00574489" w14:paraId="5BD4BC77" w14:textId="77777777" w:rsidTr="008A677D">
              <w:tc>
                <w:tcPr>
                  <w:tcW w:w="878" w:type="dxa"/>
                  <w:shd w:val="clear" w:color="auto" w:fill="auto"/>
                  <w:tcMar>
                    <w:top w:w="45" w:type="dxa"/>
                    <w:left w:w="75" w:type="dxa"/>
                    <w:bottom w:w="45" w:type="dxa"/>
                    <w:right w:w="75" w:type="dxa"/>
                  </w:tcMar>
                  <w:hideMark/>
                </w:tcPr>
                <w:p w14:paraId="0AEAD484"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1</w:t>
                  </w:r>
                </w:p>
              </w:tc>
              <w:tc>
                <w:tcPr>
                  <w:tcW w:w="2298" w:type="dxa"/>
                  <w:shd w:val="clear" w:color="auto" w:fill="auto"/>
                  <w:tcMar>
                    <w:top w:w="45" w:type="dxa"/>
                    <w:left w:w="75" w:type="dxa"/>
                    <w:bottom w:w="45" w:type="dxa"/>
                    <w:right w:w="75" w:type="dxa"/>
                  </w:tcMar>
                  <w:hideMark/>
                </w:tcPr>
                <w:p w14:paraId="6DE793E2"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2</w:t>
                  </w:r>
                </w:p>
              </w:tc>
              <w:tc>
                <w:tcPr>
                  <w:tcW w:w="823" w:type="dxa"/>
                  <w:shd w:val="clear" w:color="auto" w:fill="auto"/>
                  <w:tcMar>
                    <w:top w:w="45" w:type="dxa"/>
                    <w:left w:w="75" w:type="dxa"/>
                    <w:bottom w:w="45" w:type="dxa"/>
                    <w:right w:w="75" w:type="dxa"/>
                  </w:tcMar>
                  <w:hideMark/>
                </w:tcPr>
                <w:p w14:paraId="68212D53"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3</w:t>
                  </w:r>
                </w:p>
              </w:tc>
            </w:tr>
            <w:tr w:rsidR="000B73CC" w:rsidRPr="00574489" w14:paraId="22DF9B87" w14:textId="77777777" w:rsidTr="008A677D">
              <w:tc>
                <w:tcPr>
                  <w:tcW w:w="878" w:type="dxa"/>
                  <w:shd w:val="clear" w:color="auto" w:fill="auto"/>
                  <w:tcMar>
                    <w:top w:w="45" w:type="dxa"/>
                    <w:left w:w="75" w:type="dxa"/>
                    <w:bottom w:w="45" w:type="dxa"/>
                    <w:right w:w="75" w:type="dxa"/>
                  </w:tcMar>
                  <w:hideMark/>
                </w:tcPr>
                <w:p w14:paraId="0B4F0FFA"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1.</w:t>
                  </w:r>
                </w:p>
              </w:tc>
              <w:tc>
                <w:tcPr>
                  <w:tcW w:w="2298" w:type="dxa"/>
                  <w:shd w:val="clear" w:color="auto" w:fill="auto"/>
                  <w:tcMar>
                    <w:top w:w="45" w:type="dxa"/>
                    <w:left w:w="75" w:type="dxa"/>
                    <w:bottom w:w="45" w:type="dxa"/>
                    <w:right w:w="75" w:type="dxa"/>
                  </w:tcMar>
                  <w:hideMark/>
                </w:tcPr>
                <w:p w14:paraId="7324AF20"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 xml:space="preserve">до 250 000 тонн включительно </w:t>
                  </w:r>
                </w:p>
              </w:tc>
              <w:tc>
                <w:tcPr>
                  <w:tcW w:w="823" w:type="dxa"/>
                  <w:shd w:val="clear" w:color="auto" w:fill="auto"/>
                  <w:tcMar>
                    <w:top w:w="45" w:type="dxa"/>
                    <w:left w:w="75" w:type="dxa"/>
                    <w:bottom w:w="45" w:type="dxa"/>
                    <w:right w:w="75" w:type="dxa"/>
                  </w:tcMar>
                  <w:hideMark/>
                </w:tcPr>
                <w:p w14:paraId="615F5F80"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5</w:t>
                  </w:r>
                </w:p>
              </w:tc>
            </w:tr>
            <w:tr w:rsidR="000B73CC" w:rsidRPr="00574489" w14:paraId="5FFDA95F" w14:textId="77777777" w:rsidTr="008A677D">
              <w:tc>
                <w:tcPr>
                  <w:tcW w:w="878" w:type="dxa"/>
                  <w:shd w:val="clear" w:color="auto" w:fill="auto"/>
                  <w:tcMar>
                    <w:top w:w="45" w:type="dxa"/>
                    <w:left w:w="75" w:type="dxa"/>
                    <w:bottom w:w="45" w:type="dxa"/>
                    <w:right w:w="75" w:type="dxa"/>
                  </w:tcMar>
                  <w:hideMark/>
                </w:tcPr>
                <w:p w14:paraId="775E3E57"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2.</w:t>
                  </w:r>
                </w:p>
              </w:tc>
              <w:tc>
                <w:tcPr>
                  <w:tcW w:w="2298" w:type="dxa"/>
                  <w:shd w:val="clear" w:color="auto" w:fill="auto"/>
                  <w:tcMar>
                    <w:top w:w="45" w:type="dxa"/>
                    <w:left w:w="75" w:type="dxa"/>
                    <w:bottom w:w="45" w:type="dxa"/>
                    <w:right w:w="75" w:type="dxa"/>
                  </w:tcMar>
                  <w:hideMark/>
                </w:tcPr>
                <w:p w14:paraId="758A8790"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до 500 000 тонн включительно</w:t>
                  </w:r>
                </w:p>
              </w:tc>
              <w:tc>
                <w:tcPr>
                  <w:tcW w:w="823" w:type="dxa"/>
                  <w:shd w:val="clear" w:color="auto" w:fill="auto"/>
                  <w:tcMar>
                    <w:top w:w="45" w:type="dxa"/>
                    <w:left w:w="75" w:type="dxa"/>
                    <w:bottom w:w="45" w:type="dxa"/>
                    <w:right w:w="75" w:type="dxa"/>
                  </w:tcMar>
                  <w:hideMark/>
                </w:tcPr>
                <w:p w14:paraId="5E7F982C"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7</w:t>
                  </w:r>
                </w:p>
              </w:tc>
            </w:tr>
            <w:tr w:rsidR="000B73CC" w:rsidRPr="00574489" w14:paraId="51DACCBF" w14:textId="77777777" w:rsidTr="008A677D">
              <w:tc>
                <w:tcPr>
                  <w:tcW w:w="878" w:type="dxa"/>
                  <w:shd w:val="clear" w:color="auto" w:fill="auto"/>
                  <w:tcMar>
                    <w:top w:w="45" w:type="dxa"/>
                    <w:left w:w="75" w:type="dxa"/>
                    <w:bottom w:w="45" w:type="dxa"/>
                    <w:right w:w="75" w:type="dxa"/>
                  </w:tcMar>
                  <w:hideMark/>
                </w:tcPr>
                <w:p w14:paraId="2157961A"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3.</w:t>
                  </w:r>
                </w:p>
              </w:tc>
              <w:tc>
                <w:tcPr>
                  <w:tcW w:w="2298" w:type="dxa"/>
                  <w:shd w:val="clear" w:color="auto" w:fill="auto"/>
                  <w:tcMar>
                    <w:top w:w="45" w:type="dxa"/>
                    <w:left w:w="75" w:type="dxa"/>
                    <w:bottom w:w="45" w:type="dxa"/>
                    <w:right w:w="75" w:type="dxa"/>
                  </w:tcMar>
                  <w:hideMark/>
                </w:tcPr>
                <w:p w14:paraId="38262F33"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до 1 000 000 тонн включительно</w:t>
                  </w:r>
                </w:p>
              </w:tc>
              <w:tc>
                <w:tcPr>
                  <w:tcW w:w="823" w:type="dxa"/>
                  <w:shd w:val="clear" w:color="auto" w:fill="auto"/>
                  <w:tcMar>
                    <w:top w:w="45" w:type="dxa"/>
                    <w:left w:w="75" w:type="dxa"/>
                    <w:bottom w:w="45" w:type="dxa"/>
                    <w:right w:w="75" w:type="dxa"/>
                  </w:tcMar>
                  <w:hideMark/>
                </w:tcPr>
                <w:p w14:paraId="2BED8382"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8</w:t>
                  </w:r>
                </w:p>
              </w:tc>
            </w:tr>
            <w:tr w:rsidR="000B73CC" w:rsidRPr="00574489" w14:paraId="590A3756" w14:textId="77777777" w:rsidTr="008A677D">
              <w:tc>
                <w:tcPr>
                  <w:tcW w:w="878" w:type="dxa"/>
                  <w:shd w:val="clear" w:color="auto" w:fill="auto"/>
                  <w:tcMar>
                    <w:top w:w="45" w:type="dxa"/>
                    <w:left w:w="75" w:type="dxa"/>
                    <w:bottom w:w="45" w:type="dxa"/>
                    <w:right w:w="75" w:type="dxa"/>
                  </w:tcMar>
                  <w:hideMark/>
                </w:tcPr>
                <w:p w14:paraId="51ED8FE8"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4.</w:t>
                  </w:r>
                </w:p>
              </w:tc>
              <w:tc>
                <w:tcPr>
                  <w:tcW w:w="2298" w:type="dxa"/>
                  <w:shd w:val="clear" w:color="auto" w:fill="auto"/>
                  <w:tcMar>
                    <w:top w:w="45" w:type="dxa"/>
                    <w:left w:w="75" w:type="dxa"/>
                    <w:bottom w:w="45" w:type="dxa"/>
                    <w:right w:w="75" w:type="dxa"/>
                  </w:tcMar>
                  <w:hideMark/>
                </w:tcPr>
                <w:p w14:paraId="21B68CED"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до 2 000 000 тонн включительно</w:t>
                  </w:r>
                </w:p>
              </w:tc>
              <w:tc>
                <w:tcPr>
                  <w:tcW w:w="823" w:type="dxa"/>
                  <w:shd w:val="clear" w:color="auto" w:fill="auto"/>
                  <w:tcMar>
                    <w:top w:w="45" w:type="dxa"/>
                    <w:left w:w="75" w:type="dxa"/>
                    <w:bottom w:w="45" w:type="dxa"/>
                    <w:right w:w="75" w:type="dxa"/>
                  </w:tcMar>
                  <w:hideMark/>
                </w:tcPr>
                <w:p w14:paraId="73492B2C"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9</w:t>
                  </w:r>
                </w:p>
              </w:tc>
            </w:tr>
            <w:tr w:rsidR="000B73CC" w:rsidRPr="00574489" w14:paraId="7C6DABD3" w14:textId="77777777" w:rsidTr="008A677D">
              <w:tc>
                <w:tcPr>
                  <w:tcW w:w="878" w:type="dxa"/>
                  <w:shd w:val="clear" w:color="auto" w:fill="auto"/>
                  <w:tcMar>
                    <w:top w:w="45" w:type="dxa"/>
                    <w:left w:w="75" w:type="dxa"/>
                    <w:bottom w:w="45" w:type="dxa"/>
                    <w:right w:w="75" w:type="dxa"/>
                  </w:tcMar>
                  <w:hideMark/>
                </w:tcPr>
                <w:p w14:paraId="77F9BDEC"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5.</w:t>
                  </w:r>
                </w:p>
              </w:tc>
              <w:tc>
                <w:tcPr>
                  <w:tcW w:w="2298" w:type="dxa"/>
                  <w:shd w:val="clear" w:color="auto" w:fill="auto"/>
                  <w:tcMar>
                    <w:top w:w="45" w:type="dxa"/>
                    <w:left w:w="75" w:type="dxa"/>
                    <w:bottom w:w="45" w:type="dxa"/>
                    <w:right w:w="75" w:type="dxa"/>
                  </w:tcMar>
                  <w:hideMark/>
                </w:tcPr>
                <w:p w14:paraId="42F80537"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до 3 000 000 тонн включительно</w:t>
                  </w:r>
                </w:p>
              </w:tc>
              <w:tc>
                <w:tcPr>
                  <w:tcW w:w="823" w:type="dxa"/>
                  <w:shd w:val="clear" w:color="auto" w:fill="auto"/>
                  <w:tcMar>
                    <w:top w:w="45" w:type="dxa"/>
                    <w:left w:w="75" w:type="dxa"/>
                    <w:bottom w:w="45" w:type="dxa"/>
                    <w:right w:w="75" w:type="dxa"/>
                  </w:tcMar>
                  <w:hideMark/>
                </w:tcPr>
                <w:p w14:paraId="3FECD9D6"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10</w:t>
                  </w:r>
                </w:p>
              </w:tc>
            </w:tr>
            <w:tr w:rsidR="000B73CC" w:rsidRPr="00574489" w14:paraId="75C7DC05" w14:textId="77777777" w:rsidTr="008A677D">
              <w:tc>
                <w:tcPr>
                  <w:tcW w:w="878" w:type="dxa"/>
                  <w:shd w:val="clear" w:color="auto" w:fill="auto"/>
                  <w:tcMar>
                    <w:top w:w="45" w:type="dxa"/>
                    <w:left w:w="75" w:type="dxa"/>
                    <w:bottom w:w="45" w:type="dxa"/>
                    <w:right w:w="75" w:type="dxa"/>
                  </w:tcMar>
                  <w:hideMark/>
                </w:tcPr>
                <w:p w14:paraId="1665A9A0"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6.</w:t>
                  </w:r>
                </w:p>
              </w:tc>
              <w:tc>
                <w:tcPr>
                  <w:tcW w:w="2298" w:type="dxa"/>
                  <w:shd w:val="clear" w:color="auto" w:fill="auto"/>
                  <w:tcMar>
                    <w:top w:w="45" w:type="dxa"/>
                    <w:left w:w="75" w:type="dxa"/>
                    <w:bottom w:w="45" w:type="dxa"/>
                    <w:right w:w="75" w:type="dxa"/>
                  </w:tcMar>
                  <w:hideMark/>
                </w:tcPr>
                <w:p w14:paraId="55292F39"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до 4 000 000 тонн включительно</w:t>
                  </w:r>
                </w:p>
              </w:tc>
              <w:tc>
                <w:tcPr>
                  <w:tcW w:w="823" w:type="dxa"/>
                  <w:shd w:val="clear" w:color="auto" w:fill="auto"/>
                  <w:tcMar>
                    <w:top w:w="45" w:type="dxa"/>
                    <w:left w:w="75" w:type="dxa"/>
                    <w:bottom w:w="45" w:type="dxa"/>
                    <w:right w:w="75" w:type="dxa"/>
                  </w:tcMar>
                  <w:hideMark/>
                </w:tcPr>
                <w:p w14:paraId="28057E37"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11</w:t>
                  </w:r>
                </w:p>
              </w:tc>
            </w:tr>
            <w:tr w:rsidR="000B73CC" w:rsidRPr="00574489" w14:paraId="43788812" w14:textId="77777777" w:rsidTr="008A677D">
              <w:tc>
                <w:tcPr>
                  <w:tcW w:w="878" w:type="dxa"/>
                  <w:shd w:val="clear" w:color="auto" w:fill="auto"/>
                  <w:tcMar>
                    <w:top w:w="45" w:type="dxa"/>
                    <w:left w:w="75" w:type="dxa"/>
                    <w:bottom w:w="45" w:type="dxa"/>
                    <w:right w:w="75" w:type="dxa"/>
                  </w:tcMar>
                  <w:hideMark/>
                </w:tcPr>
                <w:p w14:paraId="0F509611"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7.</w:t>
                  </w:r>
                </w:p>
              </w:tc>
              <w:tc>
                <w:tcPr>
                  <w:tcW w:w="2298" w:type="dxa"/>
                  <w:shd w:val="clear" w:color="auto" w:fill="auto"/>
                  <w:tcMar>
                    <w:top w:w="45" w:type="dxa"/>
                    <w:left w:w="75" w:type="dxa"/>
                    <w:bottom w:w="45" w:type="dxa"/>
                    <w:right w:w="75" w:type="dxa"/>
                  </w:tcMar>
                  <w:hideMark/>
                </w:tcPr>
                <w:p w14:paraId="2199D388"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до 5 000 000 тонн включительно</w:t>
                  </w:r>
                </w:p>
              </w:tc>
              <w:tc>
                <w:tcPr>
                  <w:tcW w:w="823" w:type="dxa"/>
                  <w:shd w:val="clear" w:color="auto" w:fill="auto"/>
                  <w:tcMar>
                    <w:top w:w="45" w:type="dxa"/>
                    <w:left w:w="75" w:type="dxa"/>
                    <w:bottom w:w="45" w:type="dxa"/>
                    <w:right w:w="75" w:type="dxa"/>
                  </w:tcMar>
                  <w:hideMark/>
                </w:tcPr>
                <w:p w14:paraId="2554DB94"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12</w:t>
                  </w:r>
                </w:p>
              </w:tc>
            </w:tr>
            <w:tr w:rsidR="000B73CC" w:rsidRPr="00574489" w14:paraId="5D5C81A8" w14:textId="77777777" w:rsidTr="008A677D">
              <w:tc>
                <w:tcPr>
                  <w:tcW w:w="878" w:type="dxa"/>
                  <w:shd w:val="clear" w:color="auto" w:fill="auto"/>
                  <w:tcMar>
                    <w:top w:w="45" w:type="dxa"/>
                    <w:left w:w="75" w:type="dxa"/>
                    <w:bottom w:w="45" w:type="dxa"/>
                    <w:right w:w="75" w:type="dxa"/>
                  </w:tcMar>
                  <w:hideMark/>
                </w:tcPr>
                <w:p w14:paraId="0208E313"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8.</w:t>
                  </w:r>
                </w:p>
              </w:tc>
              <w:tc>
                <w:tcPr>
                  <w:tcW w:w="2298" w:type="dxa"/>
                  <w:shd w:val="clear" w:color="auto" w:fill="auto"/>
                  <w:tcMar>
                    <w:top w:w="45" w:type="dxa"/>
                    <w:left w:w="75" w:type="dxa"/>
                    <w:bottom w:w="45" w:type="dxa"/>
                    <w:right w:w="75" w:type="dxa"/>
                  </w:tcMar>
                  <w:hideMark/>
                </w:tcPr>
                <w:p w14:paraId="29FBFCC9"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до 7 000 000 тонн включительно</w:t>
                  </w:r>
                </w:p>
              </w:tc>
              <w:tc>
                <w:tcPr>
                  <w:tcW w:w="823" w:type="dxa"/>
                  <w:shd w:val="clear" w:color="auto" w:fill="auto"/>
                  <w:tcMar>
                    <w:top w:w="45" w:type="dxa"/>
                    <w:left w:w="75" w:type="dxa"/>
                    <w:bottom w:w="45" w:type="dxa"/>
                    <w:right w:w="75" w:type="dxa"/>
                  </w:tcMar>
                  <w:hideMark/>
                </w:tcPr>
                <w:p w14:paraId="431D7D4B"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13</w:t>
                  </w:r>
                </w:p>
              </w:tc>
            </w:tr>
            <w:tr w:rsidR="000B73CC" w:rsidRPr="00574489" w14:paraId="3953657C" w14:textId="77777777" w:rsidTr="008A677D">
              <w:tc>
                <w:tcPr>
                  <w:tcW w:w="878" w:type="dxa"/>
                  <w:shd w:val="clear" w:color="auto" w:fill="auto"/>
                  <w:tcMar>
                    <w:top w:w="45" w:type="dxa"/>
                    <w:left w:w="75" w:type="dxa"/>
                    <w:bottom w:w="45" w:type="dxa"/>
                    <w:right w:w="75" w:type="dxa"/>
                  </w:tcMar>
                  <w:hideMark/>
                </w:tcPr>
                <w:p w14:paraId="40E6FAF3"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9.</w:t>
                  </w:r>
                </w:p>
              </w:tc>
              <w:tc>
                <w:tcPr>
                  <w:tcW w:w="2298" w:type="dxa"/>
                  <w:shd w:val="clear" w:color="auto" w:fill="auto"/>
                  <w:tcMar>
                    <w:top w:w="45" w:type="dxa"/>
                    <w:left w:w="75" w:type="dxa"/>
                    <w:bottom w:w="45" w:type="dxa"/>
                    <w:right w:w="75" w:type="dxa"/>
                  </w:tcMar>
                  <w:hideMark/>
                </w:tcPr>
                <w:p w14:paraId="78360BD9"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до 10 000 000 тонн включительно</w:t>
                  </w:r>
                </w:p>
              </w:tc>
              <w:tc>
                <w:tcPr>
                  <w:tcW w:w="823" w:type="dxa"/>
                  <w:shd w:val="clear" w:color="auto" w:fill="auto"/>
                  <w:tcMar>
                    <w:top w:w="45" w:type="dxa"/>
                    <w:left w:w="75" w:type="dxa"/>
                    <w:bottom w:w="45" w:type="dxa"/>
                    <w:right w:w="75" w:type="dxa"/>
                  </w:tcMar>
                  <w:hideMark/>
                </w:tcPr>
                <w:p w14:paraId="4C71804A"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15</w:t>
                  </w:r>
                </w:p>
              </w:tc>
            </w:tr>
            <w:tr w:rsidR="000B73CC" w:rsidRPr="00574489" w14:paraId="692F9362" w14:textId="77777777" w:rsidTr="008A677D">
              <w:tc>
                <w:tcPr>
                  <w:tcW w:w="878" w:type="dxa"/>
                  <w:shd w:val="clear" w:color="auto" w:fill="auto"/>
                  <w:tcMar>
                    <w:top w:w="45" w:type="dxa"/>
                    <w:left w:w="75" w:type="dxa"/>
                    <w:bottom w:w="45" w:type="dxa"/>
                    <w:right w:w="75" w:type="dxa"/>
                  </w:tcMar>
                  <w:hideMark/>
                </w:tcPr>
                <w:p w14:paraId="4F690E47"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10.</w:t>
                  </w:r>
                </w:p>
              </w:tc>
              <w:tc>
                <w:tcPr>
                  <w:tcW w:w="2298" w:type="dxa"/>
                  <w:shd w:val="clear" w:color="auto" w:fill="auto"/>
                  <w:tcMar>
                    <w:top w:w="45" w:type="dxa"/>
                    <w:left w:w="75" w:type="dxa"/>
                    <w:bottom w:w="45" w:type="dxa"/>
                    <w:right w:w="75" w:type="dxa"/>
                  </w:tcMar>
                  <w:hideMark/>
                </w:tcPr>
                <w:p w14:paraId="0C559788"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свыше 10 000 000 тонн</w:t>
                  </w:r>
                </w:p>
              </w:tc>
              <w:tc>
                <w:tcPr>
                  <w:tcW w:w="823" w:type="dxa"/>
                  <w:shd w:val="clear" w:color="auto" w:fill="auto"/>
                  <w:tcMar>
                    <w:top w:w="45" w:type="dxa"/>
                    <w:left w:w="75" w:type="dxa"/>
                    <w:bottom w:w="45" w:type="dxa"/>
                    <w:right w:w="75" w:type="dxa"/>
                  </w:tcMar>
                  <w:hideMark/>
                </w:tcPr>
                <w:p w14:paraId="4AA2F8CC" w14:textId="77777777" w:rsidR="000B73CC" w:rsidRPr="00574489" w:rsidRDefault="000B73CC" w:rsidP="000B73CC">
                  <w:pPr>
                    <w:spacing w:after="0" w:line="240" w:lineRule="auto"/>
                    <w:contextualSpacing/>
                    <w:jc w:val="both"/>
                    <w:textAlignment w:val="baseline"/>
                    <w:rPr>
                      <w:rFonts w:ascii="Times New Roman" w:hAnsi="Times New Roman"/>
                      <w:iCs/>
                      <w:color w:val="000000"/>
                      <w:spacing w:val="2"/>
                      <w:sz w:val="20"/>
                      <w:szCs w:val="20"/>
                      <w:lang w:eastAsia="ru-KZ"/>
                    </w:rPr>
                  </w:pPr>
                  <w:r w:rsidRPr="00574489">
                    <w:rPr>
                      <w:rFonts w:ascii="Times New Roman" w:hAnsi="Times New Roman"/>
                      <w:iCs/>
                      <w:color w:val="000000"/>
                      <w:spacing w:val="2"/>
                      <w:sz w:val="20"/>
                      <w:szCs w:val="20"/>
                      <w:lang w:eastAsia="ru-KZ"/>
                    </w:rPr>
                    <w:t>18</w:t>
                  </w:r>
                </w:p>
              </w:tc>
            </w:tr>
          </w:tbl>
          <w:p w14:paraId="6135F84E" w14:textId="7777777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 xml:space="preserve"> </w:t>
            </w:r>
          </w:p>
          <w:p w14:paraId="6E83C324" w14:textId="77777777" w:rsidR="000B73CC" w:rsidRPr="00574489" w:rsidRDefault="000B73CC" w:rsidP="000B73CC">
            <w:pPr>
              <w:spacing w:line="240" w:lineRule="auto"/>
              <w:contextualSpacing/>
              <w:jc w:val="both"/>
              <w:rPr>
                <w:rFonts w:ascii="Times New Roman" w:hAnsi="Times New Roman"/>
                <w:iCs/>
                <w:sz w:val="24"/>
                <w:szCs w:val="24"/>
              </w:rPr>
            </w:pPr>
          </w:p>
          <w:p w14:paraId="4FE2311E" w14:textId="77777777" w:rsidR="000B73CC" w:rsidRPr="00574489" w:rsidRDefault="000B73CC" w:rsidP="000B73CC">
            <w:pPr>
              <w:spacing w:line="240" w:lineRule="auto"/>
              <w:contextualSpacing/>
              <w:jc w:val="both"/>
              <w:rPr>
                <w:rFonts w:ascii="Times New Roman" w:hAnsi="Times New Roman"/>
                <w:iCs/>
                <w:sz w:val="24"/>
                <w:szCs w:val="24"/>
              </w:rPr>
            </w:pPr>
          </w:p>
          <w:p w14:paraId="33831B40" w14:textId="77777777" w:rsidR="000B73CC" w:rsidRPr="00574489" w:rsidRDefault="000B73CC" w:rsidP="000B73CC">
            <w:pPr>
              <w:spacing w:line="240" w:lineRule="auto"/>
              <w:contextualSpacing/>
              <w:jc w:val="both"/>
              <w:rPr>
                <w:rFonts w:ascii="Times New Roman" w:hAnsi="Times New Roman"/>
                <w:iCs/>
                <w:sz w:val="24"/>
                <w:szCs w:val="24"/>
              </w:rPr>
            </w:pPr>
          </w:p>
          <w:p w14:paraId="47B92770" w14:textId="77777777" w:rsidR="000B73CC" w:rsidRPr="00574489" w:rsidRDefault="000B73CC" w:rsidP="000B73CC">
            <w:pPr>
              <w:spacing w:line="240" w:lineRule="auto"/>
              <w:contextualSpacing/>
              <w:jc w:val="both"/>
              <w:rPr>
                <w:rFonts w:ascii="Times New Roman" w:hAnsi="Times New Roman"/>
                <w:iCs/>
                <w:sz w:val="24"/>
                <w:szCs w:val="24"/>
              </w:rPr>
            </w:pPr>
          </w:p>
          <w:p w14:paraId="252ACE94" w14:textId="77777777" w:rsidR="000B73CC" w:rsidRPr="00574489" w:rsidRDefault="000B73CC" w:rsidP="000B73CC">
            <w:pPr>
              <w:spacing w:line="240" w:lineRule="auto"/>
              <w:contextualSpacing/>
              <w:jc w:val="both"/>
              <w:rPr>
                <w:rFonts w:ascii="Times New Roman" w:hAnsi="Times New Roman"/>
                <w:iCs/>
                <w:sz w:val="24"/>
                <w:szCs w:val="24"/>
              </w:rPr>
            </w:pPr>
          </w:p>
          <w:p w14:paraId="7643C3E7" w14:textId="77777777" w:rsidR="000B73CC" w:rsidRPr="00574489" w:rsidRDefault="000B73CC" w:rsidP="000B73CC">
            <w:pPr>
              <w:spacing w:line="240" w:lineRule="auto"/>
              <w:contextualSpacing/>
              <w:jc w:val="both"/>
              <w:rPr>
                <w:rFonts w:ascii="Times New Roman" w:hAnsi="Times New Roman"/>
                <w:iCs/>
                <w:sz w:val="24"/>
                <w:szCs w:val="24"/>
              </w:rPr>
            </w:pPr>
          </w:p>
          <w:p w14:paraId="20BF6157" w14:textId="77777777" w:rsidR="000B73CC" w:rsidRPr="00574489" w:rsidRDefault="000B73CC" w:rsidP="000B73CC">
            <w:pPr>
              <w:spacing w:line="240" w:lineRule="auto"/>
              <w:contextualSpacing/>
              <w:jc w:val="both"/>
              <w:rPr>
                <w:rFonts w:ascii="Times New Roman" w:hAnsi="Times New Roman"/>
                <w:iCs/>
                <w:sz w:val="24"/>
                <w:szCs w:val="24"/>
              </w:rPr>
            </w:pPr>
          </w:p>
          <w:p w14:paraId="69061A26" w14:textId="77777777" w:rsidR="000B73CC" w:rsidRPr="00574489" w:rsidRDefault="000B73CC" w:rsidP="000B73CC">
            <w:pPr>
              <w:spacing w:line="240" w:lineRule="auto"/>
              <w:contextualSpacing/>
              <w:jc w:val="both"/>
              <w:rPr>
                <w:rFonts w:ascii="Times New Roman" w:hAnsi="Times New Roman"/>
                <w:iCs/>
                <w:sz w:val="24"/>
                <w:szCs w:val="24"/>
              </w:rPr>
            </w:pPr>
          </w:p>
          <w:p w14:paraId="2A2611F3" w14:textId="77777777" w:rsidR="000B73CC" w:rsidRPr="00574489" w:rsidRDefault="000B73CC" w:rsidP="000B73CC">
            <w:pPr>
              <w:spacing w:line="240" w:lineRule="auto"/>
              <w:contextualSpacing/>
              <w:jc w:val="both"/>
              <w:rPr>
                <w:rFonts w:ascii="Times New Roman" w:hAnsi="Times New Roman"/>
                <w:iCs/>
                <w:sz w:val="24"/>
                <w:szCs w:val="24"/>
              </w:rPr>
            </w:pPr>
          </w:p>
          <w:p w14:paraId="118B7192" w14:textId="77777777" w:rsidR="000B73CC" w:rsidRPr="00574489" w:rsidRDefault="000B73CC" w:rsidP="000B73CC">
            <w:pPr>
              <w:spacing w:line="240" w:lineRule="auto"/>
              <w:contextualSpacing/>
              <w:jc w:val="both"/>
              <w:rPr>
                <w:rFonts w:ascii="Times New Roman" w:hAnsi="Times New Roman"/>
                <w:iCs/>
                <w:sz w:val="24"/>
                <w:szCs w:val="24"/>
              </w:rPr>
            </w:pPr>
          </w:p>
          <w:p w14:paraId="2D909CCC" w14:textId="77777777" w:rsidR="000B73CC" w:rsidRPr="00574489" w:rsidRDefault="000B73CC" w:rsidP="000B73CC">
            <w:pPr>
              <w:spacing w:line="240" w:lineRule="auto"/>
              <w:contextualSpacing/>
              <w:jc w:val="both"/>
              <w:rPr>
                <w:rFonts w:ascii="Times New Roman" w:hAnsi="Times New Roman"/>
                <w:iCs/>
                <w:sz w:val="24"/>
                <w:szCs w:val="24"/>
              </w:rPr>
            </w:pPr>
          </w:p>
          <w:p w14:paraId="1FDBFEC6" w14:textId="77777777" w:rsidR="000B73CC" w:rsidRPr="00574489" w:rsidRDefault="000B73CC" w:rsidP="000B73CC">
            <w:pPr>
              <w:spacing w:line="240" w:lineRule="auto"/>
              <w:contextualSpacing/>
              <w:jc w:val="both"/>
              <w:rPr>
                <w:rFonts w:ascii="Times New Roman" w:hAnsi="Times New Roman"/>
                <w:iCs/>
                <w:sz w:val="24"/>
                <w:szCs w:val="24"/>
              </w:rPr>
            </w:pPr>
          </w:p>
          <w:p w14:paraId="55C9C267" w14:textId="77777777" w:rsidR="000B73CC" w:rsidRPr="00574489" w:rsidRDefault="000B73CC" w:rsidP="000B73CC">
            <w:pPr>
              <w:spacing w:line="240" w:lineRule="auto"/>
              <w:contextualSpacing/>
              <w:jc w:val="both"/>
              <w:rPr>
                <w:rFonts w:ascii="Times New Roman" w:hAnsi="Times New Roman"/>
                <w:iCs/>
                <w:sz w:val="24"/>
                <w:szCs w:val="24"/>
              </w:rPr>
            </w:pPr>
          </w:p>
          <w:p w14:paraId="3833C668" w14:textId="77777777" w:rsidR="000B73CC" w:rsidRPr="00574489" w:rsidRDefault="000B73CC" w:rsidP="000B73CC">
            <w:pPr>
              <w:spacing w:line="240" w:lineRule="auto"/>
              <w:contextualSpacing/>
              <w:jc w:val="both"/>
              <w:rPr>
                <w:rFonts w:ascii="Times New Roman" w:hAnsi="Times New Roman"/>
                <w:iCs/>
                <w:sz w:val="24"/>
                <w:szCs w:val="24"/>
              </w:rPr>
            </w:pPr>
          </w:p>
          <w:p w14:paraId="354F4738" w14:textId="77777777" w:rsidR="000B73CC" w:rsidRPr="00574489" w:rsidRDefault="000B73CC" w:rsidP="000B73CC">
            <w:pPr>
              <w:spacing w:line="240" w:lineRule="auto"/>
              <w:contextualSpacing/>
              <w:jc w:val="both"/>
              <w:rPr>
                <w:rFonts w:ascii="Times New Roman" w:hAnsi="Times New Roman"/>
                <w:iCs/>
                <w:sz w:val="24"/>
                <w:szCs w:val="24"/>
              </w:rPr>
            </w:pPr>
          </w:p>
          <w:p w14:paraId="3D6BF51A" w14:textId="77777777" w:rsidR="000B73CC" w:rsidRPr="00574489" w:rsidRDefault="000B73CC" w:rsidP="000B73CC">
            <w:pPr>
              <w:spacing w:line="240" w:lineRule="auto"/>
              <w:contextualSpacing/>
              <w:jc w:val="both"/>
              <w:rPr>
                <w:rFonts w:ascii="Times New Roman" w:hAnsi="Times New Roman"/>
                <w:iCs/>
                <w:sz w:val="24"/>
                <w:szCs w:val="24"/>
              </w:rPr>
            </w:pPr>
          </w:p>
          <w:p w14:paraId="71A6C467" w14:textId="77777777" w:rsidR="000B73CC" w:rsidRPr="00574489" w:rsidRDefault="000B73CC" w:rsidP="000B73CC">
            <w:pPr>
              <w:spacing w:line="240" w:lineRule="auto"/>
              <w:contextualSpacing/>
              <w:jc w:val="both"/>
              <w:rPr>
                <w:rFonts w:ascii="Times New Roman" w:hAnsi="Times New Roman"/>
                <w:iCs/>
                <w:sz w:val="24"/>
                <w:szCs w:val="24"/>
              </w:rPr>
            </w:pPr>
          </w:p>
          <w:p w14:paraId="25C99B15" w14:textId="77777777" w:rsidR="000B73CC" w:rsidRPr="00574489" w:rsidRDefault="000B73CC" w:rsidP="000B73CC">
            <w:pPr>
              <w:spacing w:line="240" w:lineRule="auto"/>
              <w:contextualSpacing/>
              <w:jc w:val="both"/>
              <w:rPr>
                <w:rFonts w:ascii="Times New Roman" w:hAnsi="Times New Roman"/>
                <w:iCs/>
                <w:sz w:val="24"/>
                <w:szCs w:val="24"/>
              </w:rPr>
            </w:pPr>
          </w:p>
          <w:p w14:paraId="424F2B40" w14:textId="1B2E950F" w:rsidR="000B73CC" w:rsidRPr="00574489" w:rsidRDefault="000B73CC" w:rsidP="000B73CC">
            <w:pPr>
              <w:spacing w:line="240" w:lineRule="auto"/>
              <w:contextualSpacing/>
              <w:jc w:val="both"/>
              <w:rPr>
                <w:rFonts w:ascii="Times New Roman" w:hAnsi="Times New Roman"/>
                <w:iCs/>
                <w:sz w:val="24"/>
                <w:szCs w:val="24"/>
              </w:rPr>
            </w:pPr>
          </w:p>
          <w:p w14:paraId="65192A54" w14:textId="1179B61B" w:rsidR="000B73CC" w:rsidRPr="00574489" w:rsidRDefault="000B73CC" w:rsidP="000B73CC">
            <w:pPr>
              <w:spacing w:line="240" w:lineRule="auto"/>
              <w:contextualSpacing/>
              <w:jc w:val="both"/>
              <w:rPr>
                <w:rFonts w:ascii="Times New Roman" w:hAnsi="Times New Roman"/>
                <w:iCs/>
                <w:sz w:val="24"/>
                <w:szCs w:val="24"/>
              </w:rPr>
            </w:pPr>
          </w:p>
          <w:p w14:paraId="054BD845" w14:textId="49B473DB" w:rsidR="000B73CC" w:rsidRPr="00574489" w:rsidRDefault="000B73CC" w:rsidP="000B73CC">
            <w:pPr>
              <w:spacing w:line="240" w:lineRule="auto"/>
              <w:contextualSpacing/>
              <w:jc w:val="both"/>
              <w:rPr>
                <w:rFonts w:ascii="Times New Roman" w:hAnsi="Times New Roman"/>
                <w:iCs/>
                <w:sz w:val="24"/>
                <w:szCs w:val="24"/>
              </w:rPr>
            </w:pPr>
          </w:p>
          <w:p w14:paraId="2ACD7984" w14:textId="27BB9871" w:rsidR="000B73CC" w:rsidRPr="00574489" w:rsidRDefault="000B73CC" w:rsidP="000B73CC">
            <w:pPr>
              <w:spacing w:line="240" w:lineRule="auto"/>
              <w:contextualSpacing/>
              <w:jc w:val="both"/>
              <w:rPr>
                <w:rFonts w:ascii="Times New Roman" w:hAnsi="Times New Roman"/>
                <w:iCs/>
                <w:sz w:val="24"/>
                <w:szCs w:val="24"/>
              </w:rPr>
            </w:pPr>
          </w:p>
          <w:p w14:paraId="62D3F892" w14:textId="78F3EADA" w:rsidR="000B73CC" w:rsidRPr="00574489" w:rsidRDefault="000B73CC" w:rsidP="000B73CC">
            <w:pPr>
              <w:spacing w:line="240" w:lineRule="auto"/>
              <w:contextualSpacing/>
              <w:jc w:val="both"/>
              <w:rPr>
                <w:rFonts w:ascii="Times New Roman" w:hAnsi="Times New Roman"/>
                <w:iCs/>
                <w:sz w:val="24"/>
                <w:szCs w:val="24"/>
              </w:rPr>
            </w:pPr>
          </w:p>
          <w:p w14:paraId="4085AA07" w14:textId="62D899B2" w:rsidR="000B73CC" w:rsidRPr="00574489" w:rsidRDefault="000B73CC" w:rsidP="000B73CC">
            <w:pPr>
              <w:spacing w:line="240" w:lineRule="auto"/>
              <w:contextualSpacing/>
              <w:jc w:val="both"/>
              <w:rPr>
                <w:rFonts w:ascii="Times New Roman" w:hAnsi="Times New Roman"/>
                <w:iCs/>
                <w:sz w:val="24"/>
                <w:szCs w:val="24"/>
              </w:rPr>
            </w:pPr>
          </w:p>
          <w:p w14:paraId="2A8D229F" w14:textId="03760941" w:rsidR="000B73CC" w:rsidRPr="00574489" w:rsidRDefault="000B73CC" w:rsidP="000B73CC">
            <w:pPr>
              <w:spacing w:line="240" w:lineRule="auto"/>
              <w:contextualSpacing/>
              <w:jc w:val="both"/>
              <w:rPr>
                <w:rFonts w:ascii="Times New Roman" w:hAnsi="Times New Roman"/>
                <w:iCs/>
                <w:sz w:val="24"/>
                <w:szCs w:val="24"/>
              </w:rPr>
            </w:pPr>
          </w:p>
          <w:p w14:paraId="624DADC5" w14:textId="59105062" w:rsidR="000B73CC" w:rsidRPr="00574489" w:rsidRDefault="000B73CC" w:rsidP="000B73CC">
            <w:pPr>
              <w:spacing w:line="240" w:lineRule="auto"/>
              <w:contextualSpacing/>
              <w:jc w:val="both"/>
              <w:rPr>
                <w:rFonts w:ascii="Times New Roman" w:hAnsi="Times New Roman"/>
                <w:iCs/>
                <w:sz w:val="24"/>
                <w:szCs w:val="24"/>
              </w:rPr>
            </w:pPr>
          </w:p>
          <w:p w14:paraId="61E89611" w14:textId="32D1FB8B" w:rsidR="000B73CC" w:rsidRPr="00574489" w:rsidRDefault="000B73CC" w:rsidP="000B73CC">
            <w:pPr>
              <w:spacing w:line="240" w:lineRule="auto"/>
              <w:contextualSpacing/>
              <w:jc w:val="both"/>
              <w:rPr>
                <w:rFonts w:ascii="Times New Roman" w:hAnsi="Times New Roman"/>
                <w:iCs/>
                <w:sz w:val="24"/>
                <w:szCs w:val="24"/>
              </w:rPr>
            </w:pPr>
          </w:p>
          <w:p w14:paraId="3CABD684" w14:textId="275169AF" w:rsidR="000B73CC" w:rsidRPr="00574489" w:rsidRDefault="000B73CC" w:rsidP="000B73CC">
            <w:pPr>
              <w:spacing w:line="240" w:lineRule="auto"/>
              <w:contextualSpacing/>
              <w:jc w:val="both"/>
              <w:rPr>
                <w:rFonts w:ascii="Times New Roman" w:hAnsi="Times New Roman"/>
                <w:iCs/>
                <w:sz w:val="24"/>
                <w:szCs w:val="24"/>
              </w:rPr>
            </w:pPr>
          </w:p>
          <w:p w14:paraId="79502F58" w14:textId="14353BD5" w:rsidR="000B73CC" w:rsidRPr="00574489" w:rsidRDefault="000B73CC" w:rsidP="000B73CC">
            <w:pPr>
              <w:spacing w:line="240" w:lineRule="auto"/>
              <w:contextualSpacing/>
              <w:jc w:val="both"/>
              <w:rPr>
                <w:rFonts w:ascii="Times New Roman" w:hAnsi="Times New Roman"/>
                <w:iCs/>
                <w:sz w:val="24"/>
                <w:szCs w:val="24"/>
              </w:rPr>
            </w:pPr>
          </w:p>
          <w:p w14:paraId="59450D67" w14:textId="49201D02" w:rsidR="000B73CC" w:rsidRPr="00574489" w:rsidRDefault="000B73CC" w:rsidP="000B73CC">
            <w:pPr>
              <w:spacing w:line="240" w:lineRule="auto"/>
              <w:contextualSpacing/>
              <w:jc w:val="both"/>
              <w:rPr>
                <w:rFonts w:ascii="Times New Roman" w:hAnsi="Times New Roman"/>
                <w:iCs/>
                <w:sz w:val="24"/>
                <w:szCs w:val="24"/>
              </w:rPr>
            </w:pPr>
          </w:p>
          <w:p w14:paraId="7005A17A" w14:textId="2310B7AA" w:rsidR="000B73CC" w:rsidRPr="00574489" w:rsidRDefault="000B73CC" w:rsidP="000B73CC">
            <w:pPr>
              <w:spacing w:line="240" w:lineRule="auto"/>
              <w:contextualSpacing/>
              <w:jc w:val="both"/>
              <w:rPr>
                <w:rFonts w:ascii="Times New Roman" w:hAnsi="Times New Roman"/>
                <w:iCs/>
                <w:sz w:val="24"/>
                <w:szCs w:val="24"/>
              </w:rPr>
            </w:pPr>
          </w:p>
          <w:p w14:paraId="5362AF6D" w14:textId="0BF0CB0F" w:rsidR="000B73CC" w:rsidRPr="00574489" w:rsidRDefault="000B73CC" w:rsidP="000B73CC">
            <w:pPr>
              <w:spacing w:line="240" w:lineRule="auto"/>
              <w:contextualSpacing/>
              <w:jc w:val="both"/>
              <w:rPr>
                <w:rFonts w:ascii="Times New Roman" w:hAnsi="Times New Roman"/>
                <w:iCs/>
                <w:sz w:val="24"/>
                <w:szCs w:val="24"/>
              </w:rPr>
            </w:pPr>
          </w:p>
          <w:p w14:paraId="2FAAA57D" w14:textId="409B783D" w:rsidR="000B73CC" w:rsidRPr="00574489" w:rsidRDefault="000B73CC" w:rsidP="000B73CC">
            <w:pPr>
              <w:spacing w:line="240" w:lineRule="auto"/>
              <w:contextualSpacing/>
              <w:jc w:val="both"/>
              <w:rPr>
                <w:rFonts w:ascii="Times New Roman" w:hAnsi="Times New Roman"/>
                <w:iCs/>
                <w:sz w:val="24"/>
                <w:szCs w:val="24"/>
              </w:rPr>
            </w:pPr>
          </w:p>
          <w:p w14:paraId="27608F1C" w14:textId="3E5EDB92" w:rsidR="000B73CC" w:rsidRPr="00574489" w:rsidRDefault="000B73CC" w:rsidP="000B73CC">
            <w:pPr>
              <w:spacing w:line="240" w:lineRule="auto"/>
              <w:contextualSpacing/>
              <w:jc w:val="both"/>
              <w:rPr>
                <w:rFonts w:ascii="Times New Roman" w:hAnsi="Times New Roman"/>
                <w:iCs/>
                <w:sz w:val="24"/>
                <w:szCs w:val="24"/>
              </w:rPr>
            </w:pPr>
          </w:p>
          <w:p w14:paraId="581A44EF" w14:textId="02D356F3" w:rsidR="000B73CC" w:rsidRPr="00574489" w:rsidRDefault="000B73CC" w:rsidP="000B73CC">
            <w:pPr>
              <w:spacing w:line="240" w:lineRule="auto"/>
              <w:contextualSpacing/>
              <w:jc w:val="both"/>
              <w:rPr>
                <w:rFonts w:ascii="Times New Roman" w:hAnsi="Times New Roman"/>
                <w:iCs/>
                <w:sz w:val="24"/>
                <w:szCs w:val="24"/>
              </w:rPr>
            </w:pPr>
          </w:p>
          <w:p w14:paraId="00BB5EC1" w14:textId="2F2EC79E" w:rsidR="000B73CC" w:rsidRPr="00574489" w:rsidRDefault="000B73CC" w:rsidP="000B73CC">
            <w:pPr>
              <w:spacing w:line="240" w:lineRule="auto"/>
              <w:contextualSpacing/>
              <w:jc w:val="both"/>
              <w:rPr>
                <w:rFonts w:ascii="Times New Roman" w:hAnsi="Times New Roman"/>
                <w:iCs/>
                <w:sz w:val="24"/>
                <w:szCs w:val="24"/>
              </w:rPr>
            </w:pPr>
          </w:p>
          <w:p w14:paraId="30ACB709" w14:textId="6CF69544" w:rsidR="000B73CC" w:rsidRPr="00574489" w:rsidRDefault="000B73CC" w:rsidP="000B73CC">
            <w:pPr>
              <w:spacing w:line="240" w:lineRule="auto"/>
              <w:contextualSpacing/>
              <w:jc w:val="both"/>
              <w:rPr>
                <w:rFonts w:ascii="Times New Roman" w:hAnsi="Times New Roman"/>
                <w:iCs/>
                <w:sz w:val="24"/>
                <w:szCs w:val="24"/>
              </w:rPr>
            </w:pPr>
          </w:p>
          <w:p w14:paraId="4AC954B7" w14:textId="28C3CE38" w:rsidR="000B73CC" w:rsidRPr="00574489" w:rsidRDefault="000B73CC" w:rsidP="000B73CC">
            <w:pPr>
              <w:spacing w:line="240" w:lineRule="auto"/>
              <w:contextualSpacing/>
              <w:jc w:val="both"/>
              <w:rPr>
                <w:rFonts w:ascii="Times New Roman" w:hAnsi="Times New Roman"/>
                <w:iCs/>
                <w:sz w:val="24"/>
                <w:szCs w:val="24"/>
              </w:rPr>
            </w:pPr>
          </w:p>
          <w:p w14:paraId="7ACAF6BC" w14:textId="57687392" w:rsidR="000B73CC" w:rsidRPr="00574489" w:rsidRDefault="000B73CC" w:rsidP="000B73CC">
            <w:pPr>
              <w:spacing w:line="240" w:lineRule="auto"/>
              <w:contextualSpacing/>
              <w:jc w:val="both"/>
              <w:rPr>
                <w:rFonts w:ascii="Times New Roman" w:hAnsi="Times New Roman"/>
                <w:iCs/>
                <w:sz w:val="24"/>
                <w:szCs w:val="24"/>
              </w:rPr>
            </w:pPr>
          </w:p>
          <w:p w14:paraId="5D2689D2" w14:textId="2A8218B4" w:rsidR="000B73CC" w:rsidRPr="00574489" w:rsidRDefault="000B73CC" w:rsidP="000B73CC">
            <w:pPr>
              <w:spacing w:line="240" w:lineRule="auto"/>
              <w:contextualSpacing/>
              <w:jc w:val="both"/>
              <w:rPr>
                <w:rFonts w:ascii="Times New Roman" w:hAnsi="Times New Roman"/>
                <w:iCs/>
                <w:sz w:val="24"/>
                <w:szCs w:val="24"/>
              </w:rPr>
            </w:pPr>
          </w:p>
          <w:p w14:paraId="5BFA7BF1" w14:textId="3371C27D" w:rsidR="000B73CC" w:rsidRPr="00574489" w:rsidRDefault="000B73CC" w:rsidP="000B73CC">
            <w:pPr>
              <w:spacing w:line="240" w:lineRule="auto"/>
              <w:contextualSpacing/>
              <w:jc w:val="both"/>
              <w:rPr>
                <w:rFonts w:ascii="Times New Roman" w:hAnsi="Times New Roman"/>
                <w:iCs/>
                <w:sz w:val="24"/>
                <w:szCs w:val="24"/>
              </w:rPr>
            </w:pPr>
          </w:p>
          <w:p w14:paraId="2E3F0B81" w14:textId="43A92263" w:rsidR="000B73CC" w:rsidRPr="00574489" w:rsidRDefault="000B73CC" w:rsidP="000B73CC">
            <w:pPr>
              <w:spacing w:line="240" w:lineRule="auto"/>
              <w:contextualSpacing/>
              <w:jc w:val="both"/>
              <w:rPr>
                <w:rFonts w:ascii="Times New Roman" w:hAnsi="Times New Roman"/>
                <w:iCs/>
                <w:sz w:val="24"/>
                <w:szCs w:val="24"/>
              </w:rPr>
            </w:pPr>
          </w:p>
          <w:p w14:paraId="4A991797" w14:textId="6E2ADDB6" w:rsidR="000B73CC" w:rsidRPr="00574489" w:rsidRDefault="000B73CC" w:rsidP="000B73CC">
            <w:pPr>
              <w:spacing w:line="240" w:lineRule="auto"/>
              <w:contextualSpacing/>
              <w:jc w:val="both"/>
              <w:rPr>
                <w:rFonts w:ascii="Times New Roman" w:hAnsi="Times New Roman"/>
                <w:iCs/>
                <w:sz w:val="24"/>
                <w:szCs w:val="24"/>
              </w:rPr>
            </w:pPr>
          </w:p>
          <w:p w14:paraId="7D88717F" w14:textId="76770201" w:rsidR="000B73CC" w:rsidRPr="00574489" w:rsidRDefault="000B73CC" w:rsidP="000B73CC">
            <w:pPr>
              <w:spacing w:line="240" w:lineRule="auto"/>
              <w:contextualSpacing/>
              <w:jc w:val="both"/>
              <w:rPr>
                <w:rFonts w:ascii="Times New Roman" w:hAnsi="Times New Roman"/>
                <w:iCs/>
                <w:sz w:val="24"/>
                <w:szCs w:val="24"/>
              </w:rPr>
            </w:pPr>
          </w:p>
          <w:p w14:paraId="4E94DDB8" w14:textId="400AB156" w:rsidR="000B73CC" w:rsidRPr="00574489" w:rsidRDefault="000B73CC" w:rsidP="000B73CC">
            <w:pPr>
              <w:spacing w:line="240" w:lineRule="auto"/>
              <w:contextualSpacing/>
              <w:jc w:val="both"/>
              <w:rPr>
                <w:rFonts w:ascii="Times New Roman" w:hAnsi="Times New Roman"/>
                <w:iCs/>
                <w:sz w:val="24"/>
                <w:szCs w:val="24"/>
              </w:rPr>
            </w:pPr>
          </w:p>
          <w:p w14:paraId="754213BE" w14:textId="02FC689F" w:rsidR="000B73CC" w:rsidRPr="00574489" w:rsidRDefault="000B73CC" w:rsidP="000B73CC">
            <w:pPr>
              <w:spacing w:line="240" w:lineRule="auto"/>
              <w:contextualSpacing/>
              <w:jc w:val="both"/>
              <w:rPr>
                <w:rFonts w:ascii="Times New Roman" w:hAnsi="Times New Roman"/>
                <w:iCs/>
                <w:sz w:val="24"/>
                <w:szCs w:val="24"/>
              </w:rPr>
            </w:pPr>
          </w:p>
          <w:p w14:paraId="28465456" w14:textId="2D1E200B" w:rsidR="000B73CC" w:rsidRPr="00574489" w:rsidRDefault="000B73CC" w:rsidP="000B73CC">
            <w:pPr>
              <w:spacing w:line="240" w:lineRule="auto"/>
              <w:contextualSpacing/>
              <w:jc w:val="both"/>
              <w:rPr>
                <w:rFonts w:ascii="Times New Roman" w:hAnsi="Times New Roman"/>
                <w:iCs/>
                <w:sz w:val="24"/>
                <w:szCs w:val="24"/>
              </w:rPr>
            </w:pPr>
          </w:p>
          <w:p w14:paraId="77C00455" w14:textId="1C7335E1" w:rsidR="000B73CC" w:rsidRPr="00574489" w:rsidRDefault="000B73CC" w:rsidP="000B73CC">
            <w:pPr>
              <w:spacing w:line="240" w:lineRule="auto"/>
              <w:contextualSpacing/>
              <w:jc w:val="both"/>
              <w:rPr>
                <w:rFonts w:ascii="Times New Roman" w:hAnsi="Times New Roman"/>
                <w:iCs/>
                <w:sz w:val="24"/>
                <w:szCs w:val="24"/>
              </w:rPr>
            </w:pPr>
          </w:p>
          <w:p w14:paraId="0AE6BC1A" w14:textId="50CAF03C" w:rsidR="000B73CC" w:rsidRPr="00574489" w:rsidRDefault="000B73CC" w:rsidP="000B73CC">
            <w:pPr>
              <w:spacing w:line="240" w:lineRule="auto"/>
              <w:contextualSpacing/>
              <w:jc w:val="both"/>
              <w:rPr>
                <w:rFonts w:ascii="Times New Roman" w:hAnsi="Times New Roman"/>
                <w:iCs/>
                <w:sz w:val="24"/>
                <w:szCs w:val="24"/>
              </w:rPr>
            </w:pPr>
          </w:p>
          <w:p w14:paraId="146F0FE2" w14:textId="03C0FBAA" w:rsidR="000B73CC" w:rsidRPr="00574489" w:rsidRDefault="000B73CC" w:rsidP="000B73CC">
            <w:pPr>
              <w:spacing w:line="240" w:lineRule="auto"/>
              <w:contextualSpacing/>
              <w:jc w:val="both"/>
              <w:rPr>
                <w:rFonts w:ascii="Times New Roman" w:hAnsi="Times New Roman"/>
                <w:iCs/>
                <w:sz w:val="24"/>
                <w:szCs w:val="24"/>
              </w:rPr>
            </w:pPr>
          </w:p>
          <w:p w14:paraId="1D8362D4" w14:textId="54733016" w:rsidR="000B73CC" w:rsidRPr="00574489" w:rsidRDefault="000B73CC" w:rsidP="000B73CC">
            <w:pPr>
              <w:spacing w:line="240" w:lineRule="auto"/>
              <w:contextualSpacing/>
              <w:jc w:val="both"/>
              <w:rPr>
                <w:rFonts w:ascii="Times New Roman" w:hAnsi="Times New Roman"/>
                <w:iCs/>
                <w:sz w:val="24"/>
                <w:szCs w:val="24"/>
              </w:rPr>
            </w:pPr>
          </w:p>
          <w:p w14:paraId="6208AA5C" w14:textId="017C7A9F" w:rsidR="000B73CC" w:rsidRPr="00574489" w:rsidRDefault="000B73CC" w:rsidP="000B73CC">
            <w:pPr>
              <w:spacing w:line="240" w:lineRule="auto"/>
              <w:contextualSpacing/>
              <w:jc w:val="both"/>
              <w:rPr>
                <w:rFonts w:ascii="Times New Roman" w:hAnsi="Times New Roman"/>
                <w:iCs/>
                <w:sz w:val="24"/>
                <w:szCs w:val="24"/>
              </w:rPr>
            </w:pPr>
          </w:p>
          <w:p w14:paraId="1F78C828" w14:textId="77A36851" w:rsidR="000B73CC" w:rsidRPr="00574489" w:rsidRDefault="000B73CC" w:rsidP="000B73CC">
            <w:pPr>
              <w:spacing w:line="240" w:lineRule="auto"/>
              <w:contextualSpacing/>
              <w:jc w:val="both"/>
              <w:rPr>
                <w:rFonts w:ascii="Times New Roman" w:hAnsi="Times New Roman"/>
                <w:iCs/>
                <w:sz w:val="24"/>
                <w:szCs w:val="24"/>
              </w:rPr>
            </w:pPr>
          </w:p>
          <w:p w14:paraId="52E5E333" w14:textId="5849EFD2" w:rsidR="000B73CC" w:rsidRPr="00574489" w:rsidRDefault="000B73CC" w:rsidP="000B73CC">
            <w:pPr>
              <w:spacing w:line="240" w:lineRule="auto"/>
              <w:contextualSpacing/>
              <w:jc w:val="both"/>
              <w:rPr>
                <w:rFonts w:ascii="Times New Roman" w:hAnsi="Times New Roman"/>
                <w:iCs/>
                <w:sz w:val="24"/>
                <w:szCs w:val="24"/>
              </w:rPr>
            </w:pPr>
          </w:p>
          <w:p w14:paraId="27823264" w14:textId="48D3FDC5" w:rsidR="000B73CC" w:rsidRPr="00574489" w:rsidRDefault="000B73CC" w:rsidP="000B73CC">
            <w:pPr>
              <w:spacing w:line="240" w:lineRule="auto"/>
              <w:contextualSpacing/>
              <w:jc w:val="both"/>
              <w:rPr>
                <w:rFonts w:ascii="Times New Roman" w:hAnsi="Times New Roman"/>
                <w:iCs/>
                <w:sz w:val="24"/>
                <w:szCs w:val="24"/>
              </w:rPr>
            </w:pPr>
          </w:p>
          <w:p w14:paraId="07BB476F" w14:textId="36B03123" w:rsidR="000B73CC" w:rsidRPr="00574489" w:rsidRDefault="000B73CC" w:rsidP="000B73CC">
            <w:pPr>
              <w:spacing w:line="240" w:lineRule="auto"/>
              <w:contextualSpacing/>
              <w:jc w:val="both"/>
              <w:rPr>
                <w:rFonts w:ascii="Times New Roman" w:hAnsi="Times New Roman"/>
                <w:iCs/>
                <w:sz w:val="24"/>
                <w:szCs w:val="24"/>
              </w:rPr>
            </w:pPr>
          </w:p>
          <w:p w14:paraId="2059CDF4" w14:textId="303ED2FF" w:rsidR="000B73CC" w:rsidRPr="00574489" w:rsidRDefault="000B73CC" w:rsidP="000B73CC">
            <w:pPr>
              <w:spacing w:line="240" w:lineRule="auto"/>
              <w:contextualSpacing/>
              <w:jc w:val="both"/>
              <w:rPr>
                <w:rFonts w:ascii="Times New Roman" w:hAnsi="Times New Roman"/>
                <w:iCs/>
                <w:sz w:val="24"/>
                <w:szCs w:val="24"/>
              </w:rPr>
            </w:pPr>
          </w:p>
          <w:p w14:paraId="753153CE" w14:textId="0068F782" w:rsidR="000B73CC" w:rsidRPr="00574489" w:rsidRDefault="000B73CC" w:rsidP="000B73CC">
            <w:pPr>
              <w:spacing w:line="240" w:lineRule="auto"/>
              <w:contextualSpacing/>
              <w:jc w:val="both"/>
              <w:rPr>
                <w:rFonts w:ascii="Times New Roman" w:hAnsi="Times New Roman"/>
                <w:iCs/>
                <w:sz w:val="24"/>
                <w:szCs w:val="24"/>
              </w:rPr>
            </w:pPr>
          </w:p>
          <w:p w14:paraId="55EBD878" w14:textId="53DC4DCF" w:rsidR="000B73CC" w:rsidRPr="00574489" w:rsidRDefault="000B73CC" w:rsidP="000B73CC">
            <w:pPr>
              <w:spacing w:line="240" w:lineRule="auto"/>
              <w:contextualSpacing/>
              <w:jc w:val="both"/>
              <w:rPr>
                <w:rFonts w:ascii="Times New Roman" w:hAnsi="Times New Roman"/>
                <w:iCs/>
                <w:sz w:val="24"/>
                <w:szCs w:val="24"/>
              </w:rPr>
            </w:pPr>
          </w:p>
          <w:p w14:paraId="288E4F39" w14:textId="77777777" w:rsidR="000B73CC" w:rsidRPr="00574489" w:rsidRDefault="000B73CC" w:rsidP="000B73CC">
            <w:pPr>
              <w:spacing w:line="240" w:lineRule="auto"/>
              <w:contextualSpacing/>
              <w:jc w:val="both"/>
              <w:rPr>
                <w:rFonts w:ascii="Times New Roman" w:hAnsi="Times New Roman"/>
                <w:iCs/>
                <w:sz w:val="24"/>
                <w:szCs w:val="24"/>
              </w:rPr>
            </w:pPr>
          </w:p>
          <w:p w14:paraId="67078AC6" w14:textId="3170CFDE" w:rsidR="000B73CC" w:rsidRPr="00574489" w:rsidRDefault="000B73CC" w:rsidP="000B73CC">
            <w:pPr>
              <w:spacing w:line="240" w:lineRule="auto"/>
              <w:contextualSpacing/>
              <w:jc w:val="both"/>
              <w:rPr>
                <w:rFonts w:ascii="Times New Roman" w:hAnsi="Times New Roman"/>
                <w:iCs/>
                <w:sz w:val="24"/>
                <w:szCs w:val="24"/>
              </w:rPr>
            </w:pPr>
          </w:p>
          <w:p w14:paraId="4E7F4DF6" w14:textId="77777777" w:rsidR="000B73CC" w:rsidRPr="00574489" w:rsidRDefault="000B73CC" w:rsidP="000B73CC">
            <w:pPr>
              <w:spacing w:line="240" w:lineRule="auto"/>
              <w:contextualSpacing/>
              <w:jc w:val="both"/>
              <w:rPr>
                <w:rFonts w:ascii="Times New Roman" w:hAnsi="Times New Roman"/>
                <w:iCs/>
                <w:sz w:val="24"/>
                <w:szCs w:val="24"/>
              </w:rPr>
            </w:pPr>
          </w:p>
          <w:p w14:paraId="04DEB994" w14:textId="77777777" w:rsidR="000B73CC" w:rsidRPr="00574489" w:rsidRDefault="000B73CC" w:rsidP="000B73CC">
            <w:pPr>
              <w:spacing w:line="240" w:lineRule="auto"/>
              <w:ind w:firstLine="325"/>
              <w:contextualSpacing/>
              <w:jc w:val="both"/>
              <w:rPr>
                <w:rFonts w:ascii="Times New Roman" w:hAnsi="Times New Roman"/>
                <w:iCs/>
                <w:sz w:val="24"/>
                <w:szCs w:val="24"/>
              </w:rPr>
            </w:pPr>
            <w:r w:rsidRPr="00574489">
              <w:rPr>
                <w:rFonts w:ascii="Times New Roman" w:hAnsi="Times New Roman"/>
                <w:iCs/>
                <w:sz w:val="24"/>
                <w:szCs w:val="24"/>
              </w:rPr>
              <w:t xml:space="preserve">В случае реализации и (или) передачи нефти на внутреннем рынке Республики Казахстан, в том числе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или использования на собственные производственные нужды в порядке, </w:t>
            </w:r>
            <w:r w:rsidRPr="00574489">
              <w:rPr>
                <w:rFonts w:ascii="Times New Roman" w:hAnsi="Times New Roman"/>
                <w:iCs/>
                <w:sz w:val="24"/>
                <w:szCs w:val="24"/>
              </w:rPr>
              <w:lastRenderedPageBreak/>
              <w:t>определенном подпунктами 1), 2), 3) и 4) пункта 2 статьи 761 настоящего Кодекса, к установленным ставкам применяется понижающий коэффициент 0,5.</w:t>
            </w:r>
          </w:p>
          <w:p w14:paraId="1F8C2D2E" w14:textId="77777777" w:rsidR="000B73CC" w:rsidRPr="00574489" w:rsidRDefault="000B73CC" w:rsidP="000B73CC">
            <w:pPr>
              <w:spacing w:line="240" w:lineRule="auto"/>
              <w:ind w:firstLine="168"/>
              <w:contextualSpacing/>
              <w:jc w:val="both"/>
              <w:rPr>
                <w:rFonts w:ascii="Times New Roman" w:hAnsi="Times New Roman"/>
                <w:b/>
                <w:iCs/>
                <w:sz w:val="24"/>
                <w:szCs w:val="24"/>
              </w:rPr>
            </w:pPr>
          </w:p>
        </w:tc>
        <w:tc>
          <w:tcPr>
            <w:tcW w:w="4111" w:type="dxa"/>
          </w:tcPr>
          <w:p w14:paraId="6F8202C2" w14:textId="77777777" w:rsidR="000B73CC" w:rsidRPr="00574489" w:rsidRDefault="000B73CC" w:rsidP="000B73CC">
            <w:pPr>
              <w:spacing w:line="240" w:lineRule="auto"/>
              <w:ind w:firstLine="456"/>
              <w:contextualSpacing/>
              <w:jc w:val="both"/>
              <w:rPr>
                <w:rFonts w:ascii="Times New Roman" w:hAnsi="Times New Roman"/>
                <w:iCs/>
                <w:sz w:val="24"/>
                <w:szCs w:val="24"/>
              </w:rPr>
            </w:pPr>
            <w:r w:rsidRPr="00574489">
              <w:rPr>
                <w:rFonts w:ascii="Times New Roman" w:hAnsi="Times New Roman"/>
                <w:b/>
                <w:bCs/>
                <w:iCs/>
                <w:sz w:val="24"/>
                <w:szCs w:val="24"/>
              </w:rPr>
              <w:lastRenderedPageBreak/>
              <w:t>Статья 765.</w:t>
            </w:r>
            <w:r w:rsidRPr="00574489">
              <w:rPr>
                <w:rFonts w:ascii="Times New Roman" w:hAnsi="Times New Roman"/>
                <w:iCs/>
                <w:sz w:val="24"/>
                <w:szCs w:val="24"/>
              </w:rPr>
              <w:t xml:space="preserve"> Ставки налога на добычу полезных ископаемых</w:t>
            </w:r>
          </w:p>
          <w:p w14:paraId="69B0BBD1" w14:textId="77777777" w:rsidR="000B73CC" w:rsidRPr="00574489" w:rsidRDefault="000B73CC" w:rsidP="000B73CC">
            <w:pPr>
              <w:spacing w:line="240" w:lineRule="auto"/>
              <w:contextualSpacing/>
              <w:jc w:val="both"/>
              <w:rPr>
                <w:rFonts w:ascii="Times New Roman" w:hAnsi="Times New Roman"/>
                <w:iCs/>
                <w:sz w:val="24"/>
                <w:szCs w:val="24"/>
              </w:rPr>
            </w:pPr>
          </w:p>
          <w:p w14:paraId="3C223E22" w14:textId="0B85B2D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lastRenderedPageBreak/>
              <w:t xml:space="preserve">      1. Если иное не установлено пунктом 2 настоящей статьи, ставки налога на добычу полезных ископаемых на нефть устанавливаются в фиксированном выражении исходя из объема годовой </w:t>
            </w:r>
            <w:proofErr w:type="gramStart"/>
            <w:r w:rsidRPr="00574489">
              <w:rPr>
                <w:rFonts w:ascii="Times New Roman" w:hAnsi="Times New Roman"/>
                <w:iCs/>
                <w:sz w:val="24"/>
                <w:szCs w:val="24"/>
              </w:rPr>
              <w:t>добычи  и</w:t>
            </w:r>
            <w:proofErr w:type="gramEnd"/>
            <w:r w:rsidRPr="00574489">
              <w:rPr>
                <w:rFonts w:ascii="Times New Roman" w:hAnsi="Times New Roman"/>
                <w:iCs/>
                <w:sz w:val="24"/>
                <w:szCs w:val="24"/>
              </w:rPr>
              <w:t xml:space="preserve"> мировой цены, определенной в соответствии с пунктом 3 статьи 763 настоящего Кодекса, по следующей шкале:</w:t>
            </w:r>
          </w:p>
          <w:p w14:paraId="232A8865" w14:textId="118A426B" w:rsidR="000B73CC" w:rsidRPr="00574489" w:rsidRDefault="000B73CC" w:rsidP="000B73CC">
            <w:pPr>
              <w:spacing w:line="240" w:lineRule="auto"/>
              <w:ind w:firstLine="491"/>
              <w:contextualSpacing/>
              <w:jc w:val="both"/>
              <w:rPr>
                <w:rFonts w:ascii="Times New Roman" w:hAnsi="Times New Roman"/>
                <w:iCs/>
                <w:sz w:val="24"/>
                <w:szCs w:val="24"/>
              </w:rPr>
            </w:pPr>
            <w:r w:rsidRPr="00574489">
              <w:rPr>
                <w:rFonts w:ascii="Times New Roman" w:hAnsi="Times New Roman"/>
                <w:iCs/>
                <w:sz w:val="24"/>
                <w:szCs w:val="24"/>
              </w:rPr>
              <w:t>1) с 1 января 2026 года по 31 декабря 2027 года включительно:</w:t>
            </w:r>
          </w:p>
          <w:tbl>
            <w:tblPr>
              <w:tblStyle w:val="a5"/>
              <w:tblW w:w="3613" w:type="dxa"/>
              <w:tblInd w:w="108" w:type="dxa"/>
              <w:tblLayout w:type="fixed"/>
              <w:tblLook w:val="04A0" w:firstRow="1" w:lastRow="0" w:firstColumn="1" w:lastColumn="0" w:noHBand="0" w:noVBand="1"/>
            </w:tblPr>
            <w:tblGrid>
              <w:gridCol w:w="689"/>
              <w:gridCol w:w="2216"/>
              <w:gridCol w:w="708"/>
            </w:tblGrid>
            <w:tr w:rsidR="000B73CC" w:rsidRPr="00574489" w14:paraId="68FECCBF" w14:textId="77777777" w:rsidTr="008A677D">
              <w:tc>
                <w:tcPr>
                  <w:tcW w:w="689" w:type="dxa"/>
                </w:tcPr>
                <w:p w14:paraId="0B13FF54"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 п/п</w:t>
                  </w:r>
                </w:p>
              </w:tc>
              <w:tc>
                <w:tcPr>
                  <w:tcW w:w="2216" w:type="dxa"/>
                </w:tcPr>
                <w:p w14:paraId="1936DEFC"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Объем годовой добычи</w:t>
                  </w:r>
                </w:p>
              </w:tc>
              <w:tc>
                <w:tcPr>
                  <w:tcW w:w="708" w:type="dxa"/>
                </w:tcPr>
                <w:p w14:paraId="69151621"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Ставки, в %</w:t>
                  </w:r>
                </w:p>
              </w:tc>
            </w:tr>
            <w:tr w:rsidR="000B73CC" w:rsidRPr="00574489" w14:paraId="628C302A" w14:textId="77777777" w:rsidTr="008A677D">
              <w:tc>
                <w:tcPr>
                  <w:tcW w:w="689" w:type="dxa"/>
                </w:tcPr>
                <w:p w14:paraId="1201B6A6"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1</w:t>
                  </w:r>
                </w:p>
              </w:tc>
              <w:tc>
                <w:tcPr>
                  <w:tcW w:w="2216" w:type="dxa"/>
                </w:tcPr>
                <w:p w14:paraId="66C8AA10"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2</w:t>
                  </w:r>
                </w:p>
              </w:tc>
              <w:tc>
                <w:tcPr>
                  <w:tcW w:w="708" w:type="dxa"/>
                </w:tcPr>
                <w:p w14:paraId="3B3104A6"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3</w:t>
                  </w:r>
                </w:p>
              </w:tc>
            </w:tr>
            <w:tr w:rsidR="000B73CC" w:rsidRPr="00574489" w14:paraId="7D6D94F0" w14:textId="77777777" w:rsidTr="008A677D">
              <w:tc>
                <w:tcPr>
                  <w:tcW w:w="689" w:type="dxa"/>
                </w:tcPr>
                <w:p w14:paraId="3720AF9F"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1.</w:t>
                  </w:r>
                </w:p>
              </w:tc>
              <w:tc>
                <w:tcPr>
                  <w:tcW w:w="2216" w:type="dxa"/>
                </w:tcPr>
                <w:p w14:paraId="7BFE43F8"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до 250 000 тонн включительно</w:t>
                  </w:r>
                </w:p>
              </w:tc>
              <w:tc>
                <w:tcPr>
                  <w:tcW w:w="708" w:type="dxa"/>
                </w:tcPr>
                <w:p w14:paraId="64827FCC" w14:textId="77777777" w:rsidR="000B73CC" w:rsidRPr="00574489" w:rsidRDefault="000B73CC" w:rsidP="000B73CC">
                  <w:pPr>
                    <w:spacing w:line="240" w:lineRule="auto"/>
                    <w:contextualSpacing/>
                    <w:jc w:val="both"/>
                    <w:textAlignment w:val="baseline"/>
                    <w:rPr>
                      <w:rFonts w:ascii="Times New Roman" w:hAnsi="Times New Roman"/>
                      <w:b/>
                      <w:iCs/>
                      <w:spacing w:val="2"/>
                      <w:sz w:val="20"/>
                      <w:szCs w:val="20"/>
                    </w:rPr>
                  </w:pPr>
                  <w:r w:rsidRPr="00574489">
                    <w:rPr>
                      <w:rFonts w:ascii="Times New Roman" w:hAnsi="Times New Roman"/>
                      <w:b/>
                      <w:iCs/>
                      <w:sz w:val="20"/>
                      <w:szCs w:val="20"/>
                    </w:rPr>
                    <w:t>5,0</w:t>
                  </w:r>
                </w:p>
              </w:tc>
            </w:tr>
            <w:tr w:rsidR="000B73CC" w:rsidRPr="00574489" w14:paraId="29FCC942" w14:textId="77777777" w:rsidTr="008A677D">
              <w:tc>
                <w:tcPr>
                  <w:tcW w:w="689" w:type="dxa"/>
                </w:tcPr>
                <w:p w14:paraId="6FF7C79A"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2.</w:t>
                  </w:r>
                </w:p>
              </w:tc>
              <w:tc>
                <w:tcPr>
                  <w:tcW w:w="2216" w:type="dxa"/>
                </w:tcPr>
                <w:p w14:paraId="0FB14813"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до 500 000 тонн включительно</w:t>
                  </w:r>
                </w:p>
              </w:tc>
              <w:tc>
                <w:tcPr>
                  <w:tcW w:w="708" w:type="dxa"/>
                </w:tcPr>
                <w:p w14:paraId="1F26AE63" w14:textId="77777777" w:rsidR="000B73CC" w:rsidRPr="00574489" w:rsidRDefault="000B73CC" w:rsidP="000B73CC">
                  <w:pPr>
                    <w:spacing w:line="240" w:lineRule="auto"/>
                    <w:contextualSpacing/>
                    <w:jc w:val="both"/>
                    <w:textAlignment w:val="baseline"/>
                    <w:rPr>
                      <w:rFonts w:ascii="Times New Roman" w:hAnsi="Times New Roman"/>
                      <w:b/>
                      <w:iCs/>
                      <w:spacing w:val="2"/>
                      <w:sz w:val="20"/>
                      <w:szCs w:val="20"/>
                    </w:rPr>
                  </w:pPr>
                  <w:r w:rsidRPr="00574489">
                    <w:rPr>
                      <w:rFonts w:ascii="Times New Roman" w:hAnsi="Times New Roman"/>
                      <w:b/>
                      <w:iCs/>
                      <w:sz w:val="20"/>
                      <w:szCs w:val="20"/>
                    </w:rPr>
                    <w:t>7,0</w:t>
                  </w:r>
                </w:p>
              </w:tc>
            </w:tr>
            <w:tr w:rsidR="000B73CC" w:rsidRPr="00574489" w14:paraId="3BA1464A" w14:textId="77777777" w:rsidTr="008A677D">
              <w:tc>
                <w:tcPr>
                  <w:tcW w:w="689" w:type="dxa"/>
                </w:tcPr>
                <w:p w14:paraId="61C1B2C7"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3.</w:t>
                  </w:r>
                </w:p>
              </w:tc>
              <w:tc>
                <w:tcPr>
                  <w:tcW w:w="2216" w:type="dxa"/>
                </w:tcPr>
                <w:p w14:paraId="5EF47946"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до 1 000 000 тонн включительно</w:t>
                  </w:r>
                </w:p>
              </w:tc>
              <w:tc>
                <w:tcPr>
                  <w:tcW w:w="708" w:type="dxa"/>
                </w:tcPr>
                <w:p w14:paraId="63DD4B5E" w14:textId="77777777" w:rsidR="000B73CC" w:rsidRPr="00574489" w:rsidRDefault="000B73CC" w:rsidP="000B73CC">
                  <w:pPr>
                    <w:spacing w:line="240" w:lineRule="auto"/>
                    <w:contextualSpacing/>
                    <w:jc w:val="both"/>
                    <w:textAlignment w:val="baseline"/>
                    <w:rPr>
                      <w:rFonts w:ascii="Times New Roman" w:hAnsi="Times New Roman"/>
                      <w:b/>
                      <w:iCs/>
                      <w:spacing w:val="2"/>
                      <w:sz w:val="20"/>
                      <w:szCs w:val="20"/>
                    </w:rPr>
                  </w:pPr>
                  <w:r w:rsidRPr="00574489">
                    <w:rPr>
                      <w:rFonts w:ascii="Times New Roman" w:hAnsi="Times New Roman"/>
                      <w:b/>
                      <w:iCs/>
                      <w:sz w:val="20"/>
                      <w:szCs w:val="20"/>
                    </w:rPr>
                    <w:t>8,0</w:t>
                  </w:r>
                </w:p>
              </w:tc>
            </w:tr>
            <w:tr w:rsidR="000B73CC" w:rsidRPr="00574489" w14:paraId="4C591A01" w14:textId="77777777" w:rsidTr="008A677D">
              <w:tc>
                <w:tcPr>
                  <w:tcW w:w="689" w:type="dxa"/>
                </w:tcPr>
                <w:p w14:paraId="3512695D"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4.</w:t>
                  </w:r>
                </w:p>
              </w:tc>
              <w:tc>
                <w:tcPr>
                  <w:tcW w:w="2216" w:type="dxa"/>
                </w:tcPr>
                <w:p w14:paraId="1E60DE84"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до 2 000 000 тонн включительно</w:t>
                  </w:r>
                </w:p>
              </w:tc>
              <w:tc>
                <w:tcPr>
                  <w:tcW w:w="708" w:type="dxa"/>
                </w:tcPr>
                <w:p w14:paraId="05453D9B" w14:textId="77777777" w:rsidR="000B73CC" w:rsidRPr="00574489" w:rsidRDefault="000B73CC" w:rsidP="000B73CC">
                  <w:pPr>
                    <w:spacing w:line="240" w:lineRule="auto"/>
                    <w:contextualSpacing/>
                    <w:jc w:val="both"/>
                    <w:textAlignment w:val="baseline"/>
                    <w:rPr>
                      <w:rFonts w:ascii="Times New Roman" w:hAnsi="Times New Roman"/>
                      <w:b/>
                      <w:iCs/>
                      <w:spacing w:val="2"/>
                      <w:sz w:val="20"/>
                      <w:szCs w:val="20"/>
                    </w:rPr>
                  </w:pPr>
                  <w:r w:rsidRPr="00574489">
                    <w:rPr>
                      <w:rFonts w:ascii="Times New Roman" w:hAnsi="Times New Roman"/>
                      <w:b/>
                      <w:iCs/>
                      <w:sz w:val="20"/>
                      <w:szCs w:val="20"/>
                    </w:rPr>
                    <w:t>9,0</w:t>
                  </w:r>
                </w:p>
              </w:tc>
            </w:tr>
            <w:tr w:rsidR="000B73CC" w:rsidRPr="00574489" w14:paraId="7FDEF4A9" w14:textId="77777777" w:rsidTr="008A677D">
              <w:tc>
                <w:tcPr>
                  <w:tcW w:w="689" w:type="dxa"/>
                </w:tcPr>
                <w:p w14:paraId="11478922"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5.</w:t>
                  </w:r>
                </w:p>
              </w:tc>
              <w:tc>
                <w:tcPr>
                  <w:tcW w:w="2216" w:type="dxa"/>
                </w:tcPr>
                <w:p w14:paraId="00649EFE"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до 3 000 000 тонн включительно</w:t>
                  </w:r>
                </w:p>
              </w:tc>
              <w:tc>
                <w:tcPr>
                  <w:tcW w:w="708" w:type="dxa"/>
                </w:tcPr>
                <w:p w14:paraId="2F342E3F" w14:textId="77777777" w:rsidR="000B73CC" w:rsidRPr="00574489" w:rsidRDefault="000B73CC" w:rsidP="000B73CC">
                  <w:pPr>
                    <w:spacing w:line="240" w:lineRule="auto"/>
                    <w:contextualSpacing/>
                    <w:jc w:val="both"/>
                    <w:textAlignment w:val="baseline"/>
                    <w:rPr>
                      <w:rFonts w:ascii="Times New Roman" w:hAnsi="Times New Roman"/>
                      <w:b/>
                      <w:iCs/>
                      <w:spacing w:val="2"/>
                      <w:sz w:val="20"/>
                      <w:szCs w:val="20"/>
                    </w:rPr>
                  </w:pPr>
                  <w:r w:rsidRPr="00574489">
                    <w:rPr>
                      <w:rFonts w:ascii="Times New Roman" w:hAnsi="Times New Roman"/>
                      <w:b/>
                      <w:iCs/>
                      <w:sz w:val="20"/>
                      <w:szCs w:val="20"/>
                    </w:rPr>
                    <w:t>10,0</w:t>
                  </w:r>
                </w:p>
              </w:tc>
            </w:tr>
            <w:tr w:rsidR="000B73CC" w:rsidRPr="00574489" w14:paraId="5F49DAF6" w14:textId="77777777" w:rsidTr="008A677D">
              <w:tc>
                <w:tcPr>
                  <w:tcW w:w="689" w:type="dxa"/>
                </w:tcPr>
                <w:p w14:paraId="275CF474"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6.</w:t>
                  </w:r>
                </w:p>
              </w:tc>
              <w:tc>
                <w:tcPr>
                  <w:tcW w:w="2216" w:type="dxa"/>
                </w:tcPr>
                <w:p w14:paraId="341ABFC3"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до 4 000 000 тонн включительно</w:t>
                  </w:r>
                </w:p>
              </w:tc>
              <w:tc>
                <w:tcPr>
                  <w:tcW w:w="708" w:type="dxa"/>
                </w:tcPr>
                <w:p w14:paraId="013B6978" w14:textId="77777777" w:rsidR="000B73CC" w:rsidRPr="00574489" w:rsidRDefault="000B73CC" w:rsidP="000B73CC">
                  <w:pPr>
                    <w:spacing w:line="240" w:lineRule="auto"/>
                    <w:contextualSpacing/>
                    <w:jc w:val="both"/>
                    <w:textAlignment w:val="baseline"/>
                    <w:rPr>
                      <w:rFonts w:ascii="Times New Roman" w:hAnsi="Times New Roman"/>
                      <w:b/>
                      <w:iCs/>
                      <w:spacing w:val="2"/>
                      <w:sz w:val="20"/>
                      <w:szCs w:val="20"/>
                    </w:rPr>
                  </w:pPr>
                  <w:r w:rsidRPr="00574489">
                    <w:rPr>
                      <w:rFonts w:ascii="Times New Roman" w:hAnsi="Times New Roman"/>
                      <w:b/>
                      <w:iCs/>
                      <w:sz w:val="20"/>
                      <w:szCs w:val="20"/>
                    </w:rPr>
                    <w:t>11,0</w:t>
                  </w:r>
                </w:p>
              </w:tc>
            </w:tr>
            <w:tr w:rsidR="000B73CC" w:rsidRPr="00574489" w14:paraId="25105E9D" w14:textId="77777777" w:rsidTr="008A677D">
              <w:tc>
                <w:tcPr>
                  <w:tcW w:w="689" w:type="dxa"/>
                </w:tcPr>
                <w:p w14:paraId="2F61FC51"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7.</w:t>
                  </w:r>
                </w:p>
              </w:tc>
              <w:tc>
                <w:tcPr>
                  <w:tcW w:w="2216" w:type="dxa"/>
                </w:tcPr>
                <w:p w14:paraId="5D197269"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до 5 000 000 тонн включительно</w:t>
                  </w:r>
                </w:p>
              </w:tc>
              <w:tc>
                <w:tcPr>
                  <w:tcW w:w="708" w:type="dxa"/>
                </w:tcPr>
                <w:p w14:paraId="34470ED2" w14:textId="77777777" w:rsidR="000B73CC" w:rsidRPr="00574489" w:rsidRDefault="000B73CC" w:rsidP="000B73CC">
                  <w:pPr>
                    <w:spacing w:line="240" w:lineRule="auto"/>
                    <w:contextualSpacing/>
                    <w:jc w:val="both"/>
                    <w:textAlignment w:val="baseline"/>
                    <w:rPr>
                      <w:rFonts w:ascii="Times New Roman" w:hAnsi="Times New Roman"/>
                      <w:b/>
                      <w:iCs/>
                      <w:spacing w:val="2"/>
                      <w:sz w:val="20"/>
                      <w:szCs w:val="20"/>
                    </w:rPr>
                  </w:pPr>
                  <w:r w:rsidRPr="00574489">
                    <w:rPr>
                      <w:rFonts w:ascii="Times New Roman" w:hAnsi="Times New Roman"/>
                      <w:b/>
                      <w:iCs/>
                      <w:sz w:val="20"/>
                      <w:szCs w:val="20"/>
                    </w:rPr>
                    <w:t>12,0</w:t>
                  </w:r>
                </w:p>
              </w:tc>
            </w:tr>
            <w:tr w:rsidR="000B73CC" w:rsidRPr="00574489" w14:paraId="5F73CE6A" w14:textId="77777777" w:rsidTr="008A677D">
              <w:tc>
                <w:tcPr>
                  <w:tcW w:w="689" w:type="dxa"/>
                </w:tcPr>
                <w:p w14:paraId="000A7C17"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8.</w:t>
                  </w:r>
                </w:p>
              </w:tc>
              <w:tc>
                <w:tcPr>
                  <w:tcW w:w="2216" w:type="dxa"/>
                </w:tcPr>
                <w:p w14:paraId="2D4723AC"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до 7 000 000 тонн включительно</w:t>
                  </w:r>
                </w:p>
              </w:tc>
              <w:tc>
                <w:tcPr>
                  <w:tcW w:w="708" w:type="dxa"/>
                </w:tcPr>
                <w:p w14:paraId="1D30427F" w14:textId="77777777" w:rsidR="000B73CC" w:rsidRPr="00574489" w:rsidRDefault="000B73CC" w:rsidP="000B73CC">
                  <w:pPr>
                    <w:spacing w:line="240" w:lineRule="auto"/>
                    <w:contextualSpacing/>
                    <w:jc w:val="both"/>
                    <w:textAlignment w:val="baseline"/>
                    <w:rPr>
                      <w:rFonts w:ascii="Times New Roman" w:hAnsi="Times New Roman"/>
                      <w:b/>
                      <w:iCs/>
                      <w:spacing w:val="2"/>
                      <w:sz w:val="20"/>
                      <w:szCs w:val="20"/>
                    </w:rPr>
                  </w:pPr>
                  <w:r w:rsidRPr="00574489">
                    <w:rPr>
                      <w:rFonts w:ascii="Times New Roman" w:hAnsi="Times New Roman"/>
                      <w:b/>
                      <w:iCs/>
                      <w:sz w:val="20"/>
                      <w:szCs w:val="20"/>
                    </w:rPr>
                    <w:t>13,0</w:t>
                  </w:r>
                </w:p>
              </w:tc>
            </w:tr>
            <w:tr w:rsidR="000B73CC" w:rsidRPr="00574489" w14:paraId="67F43602" w14:textId="77777777" w:rsidTr="008A677D">
              <w:tc>
                <w:tcPr>
                  <w:tcW w:w="689" w:type="dxa"/>
                </w:tcPr>
                <w:p w14:paraId="78C28EE6"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9.</w:t>
                  </w:r>
                </w:p>
              </w:tc>
              <w:tc>
                <w:tcPr>
                  <w:tcW w:w="2216" w:type="dxa"/>
                </w:tcPr>
                <w:p w14:paraId="5AF0F7F4"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до 10 000 000 тонн включительно</w:t>
                  </w:r>
                </w:p>
              </w:tc>
              <w:tc>
                <w:tcPr>
                  <w:tcW w:w="708" w:type="dxa"/>
                </w:tcPr>
                <w:p w14:paraId="696522C8" w14:textId="77777777" w:rsidR="000B73CC" w:rsidRPr="00574489" w:rsidRDefault="000B73CC" w:rsidP="000B73CC">
                  <w:pPr>
                    <w:spacing w:line="240" w:lineRule="auto"/>
                    <w:contextualSpacing/>
                    <w:jc w:val="both"/>
                    <w:textAlignment w:val="baseline"/>
                    <w:rPr>
                      <w:rFonts w:ascii="Times New Roman" w:hAnsi="Times New Roman"/>
                      <w:b/>
                      <w:iCs/>
                      <w:spacing w:val="2"/>
                      <w:sz w:val="20"/>
                      <w:szCs w:val="20"/>
                    </w:rPr>
                  </w:pPr>
                  <w:r w:rsidRPr="00574489">
                    <w:rPr>
                      <w:rFonts w:ascii="Times New Roman" w:hAnsi="Times New Roman"/>
                      <w:b/>
                      <w:iCs/>
                      <w:sz w:val="20"/>
                      <w:szCs w:val="20"/>
                    </w:rPr>
                    <w:t>15,0</w:t>
                  </w:r>
                </w:p>
              </w:tc>
            </w:tr>
            <w:tr w:rsidR="000B73CC" w:rsidRPr="00574489" w14:paraId="3DBE933F" w14:textId="77777777" w:rsidTr="008A677D">
              <w:tc>
                <w:tcPr>
                  <w:tcW w:w="689" w:type="dxa"/>
                </w:tcPr>
                <w:p w14:paraId="1EC8E563"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10.</w:t>
                  </w:r>
                </w:p>
              </w:tc>
              <w:tc>
                <w:tcPr>
                  <w:tcW w:w="2216" w:type="dxa"/>
                </w:tcPr>
                <w:p w14:paraId="1C14C7B5" w14:textId="77777777" w:rsidR="000B73CC" w:rsidRPr="00574489" w:rsidRDefault="000B73CC" w:rsidP="000B73CC">
                  <w:pPr>
                    <w:shd w:val="clear" w:color="auto" w:fill="FFFFFF"/>
                    <w:spacing w:line="240" w:lineRule="auto"/>
                    <w:contextualSpacing/>
                    <w:jc w:val="both"/>
                    <w:textAlignment w:val="baseline"/>
                    <w:rPr>
                      <w:rFonts w:ascii="Times New Roman" w:hAnsi="Times New Roman"/>
                      <w:bCs/>
                      <w:iCs/>
                      <w:sz w:val="20"/>
                      <w:szCs w:val="20"/>
                    </w:rPr>
                  </w:pPr>
                  <w:r w:rsidRPr="00574489">
                    <w:rPr>
                      <w:rFonts w:ascii="Times New Roman" w:hAnsi="Times New Roman"/>
                      <w:bCs/>
                      <w:iCs/>
                      <w:sz w:val="20"/>
                      <w:szCs w:val="20"/>
                    </w:rPr>
                    <w:t>свыше 10 000 000 тонн</w:t>
                  </w:r>
                </w:p>
              </w:tc>
              <w:tc>
                <w:tcPr>
                  <w:tcW w:w="708" w:type="dxa"/>
                </w:tcPr>
                <w:p w14:paraId="643E1BD4" w14:textId="77777777" w:rsidR="000B73CC" w:rsidRPr="00574489" w:rsidRDefault="000B73CC" w:rsidP="000B73CC">
                  <w:pPr>
                    <w:spacing w:line="240" w:lineRule="auto"/>
                    <w:contextualSpacing/>
                    <w:jc w:val="both"/>
                    <w:rPr>
                      <w:rFonts w:ascii="Times New Roman" w:hAnsi="Times New Roman"/>
                      <w:b/>
                      <w:iCs/>
                      <w:sz w:val="20"/>
                      <w:szCs w:val="20"/>
                    </w:rPr>
                  </w:pPr>
                  <w:r w:rsidRPr="00574489">
                    <w:rPr>
                      <w:rFonts w:ascii="Times New Roman" w:hAnsi="Times New Roman"/>
                      <w:b/>
                      <w:iCs/>
                      <w:sz w:val="20"/>
                      <w:szCs w:val="20"/>
                    </w:rPr>
                    <w:t>18,0</w:t>
                  </w:r>
                </w:p>
              </w:tc>
            </w:tr>
          </w:tbl>
          <w:p w14:paraId="0022CC61" w14:textId="77777777" w:rsidR="000B73CC" w:rsidRPr="00574489" w:rsidRDefault="000B73CC" w:rsidP="000B73CC">
            <w:pPr>
              <w:spacing w:line="240" w:lineRule="auto"/>
              <w:contextualSpacing/>
              <w:jc w:val="both"/>
              <w:rPr>
                <w:rFonts w:ascii="Times New Roman" w:hAnsi="Times New Roman"/>
                <w:iCs/>
                <w:sz w:val="24"/>
                <w:szCs w:val="24"/>
              </w:rPr>
            </w:pPr>
          </w:p>
          <w:p w14:paraId="05EBBFB5" w14:textId="2A76524E" w:rsidR="000B73CC" w:rsidRPr="00574489" w:rsidRDefault="000B73CC" w:rsidP="000B73CC">
            <w:pPr>
              <w:spacing w:line="240" w:lineRule="auto"/>
              <w:ind w:firstLine="491"/>
              <w:contextualSpacing/>
              <w:jc w:val="both"/>
              <w:rPr>
                <w:rFonts w:ascii="Times New Roman" w:hAnsi="Times New Roman"/>
                <w:iCs/>
                <w:sz w:val="24"/>
                <w:szCs w:val="24"/>
              </w:rPr>
            </w:pPr>
            <w:r w:rsidRPr="00574489">
              <w:rPr>
                <w:rFonts w:ascii="Times New Roman" w:hAnsi="Times New Roman"/>
                <w:iCs/>
                <w:sz w:val="24"/>
                <w:szCs w:val="24"/>
              </w:rPr>
              <w:t>2) с 1 января 2027 года:</w:t>
            </w:r>
          </w:p>
          <w:p w14:paraId="08B665D6" w14:textId="77777777" w:rsidR="000B73CC" w:rsidRPr="00574489" w:rsidRDefault="000B73CC" w:rsidP="000B73CC">
            <w:pPr>
              <w:spacing w:line="240" w:lineRule="auto"/>
              <w:contextualSpacing/>
              <w:jc w:val="both"/>
              <w:rPr>
                <w:rFonts w:ascii="Times New Roman" w:hAnsi="Times New Roman"/>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20" w:firstRow="1" w:lastRow="0" w:firstColumn="0" w:lastColumn="0" w:noHBand="1" w:noVBand="1"/>
            </w:tblPr>
            <w:tblGrid>
              <w:gridCol w:w="115"/>
              <w:gridCol w:w="340"/>
              <w:gridCol w:w="181"/>
              <w:gridCol w:w="182"/>
              <w:gridCol w:w="182"/>
              <w:gridCol w:w="182"/>
              <w:gridCol w:w="181"/>
              <w:gridCol w:w="181"/>
              <w:gridCol w:w="181"/>
              <w:gridCol w:w="181"/>
              <w:gridCol w:w="181"/>
              <w:gridCol w:w="181"/>
              <w:gridCol w:w="181"/>
              <w:gridCol w:w="181"/>
              <w:gridCol w:w="181"/>
              <w:gridCol w:w="181"/>
              <w:gridCol w:w="181"/>
              <w:gridCol w:w="181"/>
              <w:gridCol w:w="181"/>
              <w:gridCol w:w="181"/>
              <w:gridCol w:w="169"/>
            </w:tblGrid>
            <w:tr w:rsidR="000B73CC" w:rsidRPr="00574489" w14:paraId="47000E29" w14:textId="77777777" w:rsidTr="00B86FD8">
              <w:trPr>
                <w:trHeight w:val="20"/>
              </w:trPr>
              <w:tc>
                <w:tcPr>
                  <w:tcW w:w="147" w:type="pct"/>
                  <w:vMerge w:val="restart"/>
                </w:tcPr>
                <w:p w14:paraId="586D8128"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lastRenderedPageBreak/>
                    <w:t>№ п/п</w:t>
                  </w:r>
                </w:p>
                <w:p w14:paraId="7C00C121" w14:textId="77777777" w:rsidR="000B73CC" w:rsidRPr="00574489" w:rsidRDefault="000B73CC" w:rsidP="000B73CC">
                  <w:pPr>
                    <w:spacing w:after="0" w:line="240" w:lineRule="auto"/>
                    <w:contextualSpacing/>
                    <w:jc w:val="both"/>
                    <w:rPr>
                      <w:rFonts w:ascii="Times New Roman" w:hAnsi="Times New Roman"/>
                      <w:b/>
                      <w:bCs/>
                      <w:iCs/>
                      <w:sz w:val="20"/>
                      <w:szCs w:val="20"/>
                    </w:rPr>
                  </w:pPr>
                </w:p>
              </w:tc>
              <w:tc>
                <w:tcPr>
                  <w:tcW w:w="438" w:type="pct"/>
                  <w:vMerge w:val="restart"/>
                  <w:shd w:val="clear" w:color="auto" w:fill="auto"/>
                  <w:tcMar>
                    <w:top w:w="12" w:type="dxa"/>
                    <w:left w:w="12" w:type="dxa"/>
                    <w:bottom w:w="0" w:type="dxa"/>
                    <w:right w:w="12" w:type="dxa"/>
                  </w:tcMar>
                  <w:vAlign w:val="center"/>
                </w:tcPr>
                <w:p w14:paraId="43FE1AE1"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Объем годовой добычи</w:t>
                  </w:r>
                </w:p>
              </w:tc>
              <w:tc>
                <w:tcPr>
                  <w:tcW w:w="4416" w:type="pct"/>
                  <w:gridSpan w:val="19"/>
                  <w:shd w:val="clear" w:color="auto" w:fill="auto"/>
                  <w:tcMar>
                    <w:top w:w="12" w:type="dxa"/>
                    <w:left w:w="12" w:type="dxa"/>
                    <w:bottom w:w="0" w:type="dxa"/>
                    <w:right w:w="12" w:type="dxa"/>
                  </w:tcMar>
                  <w:vAlign w:val="center"/>
                </w:tcPr>
                <w:p w14:paraId="065A0860"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Стоимость нефти за баррель, долларов США</w:t>
                  </w:r>
                </w:p>
              </w:tc>
            </w:tr>
            <w:tr w:rsidR="000B73CC" w:rsidRPr="00574489" w14:paraId="42C54B70" w14:textId="77777777" w:rsidTr="00B86FD8">
              <w:trPr>
                <w:trHeight w:val="20"/>
              </w:trPr>
              <w:tc>
                <w:tcPr>
                  <w:tcW w:w="147" w:type="pct"/>
                  <w:vMerge/>
                </w:tcPr>
                <w:p w14:paraId="682C1914" w14:textId="77777777" w:rsidR="000B73CC" w:rsidRPr="00574489" w:rsidRDefault="000B73CC" w:rsidP="000B73CC">
                  <w:pPr>
                    <w:spacing w:after="0" w:line="240" w:lineRule="auto"/>
                    <w:contextualSpacing/>
                    <w:jc w:val="both"/>
                    <w:rPr>
                      <w:rFonts w:ascii="Times New Roman" w:hAnsi="Times New Roman"/>
                      <w:b/>
                      <w:bCs/>
                      <w:iCs/>
                      <w:sz w:val="20"/>
                      <w:szCs w:val="20"/>
                    </w:rPr>
                  </w:pPr>
                </w:p>
              </w:tc>
              <w:tc>
                <w:tcPr>
                  <w:tcW w:w="438" w:type="pct"/>
                  <w:vMerge/>
                  <w:shd w:val="clear" w:color="auto" w:fill="auto"/>
                  <w:tcMar>
                    <w:top w:w="12" w:type="dxa"/>
                    <w:left w:w="12" w:type="dxa"/>
                    <w:bottom w:w="0" w:type="dxa"/>
                    <w:right w:w="12" w:type="dxa"/>
                  </w:tcMar>
                  <w:vAlign w:val="center"/>
                  <w:hideMark/>
                </w:tcPr>
                <w:p w14:paraId="7ECAFA77" w14:textId="77777777" w:rsidR="000B73CC" w:rsidRPr="00574489" w:rsidRDefault="000B73CC" w:rsidP="000B73CC">
                  <w:pPr>
                    <w:spacing w:after="0" w:line="240" w:lineRule="auto"/>
                    <w:contextualSpacing/>
                    <w:jc w:val="both"/>
                    <w:rPr>
                      <w:rFonts w:ascii="Times New Roman" w:hAnsi="Times New Roman"/>
                      <w:b/>
                      <w:bCs/>
                      <w:iCs/>
                      <w:sz w:val="20"/>
                      <w:szCs w:val="20"/>
                    </w:rPr>
                  </w:pPr>
                </w:p>
              </w:tc>
              <w:tc>
                <w:tcPr>
                  <w:tcW w:w="233" w:type="pct"/>
                  <w:shd w:val="clear" w:color="auto" w:fill="auto"/>
                  <w:tcMar>
                    <w:top w:w="12" w:type="dxa"/>
                    <w:left w:w="12" w:type="dxa"/>
                    <w:bottom w:w="0" w:type="dxa"/>
                    <w:right w:w="12" w:type="dxa"/>
                  </w:tcMar>
                  <w:vAlign w:val="center"/>
                  <w:hideMark/>
                </w:tcPr>
                <w:p w14:paraId="4BF79E24"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20</w:t>
                  </w:r>
                </w:p>
              </w:tc>
              <w:tc>
                <w:tcPr>
                  <w:tcW w:w="234" w:type="pct"/>
                  <w:shd w:val="clear" w:color="auto" w:fill="auto"/>
                  <w:tcMar>
                    <w:top w:w="12" w:type="dxa"/>
                    <w:left w:w="12" w:type="dxa"/>
                    <w:bottom w:w="0" w:type="dxa"/>
                    <w:right w:w="12" w:type="dxa"/>
                  </w:tcMar>
                  <w:vAlign w:val="center"/>
                  <w:hideMark/>
                </w:tcPr>
                <w:p w14:paraId="757AAF1B"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30</w:t>
                  </w:r>
                </w:p>
              </w:tc>
              <w:tc>
                <w:tcPr>
                  <w:tcW w:w="234" w:type="pct"/>
                  <w:shd w:val="clear" w:color="auto" w:fill="auto"/>
                  <w:tcMar>
                    <w:top w:w="12" w:type="dxa"/>
                    <w:left w:w="12" w:type="dxa"/>
                    <w:bottom w:w="0" w:type="dxa"/>
                    <w:right w:w="12" w:type="dxa"/>
                  </w:tcMar>
                  <w:vAlign w:val="center"/>
                  <w:hideMark/>
                </w:tcPr>
                <w:p w14:paraId="7E9C8B73"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40</w:t>
                  </w:r>
                </w:p>
              </w:tc>
              <w:tc>
                <w:tcPr>
                  <w:tcW w:w="234" w:type="pct"/>
                  <w:shd w:val="clear" w:color="auto" w:fill="auto"/>
                  <w:tcMar>
                    <w:top w:w="12" w:type="dxa"/>
                    <w:left w:w="12" w:type="dxa"/>
                    <w:bottom w:w="0" w:type="dxa"/>
                    <w:right w:w="12" w:type="dxa"/>
                  </w:tcMar>
                  <w:vAlign w:val="center"/>
                  <w:hideMark/>
                </w:tcPr>
                <w:p w14:paraId="569EC9AA"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50</w:t>
                  </w:r>
                </w:p>
              </w:tc>
              <w:tc>
                <w:tcPr>
                  <w:tcW w:w="233" w:type="pct"/>
                  <w:shd w:val="clear" w:color="auto" w:fill="auto"/>
                  <w:tcMar>
                    <w:top w:w="12" w:type="dxa"/>
                    <w:left w:w="12" w:type="dxa"/>
                    <w:bottom w:w="0" w:type="dxa"/>
                    <w:right w:w="12" w:type="dxa"/>
                  </w:tcMar>
                  <w:vAlign w:val="center"/>
                  <w:hideMark/>
                </w:tcPr>
                <w:p w14:paraId="24AB6796"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60</w:t>
                  </w:r>
                </w:p>
              </w:tc>
              <w:tc>
                <w:tcPr>
                  <w:tcW w:w="233" w:type="pct"/>
                  <w:shd w:val="clear" w:color="auto" w:fill="auto"/>
                  <w:tcMar>
                    <w:top w:w="12" w:type="dxa"/>
                    <w:left w:w="12" w:type="dxa"/>
                    <w:bottom w:w="0" w:type="dxa"/>
                    <w:right w:w="12" w:type="dxa"/>
                  </w:tcMar>
                  <w:vAlign w:val="center"/>
                  <w:hideMark/>
                </w:tcPr>
                <w:p w14:paraId="5EB19D63"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70</w:t>
                  </w:r>
                </w:p>
              </w:tc>
              <w:tc>
                <w:tcPr>
                  <w:tcW w:w="233" w:type="pct"/>
                  <w:shd w:val="clear" w:color="auto" w:fill="auto"/>
                  <w:tcMar>
                    <w:top w:w="12" w:type="dxa"/>
                    <w:left w:w="12" w:type="dxa"/>
                    <w:bottom w:w="0" w:type="dxa"/>
                    <w:right w:w="12" w:type="dxa"/>
                  </w:tcMar>
                  <w:vAlign w:val="center"/>
                  <w:hideMark/>
                </w:tcPr>
                <w:p w14:paraId="5EEFCC22"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80</w:t>
                  </w:r>
                </w:p>
              </w:tc>
              <w:tc>
                <w:tcPr>
                  <w:tcW w:w="233" w:type="pct"/>
                  <w:shd w:val="clear" w:color="auto" w:fill="auto"/>
                  <w:tcMar>
                    <w:top w:w="12" w:type="dxa"/>
                    <w:left w:w="12" w:type="dxa"/>
                    <w:bottom w:w="0" w:type="dxa"/>
                    <w:right w:w="12" w:type="dxa"/>
                  </w:tcMar>
                  <w:vAlign w:val="center"/>
                  <w:hideMark/>
                </w:tcPr>
                <w:p w14:paraId="30772725"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90</w:t>
                  </w:r>
                </w:p>
              </w:tc>
              <w:tc>
                <w:tcPr>
                  <w:tcW w:w="233" w:type="pct"/>
                  <w:shd w:val="clear" w:color="auto" w:fill="auto"/>
                  <w:tcMar>
                    <w:top w:w="12" w:type="dxa"/>
                    <w:left w:w="12" w:type="dxa"/>
                    <w:bottom w:w="0" w:type="dxa"/>
                    <w:right w:w="12" w:type="dxa"/>
                  </w:tcMar>
                  <w:vAlign w:val="center"/>
                  <w:hideMark/>
                </w:tcPr>
                <w:p w14:paraId="66257468"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100</w:t>
                  </w:r>
                </w:p>
              </w:tc>
              <w:tc>
                <w:tcPr>
                  <w:tcW w:w="233" w:type="pct"/>
                  <w:shd w:val="clear" w:color="auto" w:fill="auto"/>
                  <w:tcMar>
                    <w:top w:w="12" w:type="dxa"/>
                    <w:left w:w="12" w:type="dxa"/>
                    <w:bottom w:w="0" w:type="dxa"/>
                    <w:right w:w="12" w:type="dxa"/>
                  </w:tcMar>
                  <w:vAlign w:val="center"/>
                  <w:hideMark/>
                </w:tcPr>
                <w:p w14:paraId="45EF9BF0"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110</w:t>
                  </w:r>
                </w:p>
              </w:tc>
              <w:tc>
                <w:tcPr>
                  <w:tcW w:w="233" w:type="pct"/>
                  <w:shd w:val="clear" w:color="auto" w:fill="auto"/>
                  <w:tcMar>
                    <w:top w:w="12" w:type="dxa"/>
                    <w:left w:w="12" w:type="dxa"/>
                    <w:bottom w:w="0" w:type="dxa"/>
                    <w:right w:w="12" w:type="dxa"/>
                  </w:tcMar>
                  <w:vAlign w:val="center"/>
                  <w:hideMark/>
                </w:tcPr>
                <w:p w14:paraId="143E1E15"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120</w:t>
                  </w:r>
                </w:p>
              </w:tc>
              <w:tc>
                <w:tcPr>
                  <w:tcW w:w="233" w:type="pct"/>
                  <w:shd w:val="clear" w:color="auto" w:fill="auto"/>
                  <w:tcMar>
                    <w:top w:w="12" w:type="dxa"/>
                    <w:left w:w="12" w:type="dxa"/>
                    <w:bottom w:w="0" w:type="dxa"/>
                    <w:right w:w="12" w:type="dxa"/>
                  </w:tcMar>
                  <w:vAlign w:val="center"/>
                  <w:hideMark/>
                </w:tcPr>
                <w:p w14:paraId="2E14C194"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130</w:t>
                  </w:r>
                </w:p>
              </w:tc>
              <w:tc>
                <w:tcPr>
                  <w:tcW w:w="233" w:type="pct"/>
                  <w:shd w:val="clear" w:color="auto" w:fill="auto"/>
                  <w:tcMar>
                    <w:top w:w="12" w:type="dxa"/>
                    <w:left w:w="12" w:type="dxa"/>
                    <w:bottom w:w="0" w:type="dxa"/>
                    <w:right w:w="12" w:type="dxa"/>
                  </w:tcMar>
                  <w:vAlign w:val="center"/>
                  <w:hideMark/>
                </w:tcPr>
                <w:p w14:paraId="6D531C36"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140</w:t>
                  </w:r>
                </w:p>
              </w:tc>
              <w:tc>
                <w:tcPr>
                  <w:tcW w:w="233" w:type="pct"/>
                  <w:shd w:val="clear" w:color="auto" w:fill="auto"/>
                  <w:tcMar>
                    <w:top w:w="12" w:type="dxa"/>
                    <w:left w:w="12" w:type="dxa"/>
                    <w:bottom w:w="0" w:type="dxa"/>
                    <w:right w:w="12" w:type="dxa"/>
                  </w:tcMar>
                  <w:vAlign w:val="center"/>
                  <w:hideMark/>
                </w:tcPr>
                <w:p w14:paraId="286E2E77"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150</w:t>
                  </w:r>
                </w:p>
              </w:tc>
              <w:tc>
                <w:tcPr>
                  <w:tcW w:w="233" w:type="pct"/>
                  <w:shd w:val="clear" w:color="auto" w:fill="auto"/>
                  <w:tcMar>
                    <w:top w:w="12" w:type="dxa"/>
                    <w:left w:w="12" w:type="dxa"/>
                    <w:bottom w:w="0" w:type="dxa"/>
                    <w:right w:w="12" w:type="dxa"/>
                  </w:tcMar>
                  <w:vAlign w:val="center"/>
                  <w:hideMark/>
                </w:tcPr>
                <w:p w14:paraId="25F965F8"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160</w:t>
                  </w:r>
                </w:p>
              </w:tc>
              <w:tc>
                <w:tcPr>
                  <w:tcW w:w="233" w:type="pct"/>
                  <w:shd w:val="clear" w:color="auto" w:fill="auto"/>
                  <w:tcMar>
                    <w:top w:w="12" w:type="dxa"/>
                    <w:left w:w="12" w:type="dxa"/>
                    <w:bottom w:w="0" w:type="dxa"/>
                    <w:right w:w="12" w:type="dxa"/>
                  </w:tcMar>
                  <w:vAlign w:val="center"/>
                  <w:hideMark/>
                </w:tcPr>
                <w:p w14:paraId="6BC9B3A8"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170</w:t>
                  </w:r>
                </w:p>
              </w:tc>
              <w:tc>
                <w:tcPr>
                  <w:tcW w:w="233" w:type="pct"/>
                  <w:shd w:val="clear" w:color="auto" w:fill="auto"/>
                  <w:tcMar>
                    <w:top w:w="12" w:type="dxa"/>
                    <w:left w:w="12" w:type="dxa"/>
                    <w:bottom w:w="0" w:type="dxa"/>
                    <w:right w:w="12" w:type="dxa"/>
                  </w:tcMar>
                  <w:vAlign w:val="center"/>
                  <w:hideMark/>
                </w:tcPr>
                <w:p w14:paraId="33FE28B2"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180</w:t>
                  </w:r>
                </w:p>
              </w:tc>
              <w:tc>
                <w:tcPr>
                  <w:tcW w:w="233" w:type="pct"/>
                  <w:shd w:val="clear" w:color="auto" w:fill="auto"/>
                  <w:tcMar>
                    <w:top w:w="12" w:type="dxa"/>
                    <w:left w:w="12" w:type="dxa"/>
                    <w:bottom w:w="0" w:type="dxa"/>
                    <w:right w:w="12" w:type="dxa"/>
                  </w:tcMar>
                  <w:vAlign w:val="center"/>
                  <w:hideMark/>
                </w:tcPr>
                <w:p w14:paraId="386C0776"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190</w:t>
                  </w:r>
                </w:p>
              </w:tc>
              <w:tc>
                <w:tcPr>
                  <w:tcW w:w="223" w:type="pct"/>
                  <w:shd w:val="clear" w:color="auto" w:fill="auto"/>
                  <w:tcMar>
                    <w:top w:w="12" w:type="dxa"/>
                    <w:left w:w="12" w:type="dxa"/>
                    <w:bottom w:w="0" w:type="dxa"/>
                    <w:right w:w="12" w:type="dxa"/>
                  </w:tcMar>
                  <w:vAlign w:val="center"/>
                  <w:hideMark/>
                </w:tcPr>
                <w:p w14:paraId="236708B2"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200</w:t>
                  </w:r>
                </w:p>
              </w:tc>
            </w:tr>
            <w:tr w:rsidR="000B73CC" w:rsidRPr="00574489" w14:paraId="554415D0" w14:textId="77777777" w:rsidTr="00B86FD8">
              <w:trPr>
                <w:trHeight w:val="20"/>
              </w:trPr>
              <w:tc>
                <w:tcPr>
                  <w:tcW w:w="147" w:type="pct"/>
                </w:tcPr>
                <w:p w14:paraId="25EBD910" w14:textId="77777777" w:rsidR="000B73CC" w:rsidRPr="00574489" w:rsidRDefault="000B73CC" w:rsidP="000B73CC">
                  <w:pPr>
                    <w:pStyle w:val="aa"/>
                    <w:numPr>
                      <w:ilvl w:val="0"/>
                      <w:numId w:val="26"/>
                    </w:numPr>
                    <w:spacing w:after="0" w:line="240" w:lineRule="auto"/>
                    <w:ind w:left="0" w:firstLine="0"/>
                    <w:rPr>
                      <w:rFonts w:cs="Times New Roman"/>
                      <w:b/>
                      <w:bCs/>
                      <w:iCs/>
                      <w:sz w:val="20"/>
                      <w:szCs w:val="20"/>
                    </w:rPr>
                  </w:pPr>
                </w:p>
              </w:tc>
              <w:tc>
                <w:tcPr>
                  <w:tcW w:w="438" w:type="pct"/>
                  <w:shd w:val="clear" w:color="auto" w:fill="auto"/>
                  <w:tcMar>
                    <w:top w:w="12" w:type="dxa"/>
                    <w:left w:w="12" w:type="dxa"/>
                    <w:bottom w:w="0" w:type="dxa"/>
                    <w:right w:w="12" w:type="dxa"/>
                  </w:tcMar>
                  <w:vAlign w:val="center"/>
                  <w:hideMark/>
                </w:tcPr>
                <w:p w14:paraId="63F2F854"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до 250 000 тонн</w:t>
                  </w:r>
                </w:p>
              </w:tc>
              <w:tc>
                <w:tcPr>
                  <w:tcW w:w="233" w:type="pct"/>
                  <w:shd w:val="clear" w:color="auto" w:fill="auto"/>
                  <w:tcMar>
                    <w:top w:w="12" w:type="dxa"/>
                    <w:left w:w="12" w:type="dxa"/>
                    <w:bottom w:w="0" w:type="dxa"/>
                    <w:right w:w="12" w:type="dxa"/>
                  </w:tcMar>
                  <w:vAlign w:val="center"/>
                </w:tcPr>
                <w:p w14:paraId="7B2D8D39"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19%</w:t>
                  </w:r>
                </w:p>
              </w:tc>
              <w:tc>
                <w:tcPr>
                  <w:tcW w:w="234" w:type="pct"/>
                  <w:shd w:val="clear" w:color="auto" w:fill="auto"/>
                  <w:tcMar>
                    <w:top w:w="12" w:type="dxa"/>
                    <w:left w:w="12" w:type="dxa"/>
                    <w:bottom w:w="0" w:type="dxa"/>
                    <w:right w:w="12" w:type="dxa"/>
                  </w:tcMar>
                  <w:vAlign w:val="center"/>
                </w:tcPr>
                <w:p w14:paraId="1D8FB454"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19%</w:t>
                  </w:r>
                </w:p>
              </w:tc>
              <w:tc>
                <w:tcPr>
                  <w:tcW w:w="234" w:type="pct"/>
                  <w:shd w:val="clear" w:color="auto" w:fill="auto"/>
                  <w:tcMar>
                    <w:top w:w="12" w:type="dxa"/>
                    <w:left w:w="12" w:type="dxa"/>
                    <w:bottom w:w="0" w:type="dxa"/>
                    <w:right w:w="12" w:type="dxa"/>
                  </w:tcMar>
                  <w:vAlign w:val="center"/>
                </w:tcPr>
                <w:p w14:paraId="2D05AE4B"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19%</w:t>
                  </w:r>
                </w:p>
              </w:tc>
              <w:tc>
                <w:tcPr>
                  <w:tcW w:w="234" w:type="pct"/>
                  <w:shd w:val="clear" w:color="auto" w:fill="auto"/>
                  <w:tcMar>
                    <w:top w:w="12" w:type="dxa"/>
                    <w:left w:w="12" w:type="dxa"/>
                    <w:bottom w:w="0" w:type="dxa"/>
                    <w:right w:w="12" w:type="dxa"/>
                  </w:tcMar>
                  <w:vAlign w:val="center"/>
                </w:tcPr>
                <w:p w14:paraId="4DFC3A6D"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26%</w:t>
                  </w:r>
                </w:p>
              </w:tc>
              <w:tc>
                <w:tcPr>
                  <w:tcW w:w="233" w:type="pct"/>
                  <w:shd w:val="clear" w:color="auto" w:fill="auto"/>
                  <w:tcMar>
                    <w:top w:w="12" w:type="dxa"/>
                    <w:left w:w="12" w:type="dxa"/>
                    <w:bottom w:w="0" w:type="dxa"/>
                    <w:right w:w="12" w:type="dxa"/>
                  </w:tcMar>
                  <w:vAlign w:val="center"/>
                </w:tcPr>
                <w:p w14:paraId="605A56DD"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30%</w:t>
                  </w:r>
                </w:p>
              </w:tc>
              <w:tc>
                <w:tcPr>
                  <w:tcW w:w="233" w:type="pct"/>
                  <w:shd w:val="clear" w:color="auto" w:fill="auto"/>
                  <w:tcMar>
                    <w:top w:w="12" w:type="dxa"/>
                    <w:left w:w="12" w:type="dxa"/>
                    <w:bottom w:w="0" w:type="dxa"/>
                    <w:right w:w="12" w:type="dxa"/>
                  </w:tcMar>
                  <w:vAlign w:val="center"/>
                </w:tcPr>
                <w:p w14:paraId="04C35260"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33%</w:t>
                  </w:r>
                </w:p>
              </w:tc>
              <w:tc>
                <w:tcPr>
                  <w:tcW w:w="233" w:type="pct"/>
                  <w:shd w:val="clear" w:color="auto" w:fill="auto"/>
                  <w:tcMar>
                    <w:top w:w="12" w:type="dxa"/>
                    <w:left w:w="12" w:type="dxa"/>
                    <w:bottom w:w="0" w:type="dxa"/>
                    <w:right w:w="12" w:type="dxa"/>
                  </w:tcMar>
                  <w:vAlign w:val="center"/>
                </w:tcPr>
                <w:p w14:paraId="543BEA8A"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35%</w:t>
                  </w:r>
                </w:p>
              </w:tc>
              <w:tc>
                <w:tcPr>
                  <w:tcW w:w="233" w:type="pct"/>
                  <w:shd w:val="clear" w:color="auto" w:fill="auto"/>
                  <w:tcMar>
                    <w:top w:w="12" w:type="dxa"/>
                    <w:left w:w="12" w:type="dxa"/>
                    <w:bottom w:w="0" w:type="dxa"/>
                    <w:right w:w="12" w:type="dxa"/>
                  </w:tcMar>
                  <w:vAlign w:val="center"/>
                </w:tcPr>
                <w:p w14:paraId="19A19CC8"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36%</w:t>
                  </w:r>
                </w:p>
              </w:tc>
              <w:tc>
                <w:tcPr>
                  <w:tcW w:w="233" w:type="pct"/>
                  <w:shd w:val="clear" w:color="auto" w:fill="auto"/>
                  <w:tcMar>
                    <w:top w:w="12" w:type="dxa"/>
                    <w:left w:w="12" w:type="dxa"/>
                    <w:bottom w:w="0" w:type="dxa"/>
                    <w:right w:w="12" w:type="dxa"/>
                  </w:tcMar>
                  <w:vAlign w:val="center"/>
                </w:tcPr>
                <w:p w14:paraId="680866AA"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38%</w:t>
                  </w:r>
                </w:p>
              </w:tc>
              <w:tc>
                <w:tcPr>
                  <w:tcW w:w="233" w:type="pct"/>
                  <w:shd w:val="clear" w:color="auto" w:fill="auto"/>
                  <w:tcMar>
                    <w:top w:w="12" w:type="dxa"/>
                    <w:left w:w="12" w:type="dxa"/>
                    <w:bottom w:w="0" w:type="dxa"/>
                    <w:right w:w="12" w:type="dxa"/>
                  </w:tcMar>
                  <w:vAlign w:val="center"/>
                </w:tcPr>
                <w:p w14:paraId="255788F0"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40%</w:t>
                  </w:r>
                </w:p>
              </w:tc>
              <w:tc>
                <w:tcPr>
                  <w:tcW w:w="233" w:type="pct"/>
                  <w:shd w:val="clear" w:color="auto" w:fill="auto"/>
                  <w:tcMar>
                    <w:top w:w="12" w:type="dxa"/>
                    <w:left w:w="12" w:type="dxa"/>
                    <w:bottom w:w="0" w:type="dxa"/>
                    <w:right w:w="12" w:type="dxa"/>
                  </w:tcMar>
                  <w:vAlign w:val="center"/>
                </w:tcPr>
                <w:p w14:paraId="2A2D185C"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42%</w:t>
                  </w:r>
                </w:p>
              </w:tc>
              <w:tc>
                <w:tcPr>
                  <w:tcW w:w="233" w:type="pct"/>
                  <w:shd w:val="clear" w:color="auto" w:fill="auto"/>
                  <w:tcMar>
                    <w:top w:w="12" w:type="dxa"/>
                    <w:left w:w="12" w:type="dxa"/>
                    <w:bottom w:w="0" w:type="dxa"/>
                    <w:right w:w="12" w:type="dxa"/>
                  </w:tcMar>
                  <w:vAlign w:val="center"/>
                </w:tcPr>
                <w:p w14:paraId="1F0C4B9A"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43%</w:t>
                  </w:r>
                </w:p>
              </w:tc>
              <w:tc>
                <w:tcPr>
                  <w:tcW w:w="233" w:type="pct"/>
                  <w:shd w:val="clear" w:color="auto" w:fill="auto"/>
                  <w:tcMar>
                    <w:top w:w="12" w:type="dxa"/>
                    <w:left w:w="12" w:type="dxa"/>
                    <w:bottom w:w="0" w:type="dxa"/>
                    <w:right w:w="12" w:type="dxa"/>
                  </w:tcMar>
                  <w:vAlign w:val="center"/>
                </w:tcPr>
                <w:p w14:paraId="35BD260B"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46%</w:t>
                  </w:r>
                </w:p>
              </w:tc>
              <w:tc>
                <w:tcPr>
                  <w:tcW w:w="233" w:type="pct"/>
                  <w:shd w:val="clear" w:color="auto" w:fill="auto"/>
                  <w:tcMar>
                    <w:top w:w="12" w:type="dxa"/>
                    <w:left w:w="12" w:type="dxa"/>
                    <w:bottom w:w="0" w:type="dxa"/>
                    <w:right w:w="12" w:type="dxa"/>
                  </w:tcMar>
                  <w:vAlign w:val="center"/>
                </w:tcPr>
                <w:p w14:paraId="34693855"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47%</w:t>
                  </w:r>
                </w:p>
              </w:tc>
              <w:tc>
                <w:tcPr>
                  <w:tcW w:w="233" w:type="pct"/>
                  <w:shd w:val="clear" w:color="auto" w:fill="auto"/>
                  <w:tcMar>
                    <w:top w:w="12" w:type="dxa"/>
                    <w:left w:w="12" w:type="dxa"/>
                    <w:bottom w:w="0" w:type="dxa"/>
                    <w:right w:w="12" w:type="dxa"/>
                  </w:tcMar>
                  <w:vAlign w:val="center"/>
                </w:tcPr>
                <w:p w14:paraId="43A2E188"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48%</w:t>
                  </w:r>
                </w:p>
              </w:tc>
              <w:tc>
                <w:tcPr>
                  <w:tcW w:w="233" w:type="pct"/>
                  <w:shd w:val="clear" w:color="auto" w:fill="auto"/>
                  <w:tcMar>
                    <w:top w:w="12" w:type="dxa"/>
                    <w:left w:w="12" w:type="dxa"/>
                    <w:bottom w:w="0" w:type="dxa"/>
                    <w:right w:w="12" w:type="dxa"/>
                  </w:tcMar>
                  <w:vAlign w:val="center"/>
                </w:tcPr>
                <w:p w14:paraId="5AB2F147"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51%</w:t>
                  </w:r>
                </w:p>
              </w:tc>
              <w:tc>
                <w:tcPr>
                  <w:tcW w:w="233" w:type="pct"/>
                  <w:shd w:val="clear" w:color="auto" w:fill="auto"/>
                  <w:tcMar>
                    <w:top w:w="12" w:type="dxa"/>
                    <w:left w:w="12" w:type="dxa"/>
                    <w:bottom w:w="0" w:type="dxa"/>
                    <w:right w:w="12" w:type="dxa"/>
                  </w:tcMar>
                  <w:vAlign w:val="center"/>
                </w:tcPr>
                <w:p w14:paraId="1DDF0697"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52%</w:t>
                  </w:r>
                </w:p>
              </w:tc>
              <w:tc>
                <w:tcPr>
                  <w:tcW w:w="233" w:type="pct"/>
                  <w:shd w:val="clear" w:color="auto" w:fill="auto"/>
                  <w:tcMar>
                    <w:top w:w="12" w:type="dxa"/>
                    <w:left w:w="12" w:type="dxa"/>
                    <w:bottom w:w="0" w:type="dxa"/>
                    <w:right w:w="12" w:type="dxa"/>
                  </w:tcMar>
                  <w:vAlign w:val="center"/>
                </w:tcPr>
                <w:p w14:paraId="100C8183"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54%</w:t>
                  </w:r>
                </w:p>
              </w:tc>
              <w:tc>
                <w:tcPr>
                  <w:tcW w:w="223" w:type="pct"/>
                  <w:shd w:val="clear" w:color="auto" w:fill="auto"/>
                  <w:tcMar>
                    <w:top w:w="12" w:type="dxa"/>
                    <w:left w:w="12" w:type="dxa"/>
                    <w:bottom w:w="0" w:type="dxa"/>
                    <w:right w:w="12" w:type="dxa"/>
                  </w:tcMar>
                  <w:vAlign w:val="center"/>
                </w:tcPr>
                <w:p w14:paraId="4AD129F9"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53%</w:t>
                  </w:r>
                </w:p>
              </w:tc>
            </w:tr>
            <w:tr w:rsidR="000B73CC" w:rsidRPr="00574489" w14:paraId="179A44B6" w14:textId="77777777" w:rsidTr="00B86FD8">
              <w:trPr>
                <w:trHeight w:val="20"/>
              </w:trPr>
              <w:tc>
                <w:tcPr>
                  <w:tcW w:w="147" w:type="pct"/>
                </w:tcPr>
                <w:p w14:paraId="3005BD08" w14:textId="77777777" w:rsidR="000B73CC" w:rsidRPr="00574489" w:rsidRDefault="000B73CC" w:rsidP="000B73CC">
                  <w:pPr>
                    <w:pStyle w:val="aa"/>
                    <w:numPr>
                      <w:ilvl w:val="0"/>
                      <w:numId w:val="26"/>
                    </w:numPr>
                    <w:spacing w:after="0" w:line="240" w:lineRule="auto"/>
                    <w:ind w:left="0" w:firstLine="0"/>
                    <w:rPr>
                      <w:rFonts w:cs="Times New Roman"/>
                      <w:b/>
                      <w:bCs/>
                      <w:iCs/>
                      <w:sz w:val="20"/>
                      <w:szCs w:val="20"/>
                    </w:rPr>
                  </w:pPr>
                </w:p>
              </w:tc>
              <w:tc>
                <w:tcPr>
                  <w:tcW w:w="438" w:type="pct"/>
                  <w:shd w:val="clear" w:color="auto" w:fill="auto"/>
                  <w:tcMar>
                    <w:top w:w="12" w:type="dxa"/>
                    <w:left w:w="12" w:type="dxa"/>
                    <w:bottom w:w="0" w:type="dxa"/>
                    <w:right w:w="12" w:type="dxa"/>
                  </w:tcMar>
                  <w:vAlign w:val="center"/>
                  <w:hideMark/>
                </w:tcPr>
                <w:p w14:paraId="6731A808"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до 500 000 тонн</w:t>
                  </w:r>
                </w:p>
              </w:tc>
              <w:tc>
                <w:tcPr>
                  <w:tcW w:w="233" w:type="pct"/>
                  <w:shd w:val="clear" w:color="auto" w:fill="auto"/>
                  <w:tcMar>
                    <w:top w:w="12" w:type="dxa"/>
                    <w:left w:w="12" w:type="dxa"/>
                    <w:bottom w:w="0" w:type="dxa"/>
                    <w:right w:w="12" w:type="dxa"/>
                  </w:tcMar>
                  <w:vAlign w:val="center"/>
                </w:tcPr>
                <w:p w14:paraId="770829B9"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21%</w:t>
                  </w:r>
                </w:p>
              </w:tc>
              <w:tc>
                <w:tcPr>
                  <w:tcW w:w="234" w:type="pct"/>
                  <w:shd w:val="clear" w:color="auto" w:fill="auto"/>
                  <w:tcMar>
                    <w:top w:w="12" w:type="dxa"/>
                    <w:left w:w="12" w:type="dxa"/>
                    <w:bottom w:w="0" w:type="dxa"/>
                    <w:right w:w="12" w:type="dxa"/>
                  </w:tcMar>
                  <w:vAlign w:val="center"/>
                </w:tcPr>
                <w:p w14:paraId="0F3590DA"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21%</w:t>
                  </w:r>
                </w:p>
              </w:tc>
              <w:tc>
                <w:tcPr>
                  <w:tcW w:w="234" w:type="pct"/>
                  <w:shd w:val="clear" w:color="auto" w:fill="auto"/>
                  <w:tcMar>
                    <w:top w:w="12" w:type="dxa"/>
                    <w:left w:w="12" w:type="dxa"/>
                    <w:bottom w:w="0" w:type="dxa"/>
                    <w:right w:w="12" w:type="dxa"/>
                  </w:tcMar>
                  <w:vAlign w:val="center"/>
                </w:tcPr>
                <w:p w14:paraId="1502AB61"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21%</w:t>
                  </w:r>
                </w:p>
              </w:tc>
              <w:tc>
                <w:tcPr>
                  <w:tcW w:w="234" w:type="pct"/>
                  <w:shd w:val="clear" w:color="auto" w:fill="auto"/>
                  <w:tcMar>
                    <w:top w:w="12" w:type="dxa"/>
                    <w:left w:w="12" w:type="dxa"/>
                    <w:bottom w:w="0" w:type="dxa"/>
                    <w:right w:w="12" w:type="dxa"/>
                  </w:tcMar>
                  <w:vAlign w:val="center"/>
                </w:tcPr>
                <w:p w14:paraId="227553D9"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28%</w:t>
                  </w:r>
                </w:p>
              </w:tc>
              <w:tc>
                <w:tcPr>
                  <w:tcW w:w="233" w:type="pct"/>
                  <w:shd w:val="clear" w:color="auto" w:fill="auto"/>
                  <w:tcMar>
                    <w:top w:w="12" w:type="dxa"/>
                    <w:left w:w="12" w:type="dxa"/>
                    <w:bottom w:w="0" w:type="dxa"/>
                    <w:right w:w="12" w:type="dxa"/>
                  </w:tcMar>
                  <w:vAlign w:val="center"/>
                </w:tcPr>
                <w:p w14:paraId="0A1E7ABC"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32%</w:t>
                  </w:r>
                </w:p>
              </w:tc>
              <w:tc>
                <w:tcPr>
                  <w:tcW w:w="233" w:type="pct"/>
                  <w:shd w:val="clear" w:color="auto" w:fill="auto"/>
                  <w:tcMar>
                    <w:top w:w="12" w:type="dxa"/>
                    <w:left w:w="12" w:type="dxa"/>
                    <w:bottom w:w="0" w:type="dxa"/>
                    <w:right w:w="12" w:type="dxa"/>
                  </w:tcMar>
                  <w:vAlign w:val="center"/>
                </w:tcPr>
                <w:p w14:paraId="4E573C0A"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35%</w:t>
                  </w:r>
                </w:p>
              </w:tc>
              <w:tc>
                <w:tcPr>
                  <w:tcW w:w="233" w:type="pct"/>
                  <w:shd w:val="clear" w:color="auto" w:fill="auto"/>
                  <w:tcMar>
                    <w:top w:w="12" w:type="dxa"/>
                    <w:left w:w="12" w:type="dxa"/>
                    <w:bottom w:w="0" w:type="dxa"/>
                    <w:right w:w="12" w:type="dxa"/>
                  </w:tcMar>
                  <w:vAlign w:val="center"/>
                </w:tcPr>
                <w:p w14:paraId="03A718E3"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37%</w:t>
                  </w:r>
                </w:p>
              </w:tc>
              <w:tc>
                <w:tcPr>
                  <w:tcW w:w="233" w:type="pct"/>
                  <w:shd w:val="clear" w:color="auto" w:fill="auto"/>
                  <w:tcMar>
                    <w:top w:w="12" w:type="dxa"/>
                    <w:left w:w="12" w:type="dxa"/>
                    <w:bottom w:w="0" w:type="dxa"/>
                    <w:right w:w="12" w:type="dxa"/>
                  </w:tcMar>
                  <w:vAlign w:val="center"/>
                </w:tcPr>
                <w:p w14:paraId="3C727A5B"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38%</w:t>
                  </w:r>
                </w:p>
              </w:tc>
              <w:tc>
                <w:tcPr>
                  <w:tcW w:w="233" w:type="pct"/>
                  <w:shd w:val="clear" w:color="auto" w:fill="auto"/>
                  <w:tcMar>
                    <w:top w:w="12" w:type="dxa"/>
                    <w:left w:w="12" w:type="dxa"/>
                    <w:bottom w:w="0" w:type="dxa"/>
                    <w:right w:w="12" w:type="dxa"/>
                  </w:tcMar>
                  <w:vAlign w:val="center"/>
                </w:tcPr>
                <w:p w14:paraId="0ECCD040"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40%</w:t>
                  </w:r>
                </w:p>
              </w:tc>
              <w:tc>
                <w:tcPr>
                  <w:tcW w:w="233" w:type="pct"/>
                  <w:shd w:val="clear" w:color="auto" w:fill="auto"/>
                  <w:tcMar>
                    <w:top w:w="12" w:type="dxa"/>
                    <w:left w:w="12" w:type="dxa"/>
                    <w:bottom w:w="0" w:type="dxa"/>
                    <w:right w:w="12" w:type="dxa"/>
                  </w:tcMar>
                  <w:vAlign w:val="center"/>
                </w:tcPr>
                <w:p w14:paraId="625DDCE6"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42%</w:t>
                  </w:r>
                </w:p>
              </w:tc>
              <w:tc>
                <w:tcPr>
                  <w:tcW w:w="233" w:type="pct"/>
                  <w:shd w:val="clear" w:color="auto" w:fill="auto"/>
                  <w:tcMar>
                    <w:top w:w="12" w:type="dxa"/>
                    <w:left w:w="12" w:type="dxa"/>
                    <w:bottom w:w="0" w:type="dxa"/>
                    <w:right w:w="12" w:type="dxa"/>
                  </w:tcMar>
                  <w:vAlign w:val="center"/>
                </w:tcPr>
                <w:p w14:paraId="45F03F7E"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44%</w:t>
                  </w:r>
                </w:p>
              </w:tc>
              <w:tc>
                <w:tcPr>
                  <w:tcW w:w="233" w:type="pct"/>
                  <w:shd w:val="clear" w:color="auto" w:fill="auto"/>
                  <w:tcMar>
                    <w:top w:w="12" w:type="dxa"/>
                    <w:left w:w="12" w:type="dxa"/>
                    <w:bottom w:w="0" w:type="dxa"/>
                    <w:right w:w="12" w:type="dxa"/>
                  </w:tcMar>
                  <w:vAlign w:val="center"/>
                </w:tcPr>
                <w:p w14:paraId="2CC099BE"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45%</w:t>
                  </w:r>
                </w:p>
              </w:tc>
              <w:tc>
                <w:tcPr>
                  <w:tcW w:w="233" w:type="pct"/>
                  <w:shd w:val="clear" w:color="auto" w:fill="auto"/>
                  <w:tcMar>
                    <w:top w:w="12" w:type="dxa"/>
                    <w:left w:w="12" w:type="dxa"/>
                    <w:bottom w:w="0" w:type="dxa"/>
                    <w:right w:w="12" w:type="dxa"/>
                  </w:tcMar>
                  <w:vAlign w:val="center"/>
                </w:tcPr>
                <w:p w14:paraId="73D6E71C"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48%</w:t>
                  </w:r>
                </w:p>
              </w:tc>
              <w:tc>
                <w:tcPr>
                  <w:tcW w:w="233" w:type="pct"/>
                  <w:shd w:val="clear" w:color="auto" w:fill="auto"/>
                  <w:tcMar>
                    <w:top w:w="12" w:type="dxa"/>
                    <w:left w:w="12" w:type="dxa"/>
                    <w:bottom w:w="0" w:type="dxa"/>
                    <w:right w:w="12" w:type="dxa"/>
                  </w:tcMar>
                  <w:vAlign w:val="center"/>
                </w:tcPr>
                <w:p w14:paraId="166D1C41"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49%</w:t>
                  </w:r>
                </w:p>
              </w:tc>
              <w:tc>
                <w:tcPr>
                  <w:tcW w:w="233" w:type="pct"/>
                  <w:shd w:val="clear" w:color="auto" w:fill="auto"/>
                  <w:tcMar>
                    <w:top w:w="12" w:type="dxa"/>
                    <w:left w:w="12" w:type="dxa"/>
                    <w:bottom w:w="0" w:type="dxa"/>
                    <w:right w:w="12" w:type="dxa"/>
                  </w:tcMar>
                  <w:vAlign w:val="center"/>
                </w:tcPr>
                <w:p w14:paraId="72E19F7C"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50%</w:t>
                  </w:r>
                </w:p>
              </w:tc>
              <w:tc>
                <w:tcPr>
                  <w:tcW w:w="233" w:type="pct"/>
                  <w:shd w:val="clear" w:color="auto" w:fill="auto"/>
                  <w:tcMar>
                    <w:top w:w="12" w:type="dxa"/>
                    <w:left w:w="12" w:type="dxa"/>
                    <w:bottom w:w="0" w:type="dxa"/>
                    <w:right w:w="12" w:type="dxa"/>
                  </w:tcMar>
                  <w:vAlign w:val="center"/>
                </w:tcPr>
                <w:p w14:paraId="54B048E3"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53%</w:t>
                  </w:r>
                </w:p>
              </w:tc>
              <w:tc>
                <w:tcPr>
                  <w:tcW w:w="233" w:type="pct"/>
                  <w:shd w:val="clear" w:color="auto" w:fill="auto"/>
                  <w:tcMar>
                    <w:top w:w="12" w:type="dxa"/>
                    <w:left w:w="12" w:type="dxa"/>
                    <w:bottom w:w="0" w:type="dxa"/>
                    <w:right w:w="12" w:type="dxa"/>
                  </w:tcMar>
                  <w:vAlign w:val="center"/>
                </w:tcPr>
                <w:p w14:paraId="09E91B96"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54%</w:t>
                  </w:r>
                </w:p>
              </w:tc>
              <w:tc>
                <w:tcPr>
                  <w:tcW w:w="233" w:type="pct"/>
                  <w:shd w:val="clear" w:color="auto" w:fill="auto"/>
                  <w:tcMar>
                    <w:top w:w="12" w:type="dxa"/>
                    <w:left w:w="12" w:type="dxa"/>
                    <w:bottom w:w="0" w:type="dxa"/>
                    <w:right w:w="12" w:type="dxa"/>
                  </w:tcMar>
                  <w:vAlign w:val="center"/>
                </w:tcPr>
                <w:p w14:paraId="4ED40B47"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56%</w:t>
                  </w:r>
                </w:p>
              </w:tc>
              <w:tc>
                <w:tcPr>
                  <w:tcW w:w="223" w:type="pct"/>
                  <w:shd w:val="clear" w:color="auto" w:fill="auto"/>
                  <w:tcMar>
                    <w:top w:w="12" w:type="dxa"/>
                    <w:left w:w="12" w:type="dxa"/>
                    <w:bottom w:w="0" w:type="dxa"/>
                    <w:right w:w="12" w:type="dxa"/>
                  </w:tcMar>
                  <w:vAlign w:val="center"/>
                </w:tcPr>
                <w:p w14:paraId="37C18F11"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55%</w:t>
                  </w:r>
                </w:p>
              </w:tc>
            </w:tr>
            <w:tr w:rsidR="000B73CC" w:rsidRPr="00574489" w14:paraId="5110640F" w14:textId="77777777" w:rsidTr="00B86FD8">
              <w:trPr>
                <w:trHeight w:val="20"/>
              </w:trPr>
              <w:tc>
                <w:tcPr>
                  <w:tcW w:w="147" w:type="pct"/>
                </w:tcPr>
                <w:p w14:paraId="144AC32D" w14:textId="77777777" w:rsidR="000B73CC" w:rsidRPr="00574489" w:rsidRDefault="000B73CC" w:rsidP="000B73CC">
                  <w:pPr>
                    <w:pStyle w:val="aa"/>
                    <w:numPr>
                      <w:ilvl w:val="0"/>
                      <w:numId w:val="26"/>
                    </w:numPr>
                    <w:spacing w:after="0" w:line="240" w:lineRule="auto"/>
                    <w:ind w:left="0" w:firstLine="0"/>
                    <w:rPr>
                      <w:rFonts w:cs="Times New Roman"/>
                      <w:b/>
                      <w:bCs/>
                      <w:iCs/>
                      <w:sz w:val="20"/>
                      <w:szCs w:val="20"/>
                    </w:rPr>
                  </w:pPr>
                </w:p>
              </w:tc>
              <w:tc>
                <w:tcPr>
                  <w:tcW w:w="438" w:type="pct"/>
                  <w:shd w:val="clear" w:color="auto" w:fill="auto"/>
                  <w:tcMar>
                    <w:top w:w="12" w:type="dxa"/>
                    <w:left w:w="12" w:type="dxa"/>
                    <w:bottom w:w="0" w:type="dxa"/>
                    <w:right w:w="12" w:type="dxa"/>
                  </w:tcMar>
                  <w:vAlign w:val="center"/>
                  <w:hideMark/>
                </w:tcPr>
                <w:p w14:paraId="132E4CA6"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до 1 000 000 тонн</w:t>
                  </w:r>
                </w:p>
              </w:tc>
              <w:tc>
                <w:tcPr>
                  <w:tcW w:w="233" w:type="pct"/>
                  <w:shd w:val="clear" w:color="auto" w:fill="auto"/>
                  <w:tcMar>
                    <w:top w:w="12" w:type="dxa"/>
                    <w:left w:w="12" w:type="dxa"/>
                    <w:bottom w:w="0" w:type="dxa"/>
                    <w:right w:w="12" w:type="dxa"/>
                  </w:tcMar>
                  <w:vAlign w:val="center"/>
                </w:tcPr>
                <w:p w14:paraId="723F31BA"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22%</w:t>
                  </w:r>
                </w:p>
              </w:tc>
              <w:tc>
                <w:tcPr>
                  <w:tcW w:w="234" w:type="pct"/>
                  <w:shd w:val="clear" w:color="auto" w:fill="auto"/>
                  <w:tcMar>
                    <w:top w:w="12" w:type="dxa"/>
                    <w:left w:w="12" w:type="dxa"/>
                    <w:bottom w:w="0" w:type="dxa"/>
                    <w:right w:w="12" w:type="dxa"/>
                  </w:tcMar>
                  <w:vAlign w:val="center"/>
                </w:tcPr>
                <w:p w14:paraId="7D6399F6"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22%</w:t>
                  </w:r>
                </w:p>
              </w:tc>
              <w:tc>
                <w:tcPr>
                  <w:tcW w:w="234" w:type="pct"/>
                  <w:shd w:val="clear" w:color="auto" w:fill="auto"/>
                  <w:tcMar>
                    <w:top w:w="12" w:type="dxa"/>
                    <w:left w:w="12" w:type="dxa"/>
                    <w:bottom w:w="0" w:type="dxa"/>
                    <w:right w:w="12" w:type="dxa"/>
                  </w:tcMar>
                  <w:vAlign w:val="center"/>
                </w:tcPr>
                <w:p w14:paraId="71167A0F"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22%</w:t>
                  </w:r>
                </w:p>
              </w:tc>
              <w:tc>
                <w:tcPr>
                  <w:tcW w:w="234" w:type="pct"/>
                  <w:shd w:val="clear" w:color="auto" w:fill="auto"/>
                  <w:tcMar>
                    <w:top w:w="12" w:type="dxa"/>
                    <w:left w:w="12" w:type="dxa"/>
                    <w:bottom w:w="0" w:type="dxa"/>
                    <w:right w:w="12" w:type="dxa"/>
                  </w:tcMar>
                  <w:vAlign w:val="center"/>
                </w:tcPr>
                <w:p w14:paraId="06558FDB"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29%</w:t>
                  </w:r>
                </w:p>
              </w:tc>
              <w:tc>
                <w:tcPr>
                  <w:tcW w:w="233" w:type="pct"/>
                  <w:shd w:val="clear" w:color="auto" w:fill="auto"/>
                  <w:tcMar>
                    <w:top w:w="12" w:type="dxa"/>
                    <w:left w:w="12" w:type="dxa"/>
                    <w:bottom w:w="0" w:type="dxa"/>
                    <w:right w:w="12" w:type="dxa"/>
                  </w:tcMar>
                  <w:vAlign w:val="center"/>
                </w:tcPr>
                <w:p w14:paraId="1B7C8885"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33%</w:t>
                  </w:r>
                </w:p>
              </w:tc>
              <w:tc>
                <w:tcPr>
                  <w:tcW w:w="233" w:type="pct"/>
                  <w:shd w:val="clear" w:color="auto" w:fill="auto"/>
                  <w:tcMar>
                    <w:top w:w="12" w:type="dxa"/>
                    <w:left w:w="12" w:type="dxa"/>
                    <w:bottom w:w="0" w:type="dxa"/>
                    <w:right w:w="12" w:type="dxa"/>
                  </w:tcMar>
                  <w:vAlign w:val="center"/>
                </w:tcPr>
                <w:p w14:paraId="138E267E"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36%</w:t>
                  </w:r>
                </w:p>
              </w:tc>
              <w:tc>
                <w:tcPr>
                  <w:tcW w:w="233" w:type="pct"/>
                  <w:shd w:val="clear" w:color="auto" w:fill="auto"/>
                  <w:tcMar>
                    <w:top w:w="12" w:type="dxa"/>
                    <w:left w:w="12" w:type="dxa"/>
                    <w:bottom w:w="0" w:type="dxa"/>
                    <w:right w:w="12" w:type="dxa"/>
                  </w:tcMar>
                  <w:vAlign w:val="center"/>
                </w:tcPr>
                <w:p w14:paraId="4F6770E3"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38%</w:t>
                  </w:r>
                </w:p>
              </w:tc>
              <w:tc>
                <w:tcPr>
                  <w:tcW w:w="233" w:type="pct"/>
                  <w:shd w:val="clear" w:color="auto" w:fill="auto"/>
                  <w:tcMar>
                    <w:top w:w="12" w:type="dxa"/>
                    <w:left w:w="12" w:type="dxa"/>
                    <w:bottom w:w="0" w:type="dxa"/>
                    <w:right w:w="12" w:type="dxa"/>
                  </w:tcMar>
                  <w:vAlign w:val="center"/>
                </w:tcPr>
                <w:p w14:paraId="4E628862"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39%</w:t>
                  </w:r>
                </w:p>
              </w:tc>
              <w:tc>
                <w:tcPr>
                  <w:tcW w:w="233" w:type="pct"/>
                  <w:shd w:val="clear" w:color="auto" w:fill="auto"/>
                  <w:tcMar>
                    <w:top w:w="12" w:type="dxa"/>
                    <w:left w:w="12" w:type="dxa"/>
                    <w:bottom w:w="0" w:type="dxa"/>
                    <w:right w:w="12" w:type="dxa"/>
                  </w:tcMar>
                  <w:vAlign w:val="center"/>
                </w:tcPr>
                <w:p w14:paraId="3517023A"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41%</w:t>
                  </w:r>
                </w:p>
              </w:tc>
              <w:tc>
                <w:tcPr>
                  <w:tcW w:w="233" w:type="pct"/>
                  <w:shd w:val="clear" w:color="auto" w:fill="auto"/>
                  <w:tcMar>
                    <w:top w:w="12" w:type="dxa"/>
                    <w:left w:w="12" w:type="dxa"/>
                    <w:bottom w:w="0" w:type="dxa"/>
                    <w:right w:w="12" w:type="dxa"/>
                  </w:tcMar>
                  <w:vAlign w:val="center"/>
                </w:tcPr>
                <w:p w14:paraId="4EBD30C1"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43%</w:t>
                  </w:r>
                </w:p>
              </w:tc>
              <w:tc>
                <w:tcPr>
                  <w:tcW w:w="233" w:type="pct"/>
                  <w:shd w:val="clear" w:color="auto" w:fill="auto"/>
                  <w:tcMar>
                    <w:top w:w="12" w:type="dxa"/>
                    <w:left w:w="12" w:type="dxa"/>
                    <w:bottom w:w="0" w:type="dxa"/>
                    <w:right w:w="12" w:type="dxa"/>
                  </w:tcMar>
                  <w:vAlign w:val="center"/>
                </w:tcPr>
                <w:p w14:paraId="4B04331B"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45%</w:t>
                  </w:r>
                </w:p>
              </w:tc>
              <w:tc>
                <w:tcPr>
                  <w:tcW w:w="233" w:type="pct"/>
                  <w:shd w:val="clear" w:color="auto" w:fill="auto"/>
                  <w:tcMar>
                    <w:top w:w="12" w:type="dxa"/>
                    <w:left w:w="12" w:type="dxa"/>
                    <w:bottom w:w="0" w:type="dxa"/>
                    <w:right w:w="12" w:type="dxa"/>
                  </w:tcMar>
                  <w:vAlign w:val="center"/>
                </w:tcPr>
                <w:p w14:paraId="7B296839"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46%</w:t>
                  </w:r>
                </w:p>
              </w:tc>
              <w:tc>
                <w:tcPr>
                  <w:tcW w:w="233" w:type="pct"/>
                  <w:shd w:val="clear" w:color="auto" w:fill="auto"/>
                  <w:tcMar>
                    <w:top w:w="12" w:type="dxa"/>
                    <w:left w:w="12" w:type="dxa"/>
                    <w:bottom w:w="0" w:type="dxa"/>
                    <w:right w:w="12" w:type="dxa"/>
                  </w:tcMar>
                  <w:vAlign w:val="center"/>
                </w:tcPr>
                <w:p w14:paraId="7E90559A"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49%</w:t>
                  </w:r>
                </w:p>
              </w:tc>
              <w:tc>
                <w:tcPr>
                  <w:tcW w:w="233" w:type="pct"/>
                  <w:shd w:val="clear" w:color="auto" w:fill="auto"/>
                  <w:tcMar>
                    <w:top w:w="12" w:type="dxa"/>
                    <w:left w:w="12" w:type="dxa"/>
                    <w:bottom w:w="0" w:type="dxa"/>
                    <w:right w:w="12" w:type="dxa"/>
                  </w:tcMar>
                  <w:vAlign w:val="center"/>
                </w:tcPr>
                <w:p w14:paraId="023101BD"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50%</w:t>
                  </w:r>
                </w:p>
              </w:tc>
              <w:tc>
                <w:tcPr>
                  <w:tcW w:w="233" w:type="pct"/>
                  <w:shd w:val="clear" w:color="auto" w:fill="auto"/>
                  <w:tcMar>
                    <w:top w:w="12" w:type="dxa"/>
                    <w:left w:w="12" w:type="dxa"/>
                    <w:bottom w:w="0" w:type="dxa"/>
                    <w:right w:w="12" w:type="dxa"/>
                  </w:tcMar>
                  <w:vAlign w:val="center"/>
                </w:tcPr>
                <w:p w14:paraId="2D1C6ED4"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51%</w:t>
                  </w:r>
                </w:p>
              </w:tc>
              <w:tc>
                <w:tcPr>
                  <w:tcW w:w="233" w:type="pct"/>
                  <w:shd w:val="clear" w:color="auto" w:fill="auto"/>
                  <w:tcMar>
                    <w:top w:w="12" w:type="dxa"/>
                    <w:left w:w="12" w:type="dxa"/>
                    <w:bottom w:w="0" w:type="dxa"/>
                    <w:right w:w="12" w:type="dxa"/>
                  </w:tcMar>
                  <w:vAlign w:val="center"/>
                </w:tcPr>
                <w:p w14:paraId="36D47337"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54%</w:t>
                  </w:r>
                </w:p>
              </w:tc>
              <w:tc>
                <w:tcPr>
                  <w:tcW w:w="233" w:type="pct"/>
                  <w:shd w:val="clear" w:color="auto" w:fill="auto"/>
                  <w:tcMar>
                    <w:top w:w="12" w:type="dxa"/>
                    <w:left w:w="12" w:type="dxa"/>
                    <w:bottom w:w="0" w:type="dxa"/>
                    <w:right w:w="12" w:type="dxa"/>
                  </w:tcMar>
                  <w:vAlign w:val="center"/>
                </w:tcPr>
                <w:p w14:paraId="0F54D84E"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55%</w:t>
                  </w:r>
                </w:p>
              </w:tc>
              <w:tc>
                <w:tcPr>
                  <w:tcW w:w="233" w:type="pct"/>
                  <w:shd w:val="clear" w:color="auto" w:fill="auto"/>
                  <w:tcMar>
                    <w:top w:w="12" w:type="dxa"/>
                    <w:left w:w="12" w:type="dxa"/>
                    <w:bottom w:w="0" w:type="dxa"/>
                    <w:right w:w="12" w:type="dxa"/>
                  </w:tcMar>
                  <w:vAlign w:val="center"/>
                </w:tcPr>
                <w:p w14:paraId="44FADB36"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57%</w:t>
                  </w:r>
                </w:p>
              </w:tc>
              <w:tc>
                <w:tcPr>
                  <w:tcW w:w="223" w:type="pct"/>
                  <w:shd w:val="clear" w:color="auto" w:fill="auto"/>
                  <w:tcMar>
                    <w:top w:w="12" w:type="dxa"/>
                    <w:left w:w="12" w:type="dxa"/>
                    <w:bottom w:w="0" w:type="dxa"/>
                    <w:right w:w="12" w:type="dxa"/>
                  </w:tcMar>
                  <w:vAlign w:val="center"/>
                </w:tcPr>
                <w:p w14:paraId="66B88D44"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sz w:val="20"/>
                      <w:szCs w:val="20"/>
                    </w:rPr>
                    <w:t>56%</w:t>
                  </w:r>
                </w:p>
              </w:tc>
            </w:tr>
            <w:tr w:rsidR="000B73CC" w:rsidRPr="00574489" w14:paraId="4FCE2289" w14:textId="77777777" w:rsidTr="00B86FD8">
              <w:trPr>
                <w:trHeight w:val="20"/>
              </w:trPr>
              <w:tc>
                <w:tcPr>
                  <w:tcW w:w="147" w:type="pct"/>
                </w:tcPr>
                <w:p w14:paraId="7CDB850A" w14:textId="77777777" w:rsidR="000B73CC" w:rsidRPr="00574489" w:rsidRDefault="000B73CC" w:rsidP="000B73CC">
                  <w:pPr>
                    <w:pStyle w:val="aa"/>
                    <w:numPr>
                      <w:ilvl w:val="0"/>
                      <w:numId w:val="26"/>
                    </w:numPr>
                    <w:spacing w:after="0" w:line="240" w:lineRule="auto"/>
                    <w:ind w:left="0" w:firstLine="0"/>
                    <w:rPr>
                      <w:rFonts w:cs="Times New Roman"/>
                      <w:b/>
                      <w:bCs/>
                      <w:iCs/>
                      <w:sz w:val="20"/>
                      <w:szCs w:val="20"/>
                    </w:rPr>
                  </w:pPr>
                </w:p>
              </w:tc>
              <w:tc>
                <w:tcPr>
                  <w:tcW w:w="438" w:type="pct"/>
                  <w:shd w:val="clear" w:color="auto" w:fill="auto"/>
                  <w:tcMar>
                    <w:top w:w="12" w:type="dxa"/>
                    <w:left w:w="12" w:type="dxa"/>
                    <w:bottom w:w="0" w:type="dxa"/>
                    <w:right w:w="12" w:type="dxa"/>
                  </w:tcMar>
                  <w:vAlign w:val="center"/>
                  <w:hideMark/>
                </w:tcPr>
                <w:p w14:paraId="0C8BB890"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до 2 000 000 тонн</w:t>
                  </w:r>
                </w:p>
              </w:tc>
              <w:tc>
                <w:tcPr>
                  <w:tcW w:w="233" w:type="pct"/>
                  <w:shd w:val="clear" w:color="auto" w:fill="auto"/>
                  <w:tcMar>
                    <w:top w:w="12" w:type="dxa"/>
                    <w:left w:w="12" w:type="dxa"/>
                    <w:bottom w:w="0" w:type="dxa"/>
                    <w:right w:w="12" w:type="dxa"/>
                  </w:tcMar>
                  <w:vAlign w:val="center"/>
                </w:tcPr>
                <w:p w14:paraId="67341D63"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23%</w:t>
                  </w:r>
                </w:p>
              </w:tc>
              <w:tc>
                <w:tcPr>
                  <w:tcW w:w="234" w:type="pct"/>
                  <w:shd w:val="clear" w:color="auto" w:fill="auto"/>
                  <w:tcMar>
                    <w:top w:w="12" w:type="dxa"/>
                    <w:left w:w="12" w:type="dxa"/>
                    <w:bottom w:w="0" w:type="dxa"/>
                    <w:right w:w="12" w:type="dxa"/>
                  </w:tcMar>
                  <w:vAlign w:val="center"/>
                </w:tcPr>
                <w:p w14:paraId="55585E31"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23%</w:t>
                  </w:r>
                </w:p>
              </w:tc>
              <w:tc>
                <w:tcPr>
                  <w:tcW w:w="234" w:type="pct"/>
                  <w:shd w:val="clear" w:color="auto" w:fill="auto"/>
                  <w:tcMar>
                    <w:top w:w="12" w:type="dxa"/>
                    <w:left w:w="12" w:type="dxa"/>
                    <w:bottom w:w="0" w:type="dxa"/>
                    <w:right w:w="12" w:type="dxa"/>
                  </w:tcMar>
                  <w:vAlign w:val="center"/>
                </w:tcPr>
                <w:p w14:paraId="3A2267FA"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23%</w:t>
                  </w:r>
                </w:p>
              </w:tc>
              <w:tc>
                <w:tcPr>
                  <w:tcW w:w="234" w:type="pct"/>
                  <w:shd w:val="clear" w:color="auto" w:fill="auto"/>
                  <w:tcMar>
                    <w:top w:w="12" w:type="dxa"/>
                    <w:left w:w="12" w:type="dxa"/>
                    <w:bottom w:w="0" w:type="dxa"/>
                    <w:right w:w="12" w:type="dxa"/>
                  </w:tcMar>
                  <w:vAlign w:val="center"/>
                </w:tcPr>
                <w:p w14:paraId="54FBA40E"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30%</w:t>
                  </w:r>
                </w:p>
              </w:tc>
              <w:tc>
                <w:tcPr>
                  <w:tcW w:w="233" w:type="pct"/>
                  <w:shd w:val="clear" w:color="auto" w:fill="auto"/>
                  <w:tcMar>
                    <w:top w:w="12" w:type="dxa"/>
                    <w:left w:w="12" w:type="dxa"/>
                    <w:bottom w:w="0" w:type="dxa"/>
                    <w:right w:w="12" w:type="dxa"/>
                  </w:tcMar>
                  <w:vAlign w:val="center"/>
                </w:tcPr>
                <w:p w14:paraId="54D19CCE"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34%</w:t>
                  </w:r>
                </w:p>
              </w:tc>
              <w:tc>
                <w:tcPr>
                  <w:tcW w:w="233" w:type="pct"/>
                  <w:shd w:val="clear" w:color="auto" w:fill="auto"/>
                  <w:tcMar>
                    <w:top w:w="12" w:type="dxa"/>
                    <w:left w:w="12" w:type="dxa"/>
                    <w:bottom w:w="0" w:type="dxa"/>
                    <w:right w:w="12" w:type="dxa"/>
                  </w:tcMar>
                  <w:vAlign w:val="center"/>
                </w:tcPr>
                <w:p w14:paraId="08795E03"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37%</w:t>
                  </w:r>
                </w:p>
              </w:tc>
              <w:tc>
                <w:tcPr>
                  <w:tcW w:w="233" w:type="pct"/>
                  <w:shd w:val="clear" w:color="auto" w:fill="auto"/>
                  <w:tcMar>
                    <w:top w:w="12" w:type="dxa"/>
                    <w:left w:w="12" w:type="dxa"/>
                    <w:bottom w:w="0" w:type="dxa"/>
                    <w:right w:w="12" w:type="dxa"/>
                  </w:tcMar>
                  <w:vAlign w:val="center"/>
                </w:tcPr>
                <w:p w14:paraId="33183E08"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39%</w:t>
                  </w:r>
                </w:p>
              </w:tc>
              <w:tc>
                <w:tcPr>
                  <w:tcW w:w="233" w:type="pct"/>
                  <w:shd w:val="clear" w:color="auto" w:fill="auto"/>
                  <w:tcMar>
                    <w:top w:w="12" w:type="dxa"/>
                    <w:left w:w="12" w:type="dxa"/>
                    <w:bottom w:w="0" w:type="dxa"/>
                    <w:right w:w="12" w:type="dxa"/>
                  </w:tcMar>
                  <w:vAlign w:val="center"/>
                </w:tcPr>
                <w:p w14:paraId="44108170"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40%</w:t>
                  </w:r>
                </w:p>
              </w:tc>
              <w:tc>
                <w:tcPr>
                  <w:tcW w:w="233" w:type="pct"/>
                  <w:shd w:val="clear" w:color="auto" w:fill="auto"/>
                  <w:tcMar>
                    <w:top w:w="12" w:type="dxa"/>
                    <w:left w:w="12" w:type="dxa"/>
                    <w:bottom w:w="0" w:type="dxa"/>
                    <w:right w:w="12" w:type="dxa"/>
                  </w:tcMar>
                  <w:vAlign w:val="center"/>
                </w:tcPr>
                <w:p w14:paraId="484278EF"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42%</w:t>
                  </w:r>
                </w:p>
              </w:tc>
              <w:tc>
                <w:tcPr>
                  <w:tcW w:w="233" w:type="pct"/>
                  <w:shd w:val="clear" w:color="auto" w:fill="auto"/>
                  <w:tcMar>
                    <w:top w:w="12" w:type="dxa"/>
                    <w:left w:w="12" w:type="dxa"/>
                    <w:bottom w:w="0" w:type="dxa"/>
                    <w:right w:w="12" w:type="dxa"/>
                  </w:tcMar>
                  <w:vAlign w:val="center"/>
                </w:tcPr>
                <w:p w14:paraId="39263B19"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44%</w:t>
                  </w:r>
                </w:p>
              </w:tc>
              <w:tc>
                <w:tcPr>
                  <w:tcW w:w="233" w:type="pct"/>
                  <w:shd w:val="clear" w:color="auto" w:fill="auto"/>
                  <w:tcMar>
                    <w:top w:w="12" w:type="dxa"/>
                    <w:left w:w="12" w:type="dxa"/>
                    <w:bottom w:w="0" w:type="dxa"/>
                    <w:right w:w="12" w:type="dxa"/>
                  </w:tcMar>
                  <w:vAlign w:val="center"/>
                </w:tcPr>
                <w:p w14:paraId="0AB5F27F"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46%</w:t>
                  </w:r>
                </w:p>
              </w:tc>
              <w:tc>
                <w:tcPr>
                  <w:tcW w:w="233" w:type="pct"/>
                  <w:shd w:val="clear" w:color="auto" w:fill="auto"/>
                  <w:tcMar>
                    <w:top w:w="12" w:type="dxa"/>
                    <w:left w:w="12" w:type="dxa"/>
                    <w:bottom w:w="0" w:type="dxa"/>
                    <w:right w:w="12" w:type="dxa"/>
                  </w:tcMar>
                  <w:vAlign w:val="center"/>
                </w:tcPr>
                <w:p w14:paraId="01249F66"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47%</w:t>
                  </w:r>
                </w:p>
              </w:tc>
              <w:tc>
                <w:tcPr>
                  <w:tcW w:w="233" w:type="pct"/>
                  <w:shd w:val="clear" w:color="auto" w:fill="auto"/>
                  <w:tcMar>
                    <w:top w:w="12" w:type="dxa"/>
                    <w:left w:w="12" w:type="dxa"/>
                    <w:bottom w:w="0" w:type="dxa"/>
                    <w:right w:w="12" w:type="dxa"/>
                  </w:tcMar>
                  <w:vAlign w:val="center"/>
                </w:tcPr>
                <w:p w14:paraId="7503B470"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50%</w:t>
                  </w:r>
                </w:p>
              </w:tc>
              <w:tc>
                <w:tcPr>
                  <w:tcW w:w="233" w:type="pct"/>
                  <w:shd w:val="clear" w:color="auto" w:fill="auto"/>
                  <w:tcMar>
                    <w:top w:w="12" w:type="dxa"/>
                    <w:left w:w="12" w:type="dxa"/>
                    <w:bottom w:w="0" w:type="dxa"/>
                    <w:right w:w="12" w:type="dxa"/>
                  </w:tcMar>
                  <w:vAlign w:val="center"/>
                </w:tcPr>
                <w:p w14:paraId="2A2E2939"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51%</w:t>
                  </w:r>
                </w:p>
              </w:tc>
              <w:tc>
                <w:tcPr>
                  <w:tcW w:w="233" w:type="pct"/>
                  <w:shd w:val="clear" w:color="auto" w:fill="auto"/>
                  <w:tcMar>
                    <w:top w:w="12" w:type="dxa"/>
                    <w:left w:w="12" w:type="dxa"/>
                    <w:bottom w:w="0" w:type="dxa"/>
                    <w:right w:w="12" w:type="dxa"/>
                  </w:tcMar>
                  <w:vAlign w:val="center"/>
                </w:tcPr>
                <w:p w14:paraId="47F02A60"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52%</w:t>
                  </w:r>
                </w:p>
              </w:tc>
              <w:tc>
                <w:tcPr>
                  <w:tcW w:w="233" w:type="pct"/>
                  <w:shd w:val="clear" w:color="auto" w:fill="auto"/>
                  <w:tcMar>
                    <w:top w:w="12" w:type="dxa"/>
                    <w:left w:w="12" w:type="dxa"/>
                    <w:bottom w:w="0" w:type="dxa"/>
                    <w:right w:w="12" w:type="dxa"/>
                  </w:tcMar>
                  <w:vAlign w:val="center"/>
                </w:tcPr>
                <w:p w14:paraId="63968754"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55%</w:t>
                  </w:r>
                </w:p>
              </w:tc>
              <w:tc>
                <w:tcPr>
                  <w:tcW w:w="233" w:type="pct"/>
                  <w:shd w:val="clear" w:color="auto" w:fill="auto"/>
                  <w:tcMar>
                    <w:top w:w="12" w:type="dxa"/>
                    <w:left w:w="12" w:type="dxa"/>
                    <w:bottom w:w="0" w:type="dxa"/>
                    <w:right w:w="12" w:type="dxa"/>
                  </w:tcMar>
                  <w:vAlign w:val="center"/>
                </w:tcPr>
                <w:p w14:paraId="20D29548"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56%</w:t>
                  </w:r>
                </w:p>
              </w:tc>
              <w:tc>
                <w:tcPr>
                  <w:tcW w:w="233" w:type="pct"/>
                  <w:shd w:val="clear" w:color="auto" w:fill="auto"/>
                  <w:tcMar>
                    <w:top w:w="12" w:type="dxa"/>
                    <w:left w:w="12" w:type="dxa"/>
                    <w:bottom w:w="0" w:type="dxa"/>
                    <w:right w:w="12" w:type="dxa"/>
                  </w:tcMar>
                  <w:vAlign w:val="center"/>
                </w:tcPr>
                <w:p w14:paraId="49B5B6FC"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58%</w:t>
                  </w:r>
                </w:p>
              </w:tc>
              <w:tc>
                <w:tcPr>
                  <w:tcW w:w="223" w:type="pct"/>
                  <w:shd w:val="clear" w:color="auto" w:fill="auto"/>
                  <w:tcMar>
                    <w:top w:w="12" w:type="dxa"/>
                    <w:left w:w="12" w:type="dxa"/>
                    <w:bottom w:w="0" w:type="dxa"/>
                    <w:right w:w="12" w:type="dxa"/>
                  </w:tcMar>
                  <w:vAlign w:val="center"/>
                </w:tcPr>
                <w:p w14:paraId="5B39B47E"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57%</w:t>
                  </w:r>
                </w:p>
              </w:tc>
            </w:tr>
            <w:tr w:rsidR="000B73CC" w:rsidRPr="00574489" w14:paraId="27FF8D8A" w14:textId="77777777" w:rsidTr="00B86FD8">
              <w:trPr>
                <w:trHeight w:val="20"/>
              </w:trPr>
              <w:tc>
                <w:tcPr>
                  <w:tcW w:w="147" w:type="pct"/>
                </w:tcPr>
                <w:p w14:paraId="320FB6AA" w14:textId="77777777" w:rsidR="000B73CC" w:rsidRPr="00574489" w:rsidRDefault="000B73CC" w:rsidP="000B73CC">
                  <w:pPr>
                    <w:pStyle w:val="aa"/>
                    <w:numPr>
                      <w:ilvl w:val="0"/>
                      <w:numId w:val="26"/>
                    </w:numPr>
                    <w:spacing w:after="0" w:line="240" w:lineRule="auto"/>
                    <w:ind w:left="0" w:firstLine="0"/>
                    <w:rPr>
                      <w:rFonts w:cs="Times New Roman"/>
                      <w:b/>
                      <w:bCs/>
                      <w:iCs/>
                      <w:sz w:val="20"/>
                      <w:szCs w:val="20"/>
                    </w:rPr>
                  </w:pPr>
                </w:p>
              </w:tc>
              <w:tc>
                <w:tcPr>
                  <w:tcW w:w="438" w:type="pct"/>
                  <w:shd w:val="clear" w:color="auto" w:fill="auto"/>
                  <w:tcMar>
                    <w:top w:w="12" w:type="dxa"/>
                    <w:left w:w="12" w:type="dxa"/>
                    <w:bottom w:w="0" w:type="dxa"/>
                    <w:right w:w="12" w:type="dxa"/>
                  </w:tcMar>
                  <w:vAlign w:val="center"/>
                  <w:hideMark/>
                </w:tcPr>
                <w:p w14:paraId="1FDF69E2"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до 3 000 000 тонн</w:t>
                  </w:r>
                </w:p>
              </w:tc>
              <w:tc>
                <w:tcPr>
                  <w:tcW w:w="233" w:type="pct"/>
                  <w:shd w:val="clear" w:color="auto" w:fill="auto"/>
                  <w:tcMar>
                    <w:top w:w="12" w:type="dxa"/>
                    <w:left w:w="12" w:type="dxa"/>
                    <w:bottom w:w="0" w:type="dxa"/>
                    <w:right w:w="12" w:type="dxa"/>
                  </w:tcMar>
                  <w:vAlign w:val="center"/>
                </w:tcPr>
                <w:p w14:paraId="58EDB993"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24%</w:t>
                  </w:r>
                </w:p>
              </w:tc>
              <w:tc>
                <w:tcPr>
                  <w:tcW w:w="234" w:type="pct"/>
                  <w:shd w:val="clear" w:color="auto" w:fill="auto"/>
                  <w:tcMar>
                    <w:top w:w="12" w:type="dxa"/>
                    <w:left w:w="12" w:type="dxa"/>
                    <w:bottom w:w="0" w:type="dxa"/>
                    <w:right w:w="12" w:type="dxa"/>
                  </w:tcMar>
                  <w:vAlign w:val="center"/>
                </w:tcPr>
                <w:p w14:paraId="32F51844"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24%</w:t>
                  </w:r>
                </w:p>
              </w:tc>
              <w:tc>
                <w:tcPr>
                  <w:tcW w:w="234" w:type="pct"/>
                  <w:shd w:val="clear" w:color="auto" w:fill="auto"/>
                  <w:tcMar>
                    <w:top w:w="12" w:type="dxa"/>
                    <w:left w:w="12" w:type="dxa"/>
                    <w:bottom w:w="0" w:type="dxa"/>
                    <w:right w:w="12" w:type="dxa"/>
                  </w:tcMar>
                  <w:vAlign w:val="center"/>
                </w:tcPr>
                <w:p w14:paraId="7FB0B6B3"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24%</w:t>
                  </w:r>
                </w:p>
              </w:tc>
              <w:tc>
                <w:tcPr>
                  <w:tcW w:w="234" w:type="pct"/>
                  <w:shd w:val="clear" w:color="auto" w:fill="auto"/>
                  <w:tcMar>
                    <w:top w:w="12" w:type="dxa"/>
                    <w:left w:w="12" w:type="dxa"/>
                    <w:bottom w:w="0" w:type="dxa"/>
                    <w:right w:w="12" w:type="dxa"/>
                  </w:tcMar>
                  <w:vAlign w:val="center"/>
                </w:tcPr>
                <w:p w14:paraId="395DF49A"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31%</w:t>
                  </w:r>
                </w:p>
              </w:tc>
              <w:tc>
                <w:tcPr>
                  <w:tcW w:w="233" w:type="pct"/>
                  <w:shd w:val="clear" w:color="auto" w:fill="auto"/>
                  <w:tcMar>
                    <w:top w:w="12" w:type="dxa"/>
                    <w:left w:w="12" w:type="dxa"/>
                    <w:bottom w:w="0" w:type="dxa"/>
                    <w:right w:w="12" w:type="dxa"/>
                  </w:tcMar>
                  <w:vAlign w:val="center"/>
                </w:tcPr>
                <w:p w14:paraId="647D9049"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35%</w:t>
                  </w:r>
                </w:p>
              </w:tc>
              <w:tc>
                <w:tcPr>
                  <w:tcW w:w="233" w:type="pct"/>
                  <w:shd w:val="clear" w:color="auto" w:fill="auto"/>
                  <w:tcMar>
                    <w:top w:w="12" w:type="dxa"/>
                    <w:left w:w="12" w:type="dxa"/>
                    <w:bottom w:w="0" w:type="dxa"/>
                    <w:right w:w="12" w:type="dxa"/>
                  </w:tcMar>
                  <w:vAlign w:val="center"/>
                </w:tcPr>
                <w:p w14:paraId="40152047"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38%</w:t>
                  </w:r>
                </w:p>
              </w:tc>
              <w:tc>
                <w:tcPr>
                  <w:tcW w:w="233" w:type="pct"/>
                  <w:shd w:val="clear" w:color="auto" w:fill="auto"/>
                  <w:tcMar>
                    <w:top w:w="12" w:type="dxa"/>
                    <w:left w:w="12" w:type="dxa"/>
                    <w:bottom w:w="0" w:type="dxa"/>
                    <w:right w:w="12" w:type="dxa"/>
                  </w:tcMar>
                  <w:vAlign w:val="center"/>
                </w:tcPr>
                <w:p w14:paraId="058422E2"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40%</w:t>
                  </w:r>
                </w:p>
              </w:tc>
              <w:tc>
                <w:tcPr>
                  <w:tcW w:w="233" w:type="pct"/>
                  <w:shd w:val="clear" w:color="auto" w:fill="auto"/>
                  <w:tcMar>
                    <w:top w:w="12" w:type="dxa"/>
                    <w:left w:w="12" w:type="dxa"/>
                    <w:bottom w:w="0" w:type="dxa"/>
                    <w:right w:w="12" w:type="dxa"/>
                  </w:tcMar>
                  <w:vAlign w:val="center"/>
                </w:tcPr>
                <w:p w14:paraId="393AD879"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41%</w:t>
                  </w:r>
                </w:p>
              </w:tc>
              <w:tc>
                <w:tcPr>
                  <w:tcW w:w="233" w:type="pct"/>
                  <w:shd w:val="clear" w:color="auto" w:fill="auto"/>
                  <w:tcMar>
                    <w:top w:w="12" w:type="dxa"/>
                    <w:left w:w="12" w:type="dxa"/>
                    <w:bottom w:w="0" w:type="dxa"/>
                    <w:right w:w="12" w:type="dxa"/>
                  </w:tcMar>
                  <w:vAlign w:val="center"/>
                </w:tcPr>
                <w:p w14:paraId="218F5F6B"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43%</w:t>
                  </w:r>
                </w:p>
              </w:tc>
              <w:tc>
                <w:tcPr>
                  <w:tcW w:w="233" w:type="pct"/>
                  <w:shd w:val="clear" w:color="auto" w:fill="auto"/>
                  <w:tcMar>
                    <w:top w:w="12" w:type="dxa"/>
                    <w:left w:w="12" w:type="dxa"/>
                    <w:bottom w:w="0" w:type="dxa"/>
                    <w:right w:w="12" w:type="dxa"/>
                  </w:tcMar>
                  <w:vAlign w:val="center"/>
                </w:tcPr>
                <w:p w14:paraId="144C4DF6"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45%</w:t>
                  </w:r>
                </w:p>
              </w:tc>
              <w:tc>
                <w:tcPr>
                  <w:tcW w:w="233" w:type="pct"/>
                  <w:shd w:val="clear" w:color="auto" w:fill="auto"/>
                  <w:tcMar>
                    <w:top w:w="12" w:type="dxa"/>
                    <w:left w:w="12" w:type="dxa"/>
                    <w:bottom w:w="0" w:type="dxa"/>
                    <w:right w:w="12" w:type="dxa"/>
                  </w:tcMar>
                  <w:vAlign w:val="center"/>
                </w:tcPr>
                <w:p w14:paraId="4E5791C9"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47%</w:t>
                  </w:r>
                </w:p>
              </w:tc>
              <w:tc>
                <w:tcPr>
                  <w:tcW w:w="233" w:type="pct"/>
                  <w:shd w:val="clear" w:color="auto" w:fill="auto"/>
                  <w:tcMar>
                    <w:top w:w="12" w:type="dxa"/>
                    <w:left w:w="12" w:type="dxa"/>
                    <w:bottom w:w="0" w:type="dxa"/>
                    <w:right w:w="12" w:type="dxa"/>
                  </w:tcMar>
                  <w:vAlign w:val="center"/>
                </w:tcPr>
                <w:p w14:paraId="1080A76F"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48%</w:t>
                  </w:r>
                </w:p>
              </w:tc>
              <w:tc>
                <w:tcPr>
                  <w:tcW w:w="233" w:type="pct"/>
                  <w:shd w:val="clear" w:color="auto" w:fill="auto"/>
                  <w:tcMar>
                    <w:top w:w="12" w:type="dxa"/>
                    <w:left w:w="12" w:type="dxa"/>
                    <w:bottom w:w="0" w:type="dxa"/>
                    <w:right w:w="12" w:type="dxa"/>
                  </w:tcMar>
                  <w:vAlign w:val="center"/>
                </w:tcPr>
                <w:p w14:paraId="32A417E1"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51%</w:t>
                  </w:r>
                </w:p>
              </w:tc>
              <w:tc>
                <w:tcPr>
                  <w:tcW w:w="233" w:type="pct"/>
                  <w:shd w:val="clear" w:color="auto" w:fill="auto"/>
                  <w:tcMar>
                    <w:top w:w="12" w:type="dxa"/>
                    <w:left w:w="12" w:type="dxa"/>
                    <w:bottom w:w="0" w:type="dxa"/>
                    <w:right w:w="12" w:type="dxa"/>
                  </w:tcMar>
                  <w:vAlign w:val="center"/>
                </w:tcPr>
                <w:p w14:paraId="5C34E250"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52%</w:t>
                  </w:r>
                </w:p>
              </w:tc>
              <w:tc>
                <w:tcPr>
                  <w:tcW w:w="233" w:type="pct"/>
                  <w:shd w:val="clear" w:color="auto" w:fill="auto"/>
                  <w:tcMar>
                    <w:top w:w="12" w:type="dxa"/>
                    <w:left w:w="12" w:type="dxa"/>
                    <w:bottom w:w="0" w:type="dxa"/>
                    <w:right w:w="12" w:type="dxa"/>
                  </w:tcMar>
                  <w:vAlign w:val="center"/>
                </w:tcPr>
                <w:p w14:paraId="73DAED27"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53%</w:t>
                  </w:r>
                </w:p>
              </w:tc>
              <w:tc>
                <w:tcPr>
                  <w:tcW w:w="233" w:type="pct"/>
                  <w:shd w:val="clear" w:color="auto" w:fill="auto"/>
                  <w:tcMar>
                    <w:top w:w="12" w:type="dxa"/>
                    <w:left w:w="12" w:type="dxa"/>
                    <w:bottom w:w="0" w:type="dxa"/>
                    <w:right w:w="12" w:type="dxa"/>
                  </w:tcMar>
                  <w:vAlign w:val="center"/>
                </w:tcPr>
                <w:p w14:paraId="30C8E60F"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56%</w:t>
                  </w:r>
                </w:p>
              </w:tc>
              <w:tc>
                <w:tcPr>
                  <w:tcW w:w="233" w:type="pct"/>
                  <w:shd w:val="clear" w:color="auto" w:fill="auto"/>
                  <w:tcMar>
                    <w:top w:w="12" w:type="dxa"/>
                    <w:left w:w="12" w:type="dxa"/>
                    <w:bottom w:w="0" w:type="dxa"/>
                    <w:right w:w="12" w:type="dxa"/>
                  </w:tcMar>
                  <w:vAlign w:val="center"/>
                </w:tcPr>
                <w:p w14:paraId="262E8EB7"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57%</w:t>
                  </w:r>
                </w:p>
              </w:tc>
              <w:tc>
                <w:tcPr>
                  <w:tcW w:w="233" w:type="pct"/>
                  <w:shd w:val="clear" w:color="auto" w:fill="auto"/>
                  <w:tcMar>
                    <w:top w:w="12" w:type="dxa"/>
                    <w:left w:w="12" w:type="dxa"/>
                    <w:bottom w:w="0" w:type="dxa"/>
                    <w:right w:w="12" w:type="dxa"/>
                  </w:tcMar>
                  <w:vAlign w:val="center"/>
                </w:tcPr>
                <w:p w14:paraId="6325BDF9"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59%</w:t>
                  </w:r>
                </w:p>
              </w:tc>
              <w:tc>
                <w:tcPr>
                  <w:tcW w:w="223" w:type="pct"/>
                  <w:shd w:val="clear" w:color="auto" w:fill="auto"/>
                  <w:tcMar>
                    <w:top w:w="12" w:type="dxa"/>
                    <w:left w:w="12" w:type="dxa"/>
                    <w:bottom w:w="0" w:type="dxa"/>
                    <w:right w:w="12" w:type="dxa"/>
                  </w:tcMar>
                  <w:vAlign w:val="center"/>
                </w:tcPr>
                <w:p w14:paraId="39F5DBD7"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58%</w:t>
                  </w:r>
                </w:p>
              </w:tc>
            </w:tr>
            <w:tr w:rsidR="000B73CC" w:rsidRPr="00574489" w14:paraId="3D758395" w14:textId="77777777" w:rsidTr="00B86FD8">
              <w:trPr>
                <w:trHeight w:val="20"/>
              </w:trPr>
              <w:tc>
                <w:tcPr>
                  <w:tcW w:w="147" w:type="pct"/>
                </w:tcPr>
                <w:p w14:paraId="11E5B716" w14:textId="77777777" w:rsidR="000B73CC" w:rsidRPr="00574489" w:rsidRDefault="000B73CC" w:rsidP="000B73CC">
                  <w:pPr>
                    <w:pStyle w:val="aa"/>
                    <w:numPr>
                      <w:ilvl w:val="0"/>
                      <w:numId w:val="26"/>
                    </w:numPr>
                    <w:spacing w:after="0" w:line="240" w:lineRule="auto"/>
                    <w:ind w:left="0" w:firstLine="0"/>
                    <w:rPr>
                      <w:rFonts w:cs="Times New Roman"/>
                      <w:b/>
                      <w:bCs/>
                      <w:iCs/>
                      <w:sz w:val="20"/>
                      <w:szCs w:val="20"/>
                    </w:rPr>
                  </w:pPr>
                </w:p>
              </w:tc>
              <w:tc>
                <w:tcPr>
                  <w:tcW w:w="438" w:type="pct"/>
                  <w:shd w:val="clear" w:color="auto" w:fill="auto"/>
                  <w:tcMar>
                    <w:top w:w="12" w:type="dxa"/>
                    <w:left w:w="12" w:type="dxa"/>
                    <w:bottom w:w="0" w:type="dxa"/>
                    <w:right w:w="12" w:type="dxa"/>
                  </w:tcMar>
                  <w:vAlign w:val="center"/>
                  <w:hideMark/>
                </w:tcPr>
                <w:p w14:paraId="34AD7333"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 xml:space="preserve">до 4 000 000 </w:t>
                  </w:r>
                  <w:r w:rsidRPr="00574489">
                    <w:rPr>
                      <w:rFonts w:ascii="Times New Roman" w:hAnsi="Times New Roman"/>
                      <w:b/>
                      <w:bCs/>
                      <w:iCs/>
                      <w:sz w:val="20"/>
                      <w:szCs w:val="20"/>
                    </w:rPr>
                    <w:lastRenderedPageBreak/>
                    <w:t>тонн</w:t>
                  </w:r>
                </w:p>
              </w:tc>
              <w:tc>
                <w:tcPr>
                  <w:tcW w:w="233" w:type="pct"/>
                  <w:shd w:val="clear" w:color="auto" w:fill="auto"/>
                  <w:tcMar>
                    <w:top w:w="12" w:type="dxa"/>
                    <w:left w:w="12" w:type="dxa"/>
                    <w:bottom w:w="0" w:type="dxa"/>
                    <w:right w:w="12" w:type="dxa"/>
                  </w:tcMar>
                  <w:vAlign w:val="center"/>
                </w:tcPr>
                <w:p w14:paraId="7D294BCF"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lastRenderedPageBreak/>
                    <w:t>25%</w:t>
                  </w:r>
                </w:p>
              </w:tc>
              <w:tc>
                <w:tcPr>
                  <w:tcW w:w="234" w:type="pct"/>
                  <w:shd w:val="clear" w:color="auto" w:fill="auto"/>
                  <w:tcMar>
                    <w:top w:w="12" w:type="dxa"/>
                    <w:left w:w="12" w:type="dxa"/>
                    <w:bottom w:w="0" w:type="dxa"/>
                    <w:right w:w="12" w:type="dxa"/>
                  </w:tcMar>
                  <w:vAlign w:val="center"/>
                </w:tcPr>
                <w:p w14:paraId="344E2DB3"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25%</w:t>
                  </w:r>
                </w:p>
              </w:tc>
              <w:tc>
                <w:tcPr>
                  <w:tcW w:w="234" w:type="pct"/>
                  <w:shd w:val="clear" w:color="auto" w:fill="auto"/>
                  <w:tcMar>
                    <w:top w:w="12" w:type="dxa"/>
                    <w:left w:w="12" w:type="dxa"/>
                    <w:bottom w:w="0" w:type="dxa"/>
                    <w:right w:w="12" w:type="dxa"/>
                  </w:tcMar>
                  <w:vAlign w:val="center"/>
                </w:tcPr>
                <w:p w14:paraId="363BFC47"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25%</w:t>
                  </w:r>
                </w:p>
              </w:tc>
              <w:tc>
                <w:tcPr>
                  <w:tcW w:w="234" w:type="pct"/>
                  <w:shd w:val="clear" w:color="auto" w:fill="auto"/>
                  <w:tcMar>
                    <w:top w:w="12" w:type="dxa"/>
                    <w:left w:w="12" w:type="dxa"/>
                    <w:bottom w:w="0" w:type="dxa"/>
                    <w:right w:w="12" w:type="dxa"/>
                  </w:tcMar>
                  <w:vAlign w:val="center"/>
                </w:tcPr>
                <w:p w14:paraId="3649F7E0"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32%</w:t>
                  </w:r>
                </w:p>
              </w:tc>
              <w:tc>
                <w:tcPr>
                  <w:tcW w:w="233" w:type="pct"/>
                  <w:shd w:val="clear" w:color="auto" w:fill="auto"/>
                  <w:tcMar>
                    <w:top w:w="12" w:type="dxa"/>
                    <w:left w:w="12" w:type="dxa"/>
                    <w:bottom w:w="0" w:type="dxa"/>
                    <w:right w:w="12" w:type="dxa"/>
                  </w:tcMar>
                  <w:vAlign w:val="center"/>
                </w:tcPr>
                <w:p w14:paraId="4EB71C2C"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36%</w:t>
                  </w:r>
                </w:p>
              </w:tc>
              <w:tc>
                <w:tcPr>
                  <w:tcW w:w="233" w:type="pct"/>
                  <w:shd w:val="clear" w:color="auto" w:fill="auto"/>
                  <w:tcMar>
                    <w:top w:w="12" w:type="dxa"/>
                    <w:left w:w="12" w:type="dxa"/>
                    <w:bottom w:w="0" w:type="dxa"/>
                    <w:right w:w="12" w:type="dxa"/>
                  </w:tcMar>
                  <w:vAlign w:val="center"/>
                </w:tcPr>
                <w:p w14:paraId="61C0AEFB"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39%</w:t>
                  </w:r>
                </w:p>
              </w:tc>
              <w:tc>
                <w:tcPr>
                  <w:tcW w:w="233" w:type="pct"/>
                  <w:shd w:val="clear" w:color="auto" w:fill="auto"/>
                  <w:tcMar>
                    <w:top w:w="12" w:type="dxa"/>
                    <w:left w:w="12" w:type="dxa"/>
                    <w:bottom w:w="0" w:type="dxa"/>
                    <w:right w:w="12" w:type="dxa"/>
                  </w:tcMar>
                  <w:vAlign w:val="center"/>
                </w:tcPr>
                <w:p w14:paraId="3805BBB6"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41%</w:t>
                  </w:r>
                </w:p>
              </w:tc>
              <w:tc>
                <w:tcPr>
                  <w:tcW w:w="233" w:type="pct"/>
                  <w:shd w:val="clear" w:color="auto" w:fill="auto"/>
                  <w:tcMar>
                    <w:top w:w="12" w:type="dxa"/>
                    <w:left w:w="12" w:type="dxa"/>
                    <w:bottom w:w="0" w:type="dxa"/>
                    <w:right w:w="12" w:type="dxa"/>
                  </w:tcMar>
                  <w:vAlign w:val="center"/>
                </w:tcPr>
                <w:p w14:paraId="4EFEF781"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42%</w:t>
                  </w:r>
                </w:p>
              </w:tc>
              <w:tc>
                <w:tcPr>
                  <w:tcW w:w="233" w:type="pct"/>
                  <w:shd w:val="clear" w:color="auto" w:fill="auto"/>
                  <w:tcMar>
                    <w:top w:w="12" w:type="dxa"/>
                    <w:left w:w="12" w:type="dxa"/>
                    <w:bottom w:w="0" w:type="dxa"/>
                    <w:right w:w="12" w:type="dxa"/>
                  </w:tcMar>
                  <w:vAlign w:val="center"/>
                </w:tcPr>
                <w:p w14:paraId="2669E728"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44%</w:t>
                  </w:r>
                </w:p>
              </w:tc>
              <w:tc>
                <w:tcPr>
                  <w:tcW w:w="233" w:type="pct"/>
                  <w:shd w:val="clear" w:color="auto" w:fill="auto"/>
                  <w:tcMar>
                    <w:top w:w="12" w:type="dxa"/>
                    <w:left w:w="12" w:type="dxa"/>
                    <w:bottom w:w="0" w:type="dxa"/>
                    <w:right w:w="12" w:type="dxa"/>
                  </w:tcMar>
                  <w:vAlign w:val="center"/>
                </w:tcPr>
                <w:p w14:paraId="47D5B476"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46%</w:t>
                  </w:r>
                </w:p>
              </w:tc>
              <w:tc>
                <w:tcPr>
                  <w:tcW w:w="233" w:type="pct"/>
                  <w:shd w:val="clear" w:color="auto" w:fill="auto"/>
                  <w:tcMar>
                    <w:top w:w="12" w:type="dxa"/>
                    <w:left w:w="12" w:type="dxa"/>
                    <w:bottom w:w="0" w:type="dxa"/>
                    <w:right w:w="12" w:type="dxa"/>
                  </w:tcMar>
                  <w:vAlign w:val="center"/>
                </w:tcPr>
                <w:p w14:paraId="6C78DEEB"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48%</w:t>
                  </w:r>
                </w:p>
              </w:tc>
              <w:tc>
                <w:tcPr>
                  <w:tcW w:w="233" w:type="pct"/>
                  <w:shd w:val="clear" w:color="auto" w:fill="auto"/>
                  <w:tcMar>
                    <w:top w:w="12" w:type="dxa"/>
                    <w:left w:w="12" w:type="dxa"/>
                    <w:bottom w:w="0" w:type="dxa"/>
                    <w:right w:w="12" w:type="dxa"/>
                  </w:tcMar>
                  <w:vAlign w:val="center"/>
                </w:tcPr>
                <w:p w14:paraId="740CC538"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49%</w:t>
                  </w:r>
                </w:p>
              </w:tc>
              <w:tc>
                <w:tcPr>
                  <w:tcW w:w="233" w:type="pct"/>
                  <w:shd w:val="clear" w:color="auto" w:fill="auto"/>
                  <w:tcMar>
                    <w:top w:w="12" w:type="dxa"/>
                    <w:left w:w="12" w:type="dxa"/>
                    <w:bottom w:w="0" w:type="dxa"/>
                    <w:right w:w="12" w:type="dxa"/>
                  </w:tcMar>
                  <w:vAlign w:val="center"/>
                </w:tcPr>
                <w:p w14:paraId="28F6EC42"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52%</w:t>
                  </w:r>
                </w:p>
              </w:tc>
              <w:tc>
                <w:tcPr>
                  <w:tcW w:w="233" w:type="pct"/>
                  <w:shd w:val="clear" w:color="auto" w:fill="auto"/>
                  <w:tcMar>
                    <w:top w:w="12" w:type="dxa"/>
                    <w:left w:w="12" w:type="dxa"/>
                    <w:bottom w:w="0" w:type="dxa"/>
                    <w:right w:w="12" w:type="dxa"/>
                  </w:tcMar>
                  <w:vAlign w:val="center"/>
                </w:tcPr>
                <w:p w14:paraId="23D25DA5"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53%</w:t>
                  </w:r>
                </w:p>
              </w:tc>
              <w:tc>
                <w:tcPr>
                  <w:tcW w:w="233" w:type="pct"/>
                  <w:shd w:val="clear" w:color="auto" w:fill="auto"/>
                  <w:tcMar>
                    <w:top w:w="12" w:type="dxa"/>
                    <w:left w:w="12" w:type="dxa"/>
                    <w:bottom w:w="0" w:type="dxa"/>
                    <w:right w:w="12" w:type="dxa"/>
                  </w:tcMar>
                  <w:vAlign w:val="center"/>
                </w:tcPr>
                <w:p w14:paraId="585F4939"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54%</w:t>
                  </w:r>
                </w:p>
              </w:tc>
              <w:tc>
                <w:tcPr>
                  <w:tcW w:w="233" w:type="pct"/>
                  <w:shd w:val="clear" w:color="auto" w:fill="auto"/>
                  <w:tcMar>
                    <w:top w:w="12" w:type="dxa"/>
                    <w:left w:w="12" w:type="dxa"/>
                    <w:bottom w:w="0" w:type="dxa"/>
                    <w:right w:w="12" w:type="dxa"/>
                  </w:tcMar>
                  <w:vAlign w:val="center"/>
                </w:tcPr>
                <w:p w14:paraId="5A88F815"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57%</w:t>
                  </w:r>
                </w:p>
              </w:tc>
              <w:tc>
                <w:tcPr>
                  <w:tcW w:w="233" w:type="pct"/>
                  <w:shd w:val="clear" w:color="auto" w:fill="auto"/>
                  <w:tcMar>
                    <w:top w:w="12" w:type="dxa"/>
                    <w:left w:w="12" w:type="dxa"/>
                    <w:bottom w:w="0" w:type="dxa"/>
                    <w:right w:w="12" w:type="dxa"/>
                  </w:tcMar>
                  <w:vAlign w:val="center"/>
                </w:tcPr>
                <w:p w14:paraId="53A21871"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58%</w:t>
                  </w:r>
                </w:p>
              </w:tc>
              <w:tc>
                <w:tcPr>
                  <w:tcW w:w="233" w:type="pct"/>
                  <w:shd w:val="clear" w:color="auto" w:fill="auto"/>
                  <w:tcMar>
                    <w:top w:w="12" w:type="dxa"/>
                    <w:left w:w="12" w:type="dxa"/>
                    <w:bottom w:w="0" w:type="dxa"/>
                    <w:right w:w="12" w:type="dxa"/>
                  </w:tcMar>
                  <w:vAlign w:val="center"/>
                </w:tcPr>
                <w:p w14:paraId="0C908696"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60%</w:t>
                  </w:r>
                </w:p>
              </w:tc>
              <w:tc>
                <w:tcPr>
                  <w:tcW w:w="223" w:type="pct"/>
                  <w:shd w:val="clear" w:color="auto" w:fill="auto"/>
                  <w:tcMar>
                    <w:top w:w="12" w:type="dxa"/>
                    <w:left w:w="12" w:type="dxa"/>
                    <w:bottom w:w="0" w:type="dxa"/>
                    <w:right w:w="12" w:type="dxa"/>
                  </w:tcMar>
                  <w:vAlign w:val="center"/>
                </w:tcPr>
                <w:p w14:paraId="1F87F2AC"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59%</w:t>
                  </w:r>
                </w:p>
              </w:tc>
            </w:tr>
            <w:tr w:rsidR="000B73CC" w:rsidRPr="00574489" w14:paraId="3AC128BE" w14:textId="77777777" w:rsidTr="00B86FD8">
              <w:trPr>
                <w:trHeight w:val="20"/>
              </w:trPr>
              <w:tc>
                <w:tcPr>
                  <w:tcW w:w="147" w:type="pct"/>
                </w:tcPr>
                <w:p w14:paraId="6045AF76" w14:textId="77777777" w:rsidR="000B73CC" w:rsidRPr="00574489" w:rsidRDefault="000B73CC" w:rsidP="000B73CC">
                  <w:pPr>
                    <w:pStyle w:val="aa"/>
                    <w:numPr>
                      <w:ilvl w:val="0"/>
                      <w:numId w:val="26"/>
                    </w:numPr>
                    <w:spacing w:after="0" w:line="240" w:lineRule="auto"/>
                    <w:ind w:left="0" w:firstLine="0"/>
                    <w:rPr>
                      <w:rFonts w:cs="Times New Roman"/>
                      <w:b/>
                      <w:bCs/>
                      <w:iCs/>
                      <w:sz w:val="20"/>
                      <w:szCs w:val="20"/>
                    </w:rPr>
                  </w:pPr>
                </w:p>
              </w:tc>
              <w:tc>
                <w:tcPr>
                  <w:tcW w:w="438" w:type="pct"/>
                  <w:shd w:val="clear" w:color="auto" w:fill="auto"/>
                  <w:tcMar>
                    <w:top w:w="12" w:type="dxa"/>
                    <w:left w:w="12" w:type="dxa"/>
                    <w:bottom w:w="0" w:type="dxa"/>
                    <w:right w:w="12" w:type="dxa"/>
                  </w:tcMar>
                  <w:vAlign w:val="center"/>
                  <w:hideMark/>
                </w:tcPr>
                <w:p w14:paraId="6C6934E1"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до 5 000 000 тонн</w:t>
                  </w:r>
                </w:p>
              </w:tc>
              <w:tc>
                <w:tcPr>
                  <w:tcW w:w="233" w:type="pct"/>
                  <w:shd w:val="clear" w:color="auto" w:fill="auto"/>
                  <w:tcMar>
                    <w:top w:w="12" w:type="dxa"/>
                    <w:left w:w="12" w:type="dxa"/>
                    <w:bottom w:w="0" w:type="dxa"/>
                    <w:right w:w="12" w:type="dxa"/>
                  </w:tcMar>
                  <w:vAlign w:val="center"/>
                </w:tcPr>
                <w:p w14:paraId="1B1E94FA"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26%</w:t>
                  </w:r>
                </w:p>
              </w:tc>
              <w:tc>
                <w:tcPr>
                  <w:tcW w:w="234" w:type="pct"/>
                  <w:shd w:val="clear" w:color="auto" w:fill="auto"/>
                  <w:tcMar>
                    <w:top w:w="12" w:type="dxa"/>
                    <w:left w:w="12" w:type="dxa"/>
                    <w:bottom w:w="0" w:type="dxa"/>
                    <w:right w:w="12" w:type="dxa"/>
                  </w:tcMar>
                  <w:vAlign w:val="center"/>
                </w:tcPr>
                <w:p w14:paraId="7F45EA65"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26%</w:t>
                  </w:r>
                </w:p>
              </w:tc>
              <w:tc>
                <w:tcPr>
                  <w:tcW w:w="234" w:type="pct"/>
                  <w:shd w:val="clear" w:color="auto" w:fill="auto"/>
                  <w:tcMar>
                    <w:top w:w="12" w:type="dxa"/>
                    <w:left w:w="12" w:type="dxa"/>
                    <w:bottom w:w="0" w:type="dxa"/>
                    <w:right w:w="12" w:type="dxa"/>
                  </w:tcMar>
                  <w:vAlign w:val="center"/>
                </w:tcPr>
                <w:p w14:paraId="383E3202"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26%</w:t>
                  </w:r>
                </w:p>
              </w:tc>
              <w:tc>
                <w:tcPr>
                  <w:tcW w:w="234" w:type="pct"/>
                  <w:shd w:val="clear" w:color="auto" w:fill="auto"/>
                  <w:tcMar>
                    <w:top w:w="12" w:type="dxa"/>
                    <w:left w:w="12" w:type="dxa"/>
                    <w:bottom w:w="0" w:type="dxa"/>
                    <w:right w:w="12" w:type="dxa"/>
                  </w:tcMar>
                  <w:vAlign w:val="center"/>
                </w:tcPr>
                <w:p w14:paraId="45114062"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33%</w:t>
                  </w:r>
                </w:p>
              </w:tc>
              <w:tc>
                <w:tcPr>
                  <w:tcW w:w="233" w:type="pct"/>
                  <w:shd w:val="clear" w:color="auto" w:fill="auto"/>
                  <w:tcMar>
                    <w:top w:w="12" w:type="dxa"/>
                    <w:left w:w="12" w:type="dxa"/>
                    <w:bottom w:w="0" w:type="dxa"/>
                    <w:right w:w="12" w:type="dxa"/>
                  </w:tcMar>
                  <w:vAlign w:val="center"/>
                </w:tcPr>
                <w:p w14:paraId="41DFB848"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37%</w:t>
                  </w:r>
                </w:p>
              </w:tc>
              <w:tc>
                <w:tcPr>
                  <w:tcW w:w="233" w:type="pct"/>
                  <w:shd w:val="clear" w:color="auto" w:fill="auto"/>
                  <w:tcMar>
                    <w:top w:w="12" w:type="dxa"/>
                    <w:left w:w="12" w:type="dxa"/>
                    <w:bottom w:w="0" w:type="dxa"/>
                    <w:right w:w="12" w:type="dxa"/>
                  </w:tcMar>
                  <w:vAlign w:val="center"/>
                </w:tcPr>
                <w:p w14:paraId="3EAD8357"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40%</w:t>
                  </w:r>
                </w:p>
              </w:tc>
              <w:tc>
                <w:tcPr>
                  <w:tcW w:w="233" w:type="pct"/>
                  <w:shd w:val="clear" w:color="auto" w:fill="auto"/>
                  <w:tcMar>
                    <w:top w:w="12" w:type="dxa"/>
                    <w:left w:w="12" w:type="dxa"/>
                    <w:bottom w:w="0" w:type="dxa"/>
                    <w:right w:w="12" w:type="dxa"/>
                  </w:tcMar>
                  <w:vAlign w:val="center"/>
                </w:tcPr>
                <w:p w14:paraId="21946AA3"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42%</w:t>
                  </w:r>
                </w:p>
              </w:tc>
              <w:tc>
                <w:tcPr>
                  <w:tcW w:w="233" w:type="pct"/>
                  <w:shd w:val="clear" w:color="auto" w:fill="auto"/>
                  <w:tcMar>
                    <w:top w:w="12" w:type="dxa"/>
                    <w:left w:w="12" w:type="dxa"/>
                    <w:bottom w:w="0" w:type="dxa"/>
                    <w:right w:w="12" w:type="dxa"/>
                  </w:tcMar>
                  <w:vAlign w:val="center"/>
                </w:tcPr>
                <w:p w14:paraId="55CBB45F"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43%</w:t>
                  </w:r>
                </w:p>
              </w:tc>
              <w:tc>
                <w:tcPr>
                  <w:tcW w:w="233" w:type="pct"/>
                  <w:shd w:val="clear" w:color="auto" w:fill="auto"/>
                  <w:tcMar>
                    <w:top w:w="12" w:type="dxa"/>
                    <w:left w:w="12" w:type="dxa"/>
                    <w:bottom w:w="0" w:type="dxa"/>
                    <w:right w:w="12" w:type="dxa"/>
                  </w:tcMar>
                  <w:vAlign w:val="center"/>
                </w:tcPr>
                <w:p w14:paraId="02D39375"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45%</w:t>
                  </w:r>
                </w:p>
              </w:tc>
              <w:tc>
                <w:tcPr>
                  <w:tcW w:w="233" w:type="pct"/>
                  <w:shd w:val="clear" w:color="auto" w:fill="auto"/>
                  <w:tcMar>
                    <w:top w:w="12" w:type="dxa"/>
                    <w:left w:w="12" w:type="dxa"/>
                    <w:bottom w:w="0" w:type="dxa"/>
                    <w:right w:w="12" w:type="dxa"/>
                  </w:tcMar>
                  <w:vAlign w:val="center"/>
                </w:tcPr>
                <w:p w14:paraId="09CC950C"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47%</w:t>
                  </w:r>
                </w:p>
              </w:tc>
              <w:tc>
                <w:tcPr>
                  <w:tcW w:w="233" w:type="pct"/>
                  <w:shd w:val="clear" w:color="auto" w:fill="auto"/>
                  <w:tcMar>
                    <w:top w:w="12" w:type="dxa"/>
                    <w:left w:w="12" w:type="dxa"/>
                    <w:bottom w:w="0" w:type="dxa"/>
                    <w:right w:w="12" w:type="dxa"/>
                  </w:tcMar>
                  <w:vAlign w:val="center"/>
                </w:tcPr>
                <w:p w14:paraId="087EA0EB"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49%</w:t>
                  </w:r>
                </w:p>
              </w:tc>
              <w:tc>
                <w:tcPr>
                  <w:tcW w:w="233" w:type="pct"/>
                  <w:shd w:val="clear" w:color="auto" w:fill="auto"/>
                  <w:tcMar>
                    <w:top w:w="12" w:type="dxa"/>
                    <w:left w:w="12" w:type="dxa"/>
                    <w:bottom w:w="0" w:type="dxa"/>
                    <w:right w:w="12" w:type="dxa"/>
                  </w:tcMar>
                  <w:vAlign w:val="center"/>
                </w:tcPr>
                <w:p w14:paraId="7CEFFA46"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50%</w:t>
                  </w:r>
                </w:p>
              </w:tc>
              <w:tc>
                <w:tcPr>
                  <w:tcW w:w="233" w:type="pct"/>
                  <w:shd w:val="clear" w:color="auto" w:fill="auto"/>
                  <w:tcMar>
                    <w:top w:w="12" w:type="dxa"/>
                    <w:left w:w="12" w:type="dxa"/>
                    <w:bottom w:w="0" w:type="dxa"/>
                    <w:right w:w="12" w:type="dxa"/>
                  </w:tcMar>
                  <w:vAlign w:val="center"/>
                </w:tcPr>
                <w:p w14:paraId="1D61591A"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53%</w:t>
                  </w:r>
                </w:p>
              </w:tc>
              <w:tc>
                <w:tcPr>
                  <w:tcW w:w="233" w:type="pct"/>
                  <w:shd w:val="clear" w:color="auto" w:fill="auto"/>
                  <w:tcMar>
                    <w:top w:w="12" w:type="dxa"/>
                    <w:left w:w="12" w:type="dxa"/>
                    <w:bottom w:w="0" w:type="dxa"/>
                    <w:right w:w="12" w:type="dxa"/>
                  </w:tcMar>
                  <w:vAlign w:val="center"/>
                </w:tcPr>
                <w:p w14:paraId="3AA40F31"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54%</w:t>
                  </w:r>
                </w:p>
              </w:tc>
              <w:tc>
                <w:tcPr>
                  <w:tcW w:w="233" w:type="pct"/>
                  <w:shd w:val="clear" w:color="auto" w:fill="auto"/>
                  <w:tcMar>
                    <w:top w:w="12" w:type="dxa"/>
                    <w:left w:w="12" w:type="dxa"/>
                    <w:bottom w:w="0" w:type="dxa"/>
                    <w:right w:w="12" w:type="dxa"/>
                  </w:tcMar>
                  <w:vAlign w:val="center"/>
                </w:tcPr>
                <w:p w14:paraId="42E78EFC"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55%</w:t>
                  </w:r>
                </w:p>
              </w:tc>
              <w:tc>
                <w:tcPr>
                  <w:tcW w:w="233" w:type="pct"/>
                  <w:shd w:val="clear" w:color="auto" w:fill="auto"/>
                  <w:tcMar>
                    <w:top w:w="12" w:type="dxa"/>
                    <w:left w:w="12" w:type="dxa"/>
                    <w:bottom w:w="0" w:type="dxa"/>
                    <w:right w:w="12" w:type="dxa"/>
                  </w:tcMar>
                  <w:vAlign w:val="center"/>
                </w:tcPr>
                <w:p w14:paraId="48653EA0"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58%</w:t>
                  </w:r>
                </w:p>
              </w:tc>
              <w:tc>
                <w:tcPr>
                  <w:tcW w:w="233" w:type="pct"/>
                  <w:shd w:val="clear" w:color="auto" w:fill="auto"/>
                  <w:tcMar>
                    <w:top w:w="12" w:type="dxa"/>
                    <w:left w:w="12" w:type="dxa"/>
                    <w:bottom w:w="0" w:type="dxa"/>
                    <w:right w:w="12" w:type="dxa"/>
                  </w:tcMar>
                  <w:vAlign w:val="center"/>
                </w:tcPr>
                <w:p w14:paraId="6F205B3C"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59%</w:t>
                  </w:r>
                </w:p>
              </w:tc>
              <w:tc>
                <w:tcPr>
                  <w:tcW w:w="233" w:type="pct"/>
                  <w:shd w:val="clear" w:color="auto" w:fill="auto"/>
                  <w:tcMar>
                    <w:top w:w="12" w:type="dxa"/>
                    <w:left w:w="12" w:type="dxa"/>
                    <w:bottom w:w="0" w:type="dxa"/>
                    <w:right w:w="12" w:type="dxa"/>
                  </w:tcMar>
                  <w:vAlign w:val="center"/>
                </w:tcPr>
                <w:p w14:paraId="47590834"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61%</w:t>
                  </w:r>
                </w:p>
              </w:tc>
              <w:tc>
                <w:tcPr>
                  <w:tcW w:w="223" w:type="pct"/>
                  <w:shd w:val="clear" w:color="auto" w:fill="auto"/>
                  <w:tcMar>
                    <w:top w:w="12" w:type="dxa"/>
                    <w:left w:w="12" w:type="dxa"/>
                    <w:bottom w:w="0" w:type="dxa"/>
                    <w:right w:w="12" w:type="dxa"/>
                  </w:tcMar>
                  <w:vAlign w:val="center"/>
                </w:tcPr>
                <w:p w14:paraId="3D9C9306"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60%</w:t>
                  </w:r>
                </w:p>
              </w:tc>
            </w:tr>
            <w:tr w:rsidR="000B73CC" w:rsidRPr="00574489" w14:paraId="3F8571FB" w14:textId="77777777" w:rsidTr="00B86FD8">
              <w:trPr>
                <w:trHeight w:val="20"/>
              </w:trPr>
              <w:tc>
                <w:tcPr>
                  <w:tcW w:w="147" w:type="pct"/>
                </w:tcPr>
                <w:p w14:paraId="1F44D984" w14:textId="77777777" w:rsidR="000B73CC" w:rsidRPr="00574489" w:rsidRDefault="000B73CC" w:rsidP="000B73CC">
                  <w:pPr>
                    <w:pStyle w:val="aa"/>
                    <w:numPr>
                      <w:ilvl w:val="0"/>
                      <w:numId w:val="26"/>
                    </w:numPr>
                    <w:spacing w:after="0" w:line="240" w:lineRule="auto"/>
                    <w:ind w:left="0" w:firstLine="0"/>
                    <w:rPr>
                      <w:rFonts w:cs="Times New Roman"/>
                      <w:b/>
                      <w:bCs/>
                      <w:iCs/>
                      <w:sz w:val="20"/>
                      <w:szCs w:val="20"/>
                    </w:rPr>
                  </w:pPr>
                </w:p>
              </w:tc>
              <w:tc>
                <w:tcPr>
                  <w:tcW w:w="438" w:type="pct"/>
                  <w:shd w:val="clear" w:color="auto" w:fill="auto"/>
                  <w:tcMar>
                    <w:top w:w="12" w:type="dxa"/>
                    <w:left w:w="12" w:type="dxa"/>
                    <w:bottom w:w="0" w:type="dxa"/>
                    <w:right w:w="12" w:type="dxa"/>
                  </w:tcMar>
                  <w:vAlign w:val="center"/>
                  <w:hideMark/>
                </w:tcPr>
                <w:p w14:paraId="2F596449"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до 7 000 000 тонн</w:t>
                  </w:r>
                </w:p>
              </w:tc>
              <w:tc>
                <w:tcPr>
                  <w:tcW w:w="233" w:type="pct"/>
                  <w:shd w:val="clear" w:color="auto" w:fill="auto"/>
                  <w:tcMar>
                    <w:top w:w="12" w:type="dxa"/>
                    <w:left w:w="12" w:type="dxa"/>
                    <w:bottom w:w="0" w:type="dxa"/>
                    <w:right w:w="12" w:type="dxa"/>
                  </w:tcMar>
                  <w:vAlign w:val="center"/>
                </w:tcPr>
                <w:p w14:paraId="13691B5D"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27%</w:t>
                  </w:r>
                </w:p>
              </w:tc>
              <w:tc>
                <w:tcPr>
                  <w:tcW w:w="234" w:type="pct"/>
                  <w:shd w:val="clear" w:color="auto" w:fill="auto"/>
                  <w:tcMar>
                    <w:top w:w="12" w:type="dxa"/>
                    <w:left w:w="12" w:type="dxa"/>
                    <w:bottom w:w="0" w:type="dxa"/>
                    <w:right w:w="12" w:type="dxa"/>
                  </w:tcMar>
                  <w:vAlign w:val="center"/>
                </w:tcPr>
                <w:p w14:paraId="424B8644"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27%</w:t>
                  </w:r>
                </w:p>
              </w:tc>
              <w:tc>
                <w:tcPr>
                  <w:tcW w:w="234" w:type="pct"/>
                  <w:shd w:val="clear" w:color="auto" w:fill="auto"/>
                  <w:tcMar>
                    <w:top w:w="12" w:type="dxa"/>
                    <w:left w:w="12" w:type="dxa"/>
                    <w:bottom w:w="0" w:type="dxa"/>
                    <w:right w:w="12" w:type="dxa"/>
                  </w:tcMar>
                  <w:vAlign w:val="center"/>
                </w:tcPr>
                <w:p w14:paraId="666AC37B"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27%</w:t>
                  </w:r>
                </w:p>
              </w:tc>
              <w:tc>
                <w:tcPr>
                  <w:tcW w:w="234" w:type="pct"/>
                  <w:shd w:val="clear" w:color="auto" w:fill="auto"/>
                  <w:tcMar>
                    <w:top w:w="12" w:type="dxa"/>
                    <w:left w:w="12" w:type="dxa"/>
                    <w:bottom w:w="0" w:type="dxa"/>
                    <w:right w:w="12" w:type="dxa"/>
                  </w:tcMar>
                  <w:vAlign w:val="center"/>
                </w:tcPr>
                <w:p w14:paraId="28DA2B4A"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34%</w:t>
                  </w:r>
                </w:p>
              </w:tc>
              <w:tc>
                <w:tcPr>
                  <w:tcW w:w="233" w:type="pct"/>
                  <w:shd w:val="clear" w:color="auto" w:fill="auto"/>
                  <w:tcMar>
                    <w:top w:w="12" w:type="dxa"/>
                    <w:left w:w="12" w:type="dxa"/>
                    <w:bottom w:w="0" w:type="dxa"/>
                    <w:right w:w="12" w:type="dxa"/>
                  </w:tcMar>
                  <w:vAlign w:val="center"/>
                </w:tcPr>
                <w:p w14:paraId="54BB750C"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38%</w:t>
                  </w:r>
                </w:p>
              </w:tc>
              <w:tc>
                <w:tcPr>
                  <w:tcW w:w="233" w:type="pct"/>
                  <w:shd w:val="clear" w:color="auto" w:fill="auto"/>
                  <w:tcMar>
                    <w:top w:w="12" w:type="dxa"/>
                    <w:left w:w="12" w:type="dxa"/>
                    <w:bottom w:w="0" w:type="dxa"/>
                    <w:right w:w="12" w:type="dxa"/>
                  </w:tcMar>
                  <w:vAlign w:val="center"/>
                </w:tcPr>
                <w:p w14:paraId="36862BEB"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41%</w:t>
                  </w:r>
                </w:p>
              </w:tc>
              <w:tc>
                <w:tcPr>
                  <w:tcW w:w="233" w:type="pct"/>
                  <w:shd w:val="clear" w:color="auto" w:fill="auto"/>
                  <w:tcMar>
                    <w:top w:w="12" w:type="dxa"/>
                    <w:left w:w="12" w:type="dxa"/>
                    <w:bottom w:w="0" w:type="dxa"/>
                    <w:right w:w="12" w:type="dxa"/>
                  </w:tcMar>
                  <w:vAlign w:val="center"/>
                </w:tcPr>
                <w:p w14:paraId="544FB90D"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43%</w:t>
                  </w:r>
                </w:p>
              </w:tc>
              <w:tc>
                <w:tcPr>
                  <w:tcW w:w="233" w:type="pct"/>
                  <w:shd w:val="clear" w:color="auto" w:fill="auto"/>
                  <w:tcMar>
                    <w:top w:w="12" w:type="dxa"/>
                    <w:left w:w="12" w:type="dxa"/>
                    <w:bottom w:w="0" w:type="dxa"/>
                    <w:right w:w="12" w:type="dxa"/>
                  </w:tcMar>
                  <w:vAlign w:val="center"/>
                </w:tcPr>
                <w:p w14:paraId="117B0A08"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44%</w:t>
                  </w:r>
                </w:p>
              </w:tc>
              <w:tc>
                <w:tcPr>
                  <w:tcW w:w="233" w:type="pct"/>
                  <w:shd w:val="clear" w:color="auto" w:fill="auto"/>
                  <w:tcMar>
                    <w:top w:w="12" w:type="dxa"/>
                    <w:left w:w="12" w:type="dxa"/>
                    <w:bottom w:w="0" w:type="dxa"/>
                    <w:right w:w="12" w:type="dxa"/>
                  </w:tcMar>
                  <w:vAlign w:val="center"/>
                </w:tcPr>
                <w:p w14:paraId="383C945F"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46%</w:t>
                  </w:r>
                </w:p>
              </w:tc>
              <w:tc>
                <w:tcPr>
                  <w:tcW w:w="233" w:type="pct"/>
                  <w:shd w:val="clear" w:color="auto" w:fill="auto"/>
                  <w:tcMar>
                    <w:top w:w="12" w:type="dxa"/>
                    <w:left w:w="12" w:type="dxa"/>
                    <w:bottom w:w="0" w:type="dxa"/>
                    <w:right w:w="12" w:type="dxa"/>
                  </w:tcMar>
                  <w:vAlign w:val="center"/>
                </w:tcPr>
                <w:p w14:paraId="0714D496"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48%</w:t>
                  </w:r>
                </w:p>
              </w:tc>
              <w:tc>
                <w:tcPr>
                  <w:tcW w:w="233" w:type="pct"/>
                  <w:shd w:val="clear" w:color="auto" w:fill="auto"/>
                  <w:tcMar>
                    <w:top w:w="12" w:type="dxa"/>
                    <w:left w:w="12" w:type="dxa"/>
                    <w:bottom w:w="0" w:type="dxa"/>
                    <w:right w:w="12" w:type="dxa"/>
                  </w:tcMar>
                  <w:vAlign w:val="center"/>
                </w:tcPr>
                <w:p w14:paraId="452C2A53"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50%</w:t>
                  </w:r>
                </w:p>
              </w:tc>
              <w:tc>
                <w:tcPr>
                  <w:tcW w:w="233" w:type="pct"/>
                  <w:shd w:val="clear" w:color="auto" w:fill="auto"/>
                  <w:tcMar>
                    <w:top w:w="12" w:type="dxa"/>
                    <w:left w:w="12" w:type="dxa"/>
                    <w:bottom w:w="0" w:type="dxa"/>
                    <w:right w:w="12" w:type="dxa"/>
                  </w:tcMar>
                  <w:vAlign w:val="center"/>
                </w:tcPr>
                <w:p w14:paraId="4A6095F5"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51%</w:t>
                  </w:r>
                </w:p>
              </w:tc>
              <w:tc>
                <w:tcPr>
                  <w:tcW w:w="233" w:type="pct"/>
                  <w:shd w:val="clear" w:color="auto" w:fill="auto"/>
                  <w:tcMar>
                    <w:top w:w="12" w:type="dxa"/>
                    <w:left w:w="12" w:type="dxa"/>
                    <w:bottom w:w="0" w:type="dxa"/>
                    <w:right w:w="12" w:type="dxa"/>
                  </w:tcMar>
                  <w:vAlign w:val="center"/>
                </w:tcPr>
                <w:p w14:paraId="7665AFBE"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54%</w:t>
                  </w:r>
                </w:p>
              </w:tc>
              <w:tc>
                <w:tcPr>
                  <w:tcW w:w="233" w:type="pct"/>
                  <w:shd w:val="clear" w:color="auto" w:fill="auto"/>
                  <w:tcMar>
                    <w:top w:w="12" w:type="dxa"/>
                    <w:left w:w="12" w:type="dxa"/>
                    <w:bottom w:w="0" w:type="dxa"/>
                    <w:right w:w="12" w:type="dxa"/>
                  </w:tcMar>
                  <w:vAlign w:val="center"/>
                </w:tcPr>
                <w:p w14:paraId="361400C3"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55%</w:t>
                  </w:r>
                </w:p>
              </w:tc>
              <w:tc>
                <w:tcPr>
                  <w:tcW w:w="233" w:type="pct"/>
                  <w:shd w:val="clear" w:color="auto" w:fill="auto"/>
                  <w:tcMar>
                    <w:top w:w="12" w:type="dxa"/>
                    <w:left w:w="12" w:type="dxa"/>
                    <w:bottom w:w="0" w:type="dxa"/>
                    <w:right w:w="12" w:type="dxa"/>
                  </w:tcMar>
                  <w:vAlign w:val="center"/>
                </w:tcPr>
                <w:p w14:paraId="386E12AE"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56%</w:t>
                  </w:r>
                </w:p>
              </w:tc>
              <w:tc>
                <w:tcPr>
                  <w:tcW w:w="233" w:type="pct"/>
                  <w:shd w:val="clear" w:color="auto" w:fill="auto"/>
                  <w:tcMar>
                    <w:top w:w="12" w:type="dxa"/>
                    <w:left w:w="12" w:type="dxa"/>
                    <w:bottom w:w="0" w:type="dxa"/>
                    <w:right w:w="12" w:type="dxa"/>
                  </w:tcMar>
                  <w:vAlign w:val="center"/>
                </w:tcPr>
                <w:p w14:paraId="71CF6EE1"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59%</w:t>
                  </w:r>
                </w:p>
              </w:tc>
              <w:tc>
                <w:tcPr>
                  <w:tcW w:w="233" w:type="pct"/>
                  <w:shd w:val="clear" w:color="auto" w:fill="auto"/>
                  <w:tcMar>
                    <w:top w:w="12" w:type="dxa"/>
                    <w:left w:w="12" w:type="dxa"/>
                    <w:bottom w:w="0" w:type="dxa"/>
                    <w:right w:w="12" w:type="dxa"/>
                  </w:tcMar>
                  <w:vAlign w:val="center"/>
                </w:tcPr>
                <w:p w14:paraId="3DDDAD7E"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60%</w:t>
                  </w:r>
                </w:p>
              </w:tc>
              <w:tc>
                <w:tcPr>
                  <w:tcW w:w="233" w:type="pct"/>
                  <w:shd w:val="clear" w:color="auto" w:fill="auto"/>
                  <w:tcMar>
                    <w:top w:w="12" w:type="dxa"/>
                    <w:left w:w="12" w:type="dxa"/>
                    <w:bottom w:w="0" w:type="dxa"/>
                    <w:right w:w="12" w:type="dxa"/>
                  </w:tcMar>
                  <w:vAlign w:val="center"/>
                </w:tcPr>
                <w:p w14:paraId="7C558912"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62%</w:t>
                  </w:r>
                </w:p>
              </w:tc>
              <w:tc>
                <w:tcPr>
                  <w:tcW w:w="223" w:type="pct"/>
                  <w:shd w:val="clear" w:color="auto" w:fill="auto"/>
                  <w:tcMar>
                    <w:top w:w="12" w:type="dxa"/>
                    <w:left w:w="12" w:type="dxa"/>
                    <w:bottom w:w="0" w:type="dxa"/>
                    <w:right w:w="12" w:type="dxa"/>
                  </w:tcMar>
                  <w:vAlign w:val="center"/>
                </w:tcPr>
                <w:p w14:paraId="7878709F"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61%</w:t>
                  </w:r>
                </w:p>
              </w:tc>
            </w:tr>
            <w:tr w:rsidR="000B73CC" w:rsidRPr="00574489" w14:paraId="50F9A16D" w14:textId="77777777" w:rsidTr="00B86FD8">
              <w:trPr>
                <w:trHeight w:val="20"/>
              </w:trPr>
              <w:tc>
                <w:tcPr>
                  <w:tcW w:w="147" w:type="pct"/>
                </w:tcPr>
                <w:p w14:paraId="7D728B83" w14:textId="77777777" w:rsidR="000B73CC" w:rsidRPr="00574489" w:rsidRDefault="000B73CC" w:rsidP="000B73CC">
                  <w:pPr>
                    <w:pStyle w:val="aa"/>
                    <w:numPr>
                      <w:ilvl w:val="0"/>
                      <w:numId w:val="26"/>
                    </w:numPr>
                    <w:spacing w:after="0" w:line="240" w:lineRule="auto"/>
                    <w:ind w:left="0" w:firstLine="0"/>
                    <w:rPr>
                      <w:rFonts w:cs="Times New Roman"/>
                      <w:b/>
                      <w:bCs/>
                      <w:iCs/>
                      <w:sz w:val="20"/>
                      <w:szCs w:val="20"/>
                    </w:rPr>
                  </w:pPr>
                </w:p>
              </w:tc>
              <w:tc>
                <w:tcPr>
                  <w:tcW w:w="438" w:type="pct"/>
                  <w:shd w:val="clear" w:color="auto" w:fill="auto"/>
                  <w:tcMar>
                    <w:top w:w="12" w:type="dxa"/>
                    <w:left w:w="12" w:type="dxa"/>
                    <w:bottom w:w="0" w:type="dxa"/>
                    <w:right w:w="12" w:type="dxa"/>
                  </w:tcMar>
                  <w:vAlign w:val="center"/>
                  <w:hideMark/>
                </w:tcPr>
                <w:p w14:paraId="2E5F1EEC"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до 10 000 000 тонн</w:t>
                  </w:r>
                </w:p>
              </w:tc>
              <w:tc>
                <w:tcPr>
                  <w:tcW w:w="233" w:type="pct"/>
                  <w:shd w:val="clear" w:color="auto" w:fill="auto"/>
                  <w:tcMar>
                    <w:top w:w="12" w:type="dxa"/>
                    <w:left w:w="12" w:type="dxa"/>
                    <w:bottom w:w="0" w:type="dxa"/>
                    <w:right w:w="12" w:type="dxa"/>
                  </w:tcMar>
                  <w:vAlign w:val="center"/>
                </w:tcPr>
                <w:p w14:paraId="123200CE"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29%</w:t>
                  </w:r>
                </w:p>
              </w:tc>
              <w:tc>
                <w:tcPr>
                  <w:tcW w:w="234" w:type="pct"/>
                  <w:shd w:val="clear" w:color="auto" w:fill="auto"/>
                  <w:tcMar>
                    <w:top w:w="12" w:type="dxa"/>
                    <w:left w:w="12" w:type="dxa"/>
                    <w:bottom w:w="0" w:type="dxa"/>
                    <w:right w:w="12" w:type="dxa"/>
                  </w:tcMar>
                  <w:vAlign w:val="center"/>
                </w:tcPr>
                <w:p w14:paraId="235593BD"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29%</w:t>
                  </w:r>
                </w:p>
              </w:tc>
              <w:tc>
                <w:tcPr>
                  <w:tcW w:w="234" w:type="pct"/>
                  <w:shd w:val="clear" w:color="auto" w:fill="auto"/>
                  <w:tcMar>
                    <w:top w:w="12" w:type="dxa"/>
                    <w:left w:w="12" w:type="dxa"/>
                    <w:bottom w:w="0" w:type="dxa"/>
                    <w:right w:w="12" w:type="dxa"/>
                  </w:tcMar>
                  <w:vAlign w:val="center"/>
                </w:tcPr>
                <w:p w14:paraId="25117647"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29%</w:t>
                  </w:r>
                </w:p>
              </w:tc>
              <w:tc>
                <w:tcPr>
                  <w:tcW w:w="234" w:type="pct"/>
                  <w:shd w:val="clear" w:color="auto" w:fill="auto"/>
                  <w:tcMar>
                    <w:top w:w="12" w:type="dxa"/>
                    <w:left w:w="12" w:type="dxa"/>
                    <w:bottom w:w="0" w:type="dxa"/>
                    <w:right w:w="12" w:type="dxa"/>
                  </w:tcMar>
                  <w:vAlign w:val="center"/>
                </w:tcPr>
                <w:p w14:paraId="29F3599C"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36%</w:t>
                  </w:r>
                </w:p>
              </w:tc>
              <w:tc>
                <w:tcPr>
                  <w:tcW w:w="233" w:type="pct"/>
                  <w:shd w:val="clear" w:color="auto" w:fill="auto"/>
                  <w:tcMar>
                    <w:top w:w="12" w:type="dxa"/>
                    <w:left w:w="12" w:type="dxa"/>
                    <w:bottom w:w="0" w:type="dxa"/>
                    <w:right w:w="12" w:type="dxa"/>
                  </w:tcMar>
                  <w:vAlign w:val="center"/>
                </w:tcPr>
                <w:p w14:paraId="77C18B03"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40%</w:t>
                  </w:r>
                </w:p>
              </w:tc>
              <w:tc>
                <w:tcPr>
                  <w:tcW w:w="233" w:type="pct"/>
                  <w:shd w:val="clear" w:color="auto" w:fill="auto"/>
                  <w:tcMar>
                    <w:top w:w="12" w:type="dxa"/>
                    <w:left w:w="12" w:type="dxa"/>
                    <w:bottom w:w="0" w:type="dxa"/>
                    <w:right w:w="12" w:type="dxa"/>
                  </w:tcMar>
                  <w:vAlign w:val="center"/>
                </w:tcPr>
                <w:p w14:paraId="56FEEE05"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43%</w:t>
                  </w:r>
                </w:p>
              </w:tc>
              <w:tc>
                <w:tcPr>
                  <w:tcW w:w="233" w:type="pct"/>
                  <w:shd w:val="clear" w:color="auto" w:fill="auto"/>
                  <w:tcMar>
                    <w:top w:w="12" w:type="dxa"/>
                    <w:left w:w="12" w:type="dxa"/>
                    <w:bottom w:w="0" w:type="dxa"/>
                    <w:right w:w="12" w:type="dxa"/>
                  </w:tcMar>
                  <w:vAlign w:val="center"/>
                </w:tcPr>
                <w:p w14:paraId="0CFE2071"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45%</w:t>
                  </w:r>
                </w:p>
              </w:tc>
              <w:tc>
                <w:tcPr>
                  <w:tcW w:w="233" w:type="pct"/>
                  <w:shd w:val="clear" w:color="auto" w:fill="auto"/>
                  <w:tcMar>
                    <w:top w:w="12" w:type="dxa"/>
                    <w:left w:w="12" w:type="dxa"/>
                    <w:bottom w:w="0" w:type="dxa"/>
                    <w:right w:w="12" w:type="dxa"/>
                  </w:tcMar>
                  <w:vAlign w:val="center"/>
                </w:tcPr>
                <w:p w14:paraId="0C2F54BD"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46%</w:t>
                  </w:r>
                </w:p>
              </w:tc>
              <w:tc>
                <w:tcPr>
                  <w:tcW w:w="233" w:type="pct"/>
                  <w:shd w:val="clear" w:color="auto" w:fill="auto"/>
                  <w:tcMar>
                    <w:top w:w="12" w:type="dxa"/>
                    <w:left w:w="12" w:type="dxa"/>
                    <w:bottom w:w="0" w:type="dxa"/>
                    <w:right w:w="12" w:type="dxa"/>
                  </w:tcMar>
                  <w:vAlign w:val="center"/>
                </w:tcPr>
                <w:p w14:paraId="0ED2874B"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48%</w:t>
                  </w:r>
                </w:p>
              </w:tc>
              <w:tc>
                <w:tcPr>
                  <w:tcW w:w="233" w:type="pct"/>
                  <w:shd w:val="clear" w:color="auto" w:fill="auto"/>
                  <w:tcMar>
                    <w:top w:w="12" w:type="dxa"/>
                    <w:left w:w="12" w:type="dxa"/>
                    <w:bottom w:w="0" w:type="dxa"/>
                    <w:right w:w="12" w:type="dxa"/>
                  </w:tcMar>
                  <w:vAlign w:val="center"/>
                </w:tcPr>
                <w:p w14:paraId="3D9CF74D"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50%</w:t>
                  </w:r>
                </w:p>
              </w:tc>
              <w:tc>
                <w:tcPr>
                  <w:tcW w:w="233" w:type="pct"/>
                  <w:shd w:val="clear" w:color="auto" w:fill="auto"/>
                  <w:tcMar>
                    <w:top w:w="12" w:type="dxa"/>
                    <w:left w:w="12" w:type="dxa"/>
                    <w:bottom w:w="0" w:type="dxa"/>
                    <w:right w:w="12" w:type="dxa"/>
                  </w:tcMar>
                  <w:vAlign w:val="center"/>
                </w:tcPr>
                <w:p w14:paraId="49C82182"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52%</w:t>
                  </w:r>
                </w:p>
              </w:tc>
              <w:tc>
                <w:tcPr>
                  <w:tcW w:w="233" w:type="pct"/>
                  <w:shd w:val="clear" w:color="auto" w:fill="auto"/>
                  <w:tcMar>
                    <w:top w:w="12" w:type="dxa"/>
                    <w:left w:w="12" w:type="dxa"/>
                    <w:bottom w:w="0" w:type="dxa"/>
                    <w:right w:w="12" w:type="dxa"/>
                  </w:tcMar>
                  <w:vAlign w:val="center"/>
                </w:tcPr>
                <w:p w14:paraId="1DBA5E95"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53%</w:t>
                  </w:r>
                </w:p>
              </w:tc>
              <w:tc>
                <w:tcPr>
                  <w:tcW w:w="233" w:type="pct"/>
                  <w:shd w:val="clear" w:color="auto" w:fill="auto"/>
                  <w:tcMar>
                    <w:top w:w="12" w:type="dxa"/>
                    <w:left w:w="12" w:type="dxa"/>
                    <w:bottom w:w="0" w:type="dxa"/>
                    <w:right w:w="12" w:type="dxa"/>
                  </w:tcMar>
                  <w:vAlign w:val="center"/>
                </w:tcPr>
                <w:p w14:paraId="11CB3241"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56%</w:t>
                  </w:r>
                </w:p>
              </w:tc>
              <w:tc>
                <w:tcPr>
                  <w:tcW w:w="233" w:type="pct"/>
                  <w:shd w:val="clear" w:color="auto" w:fill="auto"/>
                  <w:tcMar>
                    <w:top w:w="12" w:type="dxa"/>
                    <w:left w:w="12" w:type="dxa"/>
                    <w:bottom w:w="0" w:type="dxa"/>
                    <w:right w:w="12" w:type="dxa"/>
                  </w:tcMar>
                  <w:vAlign w:val="center"/>
                </w:tcPr>
                <w:p w14:paraId="3B539CF6"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57%</w:t>
                  </w:r>
                </w:p>
              </w:tc>
              <w:tc>
                <w:tcPr>
                  <w:tcW w:w="233" w:type="pct"/>
                  <w:shd w:val="clear" w:color="auto" w:fill="auto"/>
                  <w:tcMar>
                    <w:top w:w="12" w:type="dxa"/>
                    <w:left w:w="12" w:type="dxa"/>
                    <w:bottom w:w="0" w:type="dxa"/>
                    <w:right w:w="12" w:type="dxa"/>
                  </w:tcMar>
                  <w:vAlign w:val="center"/>
                </w:tcPr>
                <w:p w14:paraId="11B96FCC"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58%</w:t>
                  </w:r>
                </w:p>
              </w:tc>
              <w:tc>
                <w:tcPr>
                  <w:tcW w:w="233" w:type="pct"/>
                  <w:shd w:val="clear" w:color="auto" w:fill="auto"/>
                  <w:tcMar>
                    <w:top w:w="12" w:type="dxa"/>
                    <w:left w:w="12" w:type="dxa"/>
                    <w:bottom w:w="0" w:type="dxa"/>
                    <w:right w:w="12" w:type="dxa"/>
                  </w:tcMar>
                  <w:vAlign w:val="center"/>
                </w:tcPr>
                <w:p w14:paraId="1202A434"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61%</w:t>
                  </w:r>
                </w:p>
              </w:tc>
              <w:tc>
                <w:tcPr>
                  <w:tcW w:w="233" w:type="pct"/>
                  <w:shd w:val="clear" w:color="auto" w:fill="auto"/>
                  <w:tcMar>
                    <w:top w:w="12" w:type="dxa"/>
                    <w:left w:w="12" w:type="dxa"/>
                    <w:bottom w:w="0" w:type="dxa"/>
                    <w:right w:w="12" w:type="dxa"/>
                  </w:tcMar>
                  <w:vAlign w:val="center"/>
                </w:tcPr>
                <w:p w14:paraId="0A62101F"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62%</w:t>
                  </w:r>
                </w:p>
              </w:tc>
              <w:tc>
                <w:tcPr>
                  <w:tcW w:w="233" w:type="pct"/>
                  <w:shd w:val="clear" w:color="auto" w:fill="auto"/>
                  <w:tcMar>
                    <w:top w:w="12" w:type="dxa"/>
                    <w:left w:w="12" w:type="dxa"/>
                    <w:bottom w:w="0" w:type="dxa"/>
                    <w:right w:w="12" w:type="dxa"/>
                  </w:tcMar>
                  <w:vAlign w:val="center"/>
                </w:tcPr>
                <w:p w14:paraId="6F1135B3"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64%</w:t>
                  </w:r>
                </w:p>
              </w:tc>
              <w:tc>
                <w:tcPr>
                  <w:tcW w:w="223" w:type="pct"/>
                  <w:shd w:val="clear" w:color="auto" w:fill="auto"/>
                  <w:tcMar>
                    <w:top w:w="12" w:type="dxa"/>
                    <w:left w:w="12" w:type="dxa"/>
                    <w:bottom w:w="0" w:type="dxa"/>
                    <w:right w:w="12" w:type="dxa"/>
                  </w:tcMar>
                  <w:vAlign w:val="center"/>
                </w:tcPr>
                <w:p w14:paraId="0245F5F6"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63%</w:t>
                  </w:r>
                </w:p>
              </w:tc>
            </w:tr>
            <w:tr w:rsidR="000B73CC" w:rsidRPr="00574489" w14:paraId="51351E00" w14:textId="77777777" w:rsidTr="00B86FD8">
              <w:trPr>
                <w:trHeight w:val="20"/>
              </w:trPr>
              <w:tc>
                <w:tcPr>
                  <w:tcW w:w="147" w:type="pct"/>
                </w:tcPr>
                <w:p w14:paraId="13B2C23F" w14:textId="77777777" w:rsidR="000B73CC" w:rsidRPr="00574489" w:rsidRDefault="000B73CC" w:rsidP="000B73CC">
                  <w:pPr>
                    <w:pStyle w:val="aa"/>
                    <w:numPr>
                      <w:ilvl w:val="0"/>
                      <w:numId w:val="26"/>
                    </w:numPr>
                    <w:spacing w:after="0" w:line="240" w:lineRule="auto"/>
                    <w:ind w:left="0" w:firstLine="0"/>
                    <w:rPr>
                      <w:rFonts w:cs="Times New Roman"/>
                      <w:b/>
                      <w:bCs/>
                      <w:iCs/>
                      <w:sz w:val="20"/>
                      <w:szCs w:val="20"/>
                    </w:rPr>
                  </w:pPr>
                </w:p>
              </w:tc>
              <w:tc>
                <w:tcPr>
                  <w:tcW w:w="438" w:type="pct"/>
                  <w:shd w:val="clear" w:color="auto" w:fill="auto"/>
                  <w:tcMar>
                    <w:top w:w="12" w:type="dxa"/>
                    <w:left w:w="12" w:type="dxa"/>
                    <w:bottom w:w="0" w:type="dxa"/>
                    <w:right w:w="12" w:type="dxa"/>
                  </w:tcMar>
                  <w:vAlign w:val="center"/>
                  <w:hideMark/>
                </w:tcPr>
                <w:p w14:paraId="4BD2A7BA"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sz w:val="20"/>
                      <w:szCs w:val="20"/>
                    </w:rPr>
                    <w:t>свыше 10 000 000 тонн</w:t>
                  </w:r>
                </w:p>
              </w:tc>
              <w:tc>
                <w:tcPr>
                  <w:tcW w:w="233" w:type="pct"/>
                  <w:shd w:val="clear" w:color="auto" w:fill="auto"/>
                  <w:tcMar>
                    <w:top w:w="12" w:type="dxa"/>
                    <w:left w:w="12" w:type="dxa"/>
                    <w:bottom w:w="0" w:type="dxa"/>
                    <w:right w:w="12" w:type="dxa"/>
                  </w:tcMar>
                  <w:vAlign w:val="center"/>
                </w:tcPr>
                <w:p w14:paraId="6B79774A"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32%</w:t>
                  </w:r>
                </w:p>
              </w:tc>
              <w:tc>
                <w:tcPr>
                  <w:tcW w:w="234" w:type="pct"/>
                  <w:shd w:val="clear" w:color="auto" w:fill="auto"/>
                  <w:tcMar>
                    <w:top w:w="12" w:type="dxa"/>
                    <w:left w:w="12" w:type="dxa"/>
                    <w:bottom w:w="0" w:type="dxa"/>
                    <w:right w:w="12" w:type="dxa"/>
                  </w:tcMar>
                  <w:vAlign w:val="center"/>
                </w:tcPr>
                <w:p w14:paraId="2DE2413A"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32%</w:t>
                  </w:r>
                </w:p>
              </w:tc>
              <w:tc>
                <w:tcPr>
                  <w:tcW w:w="234" w:type="pct"/>
                  <w:shd w:val="clear" w:color="auto" w:fill="auto"/>
                  <w:tcMar>
                    <w:top w:w="12" w:type="dxa"/>
                    <w:left w:w="12" w:type="dxa"/>
                    <w:bottom w:w="0" w:type="dxa"/>
                    <w:right w:w="12" w:type="dxa"/>
                  </w:tcMar>
                  <w:vAlign w:val="center"/>
                </w:tcPr>
                <w:p w14:paraId="5BED24E9"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32%</w:t>
                  </w:r>
                </w:p>
              </w:tc>
              <w:tc>
                <w:tcPr>
                  <w:tcW w:w="234" w:type="pct"/>
                  <w:shd w:val="clear" w:color="auto" w:fill="auto"/>
                  <w:tcMar>
                    <w:top w:w="12" w:type="dxa"/>
                    <w:left w:w="12" w:type="dxa"/>
                    <w:bottom w:w="0" w:type="dxa"/>
                    <w:right w:w="12" w:type="dxa"/>
                  </w:tcMar>
                  <w:vAlign w:val="center"/>
                </w:tcPr>
                <w:p w14:paraId="33ADEC7E"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39%</w:t>
                  </w:r>
                </w:p>
              </w:tc>
              <w:tc>
                <w:tcPr>
                  <w:tcW w:w="233" w:type="pct"/>
                  <w:shd w:val="clear" w:color="auto" w:fill="auto"/>
                  <w:tcMar>
                    <w:top w:w="12" w:type="dxa"/>
                    <w:left w:w="12" w:type="dxa"/>
                    <w:bottom w:w="0" w:type="dxa"/>
                    <w:right w:w="12" w:type="dxa"/>
                  </w:tcMar>
                  <w:vAlign w:val="center"/>
                </w:tcPr>
                <w:p w14:paraId="32565C31"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43%</w:t>
                  </w:r>
                </w:p>
              </w:tc>
              <w:tc>
                <w:tcPr>
                  <w:tcW w:w="233" w:type="pct"/>
                  <w:shd w:val="clear" w:color="auto" w:fill="auto"/>
                  <w:tcMar>
                    <w:top w:w="12" w:type="dxa"/>
                    <w:left w:w="12" w:type="dxa"/>
                    <w:bottom w:w="0" w:type="dxa"/>
                    <w:right w:w="12" w:type="dxa"/>
                  </w:tcMar>
                  <w:vAlign w:val="center"/>
                </w:tcPr>
                <w:p w14:paraId="361B830B"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46%</w:t>
                  </w:r>
                </w:p>
              </w:tc>
              <w:tc>
                <w:tcPr>
                  <w:tcW w:w="233" w:type="pct"/>
                  <w:shd w:val="clear" w:color="auto" w:fill="auto"/>
                  <w:tcMar>
                    <w:top w:w="12" w:type="dxa"/>
                    <w:left w:w="12" w:type="dxa"/>
                    <w:bottom w:w="0" w:type="dxa"/>
                    <w:right w:w="12" w:type="dxa"/>
                  </w:tcMar>
                  <w:vAlign w:val="center"/>
                </w:tcPr>
                <w:p w14:paraId="587EFC29"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48%</w:t>
                  </w:r>
                </w:p>
              </w:tc>
              <w:tc>
                <w:tcPr>
                  <w:tcW w:w="233" w:type="pct"/>
                  <w:shd w:val="clear" w:color="auto" w:fill="auto"/>
                  <w:tcMar>
                    <w:top w:w="12" w:type="dxa"/>
                    <w:left w:w="12" w:type="dxa"/>
                    <w:bottom w:w="0" w:type="dxa"/>
                    <w:right w:w="12" w:type="dxa"/>
                  </w:tcMar>
                  <w:vAlign w:val="center"/>
                </w:tcPr>
                <w:p w14:paraId="1A9C8F75"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49%</w:t>
                  </w:r>
                </w:p>
              </w:tc>
              <w:tc>
                <w:tcPr>
                  <w:tcW w:w="233" w:type="pct"/>
                  <w:shd w:val="clear" w:color="auto" w:fill="auto"/>
                  <w:tcMar>
                    <w:top w:w="12" w:type="dxa"/>
                    <w:left w:w="12" w:type="dxa"/>
                    <w:bottom w:w="0" w:type="dxa"/>
                    <w:right w:w="12" w:type="dxa"/>
                  </w:tcMar>
                  <w:vAlign w:val="center"/>
                </w:tcPr>
                <w:p w14:paraId="033837D3"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51%</w:t>
                  </w:r>
                </w:p>
              </w:tc>
              <w:tc>
                <w:tcPr>
                  <w:tcW w:w="233" w:type="pct"/>
                  <w:shd w:val="clear" w:color="auto" w:fill="auto"/>
                  <w:tcMar>
                    <w:top w:w="12" w:type="dxa"/>
                    <w:left w:w="12" w:type="dxa"/>
                    <w:bottom w:w="0" w:type="dxa"/>
                    <w:right w:w="12" w:type="dxa"/>
                  </w:tcMar>
                  <w:vAlign w:val="center"/>
                </w:tcPr>
                <w:p w14:paraId="1EC25599"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53%</w:t>
                  </w:r>
                </w:p>
              </w:tc>
              <w:tc>
                <w:tcPr>
                  <w:tcW w:w="233" w:type="pct"/>
                  <w:shd w:val="clear" w:color="auto" w:fill="auto"/>
                  <w:tcMar>
                    <w:top w:w="12" w:type="dxa"/>
                    <w:left w:w="12" w:type="dxa"/>
                    <w:bottom w:w="0" w:type="dxa"/>
                    <w:right w:w="12" w:type="dxa"/>
                  </w:tcMar>
                  <w:vAlign w:val="center"/>
                </w:tcPr>
                <w:p w14:paraId="205A8E0D"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55%</w:t>
                  </w:r>
                </w:p>
              </w:tc>
              <w:tc>
                <w:tcPr>
                  <w:tcW w:w="233" w:type="pct"/>
                  <w:shd w:val="clear" w:color="auto" w:fill="auto"/>
                  <w:tcMar>
                    <w:top w:w="12" w:type="dxa"/>
                    <w:left w:w="12" w:type="dxa"/>
                    <w:bottom w:w="0" w:type="dxa"/>
                    <w:right w:w="12" w:type="dxa"/>
                  </w:tcMar>
                  <w:vAlign w:val="center"/>
                </w:tcPr>
                <w:p w14:paraId="4D084D6E"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56%</w:t>
                  </w:r>
                </w:p>
              </w:tc>
              <w:tc>
                <w:tcPr>
                  <w:tcW w:w="233" w:type="pct"/>
                  <w:shd w:val="clear" w:color="auto" w:fill="auto"/>
                  <w:tcMar>
                    <w:top w:w="12" w:type="dxa"/>
                    <w:left w:w="12" w:type="dxa"/>
                    <w:bottom w:w="0" w:type="dxa"/>
                    <w:right w:w="12" w:type="dxa"/>
                  </w:tcMar>
                  <w:vAlign w:val="center"/>
                </w:tcPr>
                <w:p w14:paraId="528F6474"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59%</w:t>
                  </w:r>
                </w:p>
              </w:tc>
              <w:tc>
                <w:tcPr>
                  <w:tcW w:w="233" w:type="pct"/>
                  <w:shd w:val="clear" w:color="auto" w:fill="auto"/>
                  <w:tcMar>
                    <w:top w:w="12" w:type="dxa"/>
                    <w:left w:w="12" w:type="dxa"/>
                    <w:bottom w:w="0" w:type="dxa"/>
                    <w:right w:w="12" w:type="dxa"/>
                  </w:tcMar>
                  <w:vAlign w:val="center"/>
                </w:tcPr>
                <w:p w14:paraId="620D9AC4"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60%</w:t>
                  </w:r>
                </w:p>
              </w:tc>
              <w:tc>
                <w:tcPr>
                  <w:tcW w:w="233" w:type="pct"/>
                  <w:shd w:val="clear" w:color="auto" w:fill="auto"/>
                  <w:tcMar>
                    <w:top w:w="12" w:type="dxa"/>
                    <w:left w:w="12" w:type="dxa"/>
                    <w:bottom w:w="0" w:type="dxa"/>
                    <w:right w:w="12" w:type="dxa"/>
                  </w:tcMar>
                  <w:vAlign w:val="center"/>
                </w:tcPr>
                <w:p w14:paraId="3EF74F3C"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61%</w:t>
                  </w:r>
                </w:p>
              </w:tc>
              <w:tc>
                <w:tcPr>
                  <w:tcW w:w="233" w:type="pct"/>
                  <w:shd w:val="clear" w:color="auto" w:fill="auto"/>
                  <w:tcMar>
                    <w:top w:w="12" w:type="dxa"/>
                    <w:left w:w="12" w:type="dxa"/>
                    <w:bottom w:w="0" w:type="dxa"/>
                    <w:right w:w="12" w:type="dxa"/>
                  </w:tcMar>
                  <w:vAlign w:val="center"/>
                </w:tcPr>
                <w:p w14:paraId="30A77834"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64%</w:t>
                  </w:r>
                </w:p>
              </w:tc>
              <w:tc>
                <w:tcPr>
                  <w:tcW w:w="233" w:type="pct"/>
                  <w:shd w:val="clear" w:color="auto" w:fill="auto"/>
                  <w:tcMar>
                    <w:top w:w="12" w:type="dxa"/>
                    <w:left w:w="12" w:type="dxa"/>
                    <w:bottom w:w="0" w:type="dxa"/>
                    <w:right w:w="12" w:type="dxa"/>
                  </w:tcMar>
                  <w:vAlign w:val="center"/>
                </w:tcPr>
                <w:p w14:paraId="23BB40B4"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65%</w:t>
                  </w:r>
                </w:p>
              </w:tc>
              <w:tc>
                <w:tcPr>
                  <w:tcW w:w="233" w:type="pct"/>
                  <w:shd w:val="clear" w:color="auto" w:fill="auto"/>
                  <w:tcMar>
                    <w:top w:w="12" w:type="dxa"/>
                    <w:left w:w="12" w:type="dxa"/>
                    <w:bottom w:w="0" w:type="dxa"/>
                    <w:right w:w="12" w:type="dxa"/>
                  </w:tcMar>
                  <w:vAlign w:val="center"/>
                </w:tcPr>
                <w:p w14:paraId="61ADFCC0"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67%</w:t>
                  </w:r>
                </w:p>
              </w:tc>
              <w:tc>
                <w:tcPr>
                  <w:tcW w:w="223" w:type="pct"/>
                  <w:shd w:val="clear" w:color="auto" w:fill="auto"/>
                  <w:tcMar>
                    <w:top w:w="12" w:type="dxa"/>
                    <w:left w:w="12" w:type="dxa"/>
                    <w:bottom w:w="0" w:type="dxa"/>
                    <w:right w:w="12" w:type="dxa"/>
                  </w:tcMar>
                  <w:vAlign w:val="center"/>
                </w:tcPr>
                <w:p w14:paraId="6AC636E7" w14:textId="77777777" w:rsidR="000B73CC" w:rsidRPr="00574489" w:rsidRDefault="000B73CC" w:rsidP="000B73CC">
                  <w:pPr>
                    <w:spacing w:after="0" w:line="240" w:lineRule="auto"/>
                    <w:contextualSpacing/>
                    <w:jc w:val="both"/>
                    <w:rPr>
                      <w:rFonts w:ascii="Times New Roman" w:hAnsi="Times New Roman"/>
                      <w:b/>
                      <w:bCs/>
                      <w:iCs/>
                      <w:sz w:val="20"/>
                      <w:szCs w:val="20"/>
                    </w:rPr>
                  </w:pPr>
                  <w:r w:rsidRPr="00574489">
                    <w:rPr>
                      <w:rFonts w:ascii="Times New Roman" w:hAnsi="Times New Roman"/>
                      <w:b/>
                      <w:bCs/>
                      <w:iCs/>
                      <w:color w:val="000000" w:themeColor="dark1"/>
                      <w:kern w:val="24"/>
                      <w:sz w:val="20"/>
                      <w:szCs w:val="20"/>
                      <w:lang w:val="ru-KZ"/>
                    </w:rPr>
                    <w:t>66%</w:t>
                  </w:r>
                </w:p>
              </w:tc>
            </w:tr>
          </w:tbl>
          <w:p w14:paraId="7DCCB6FE" w14:textId="77777777" w:rsidR="000B73CC" w:rsidRPr="00574489" w:rsidRDefault="000B73CC" w:rsidP="000B73CC">
            <w:pPr>
              <w:spacing w:line="240" w:lineRule="auto"/>
              <w:contextualSpacing/>
              <w:jc w:val="both"/>
              <w:rPr>
                <w:rFonts w:ascii="Times New Roman" w:hAnsi="Times New Roman"/>
                <w:iCs/>
                <w:sz w:val="24"/>
                <w:szCs w:val="24"/>
              </w:rPr>
            </w:pPr>
          </w:p>
          <w:p w14:paraId="5FADFB27" w14:textId="1DDAD391" w:rsidR="000B73CC" w:rsidRPr="00574489" w:rsidRDefault="000B73CC" w:rsidP="000B73CC">
            <w:pPr>
              <w:spacing w:line="240" w:lineRule="auto"/>
              <w:ind w:firstLine="168"/>
              <w:contextualSpacing/>
              <w:jc w:val="both"/>
              <w:rPr>
                <w:rFonts w:ascii="Times New Roman" w:hAnsi="Times New Roman"/>
                <w:b/>
                <w:iCs/>
                <w:sz w:val="24"/>
                <w:szCs w:val="24"/>
              </w:rPr>
            </w:pPr>
            <w:r w:rsidRPr="00574489">
              <w:rPr>
                <w:rFonts w:ascii="Times New Roman" w:hAnsi="Times New Roman"/>
                <w:iCs/>
                <w:sz w:val="24"/>
                <w:szCs w:val="24"/>
              </w:rPr>
              <w:t xml:space="preserve"> В случае реализации и (или) передачи нефти на внутреннем рынке Республики Казахстан, в том числе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или использования на собственные </w:t>
            </w:r>
            <w:r w:rsidRPr="00574489">
              <w:rPr>
                <w:rFonts w:ascii="Times New Roman" w:hAnsi="Times New Roman"/>
                <w:iCs/>
                <w:sz w:val="24"/>
                <w:szCs w:val="24"/>
              </w:rPr>
              <w:lastRenderedPageBreak/>
              <w:t xml:space="preserve">производственные нужды в порядке, определенном подпунктами 1), 2), 3) и 4) пункта 2 статьи 761 настоящего Кодекса, к установленным ставкам применяется </w:t>
            </w:r>
            <w:r w:rsidRPr="00574489">
              <w:rPr>
                <w:rFonts w:ascii="Times New Roman" w:hAnsi="Times New Roman"/>
                <w:b/>
                <w:bCs/>
                <w:iCs/>
                <w:sz w:val="24"/>
                <w:szCs w:val="24"/>
              </w:rPr>
              <w:t>выравнивающий</w:t>
            </w:r>
            <w:r w:rsidRPr="00574489">
              <w:rPr>
                <w:rFonts w:ascii="Times New Roman" w:hAnsi="Times New Roman"/>
                <w:iCs/>
                <w:sz w:val="24"/>
                <w:szCs w:val="24"/>
              </w:rPr>
              <w:t xml:space="preserve">  коэффициент, </w:t>
            </w:r>
            <w:r w:rsidRPr="00574489">
              <w:rPr>
                <w:rFonts w:ascii="Times New Roman" w:hAnsi="Times New Roman"/>
                <w:b/>
                <w:bCs/>
                <w:iCs/>
                <w:sz w:val="24"/>
                <w:szCs w:val="24"/>
              </w:rPr>
              <w:t>определяемый в порядке, установленном уполномоченным органом в области налоговой политики по согласованию с уполномоченным органом в области углеводородов.</w:t>
            </w:r>
          </w:p>
        </w:tc>
        <w:tc>
          <w:tcPr>
            <w:tcW w:w="3827" w:type="dxa"/>
          </w:tcPr>
          <w:p w14:paraId="7547CDB2"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5EAB0F16"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717CED35" w14:textId="77777777" w:rsidR="000B73CC" w:rsidRPr="00574489" w:rsidRDefault="000B73CC" w:rsidP="000B73CC">
            <w:pPr>
              <w:spacing w:line="240" w:lineRule="auto"/>
              <w:ind w:firstLine="319"/>
              <w:contextualSpacing/>
              <w:jc w:val="both"/>
              <w:rPr>
                <w:rFonts w:ascii="Times New Roman" w:hAnsi="Times New Roman"/>
                <w:b/>
                <w:bCs/>
                <w:iCs/>
                <w:sz w:val="24"/>
                <w:szCs w:val="24"/>
              </w:rPr>
            </w:pPr>
          </w:p>
          <w:p w14:paraId="60A4F254" w14:textId="77777777" w:rsidR="000B73CC" w:rsidRPr="00574489" w:rsidRDefault="000B73CC" w:rsidP="000B73CC">
            <w:pPr>
              <w:spacing w:line="240" w:lineRule="auto"/>
              <w:ind w:firstLine="322"/>
              <w:contextualSpacing/>
              <w:jc w:val="both"/>
              <w:rPr>
                <w:rFonts w:ascii="Times New Roman" w:hAnsi="Times New Roman"/>
                <w:iCs/>
                <w:sz w:val="24"/>
                <w:szCs w:val="24"/>
              </w:rPr>
            </w:pPr>
            <w:r w:rsidRPr="00574489">
              <w:rPr>
                <w:rFonts w:ascii="Times New Roman" w:hAnsi="Times New Roman"/>
                <w:iCs/>
                <w:sz w:val="24"/>
                <w:szCs w:val="24"/>
              </w:rPr>
              <w:lastRenderedPageBreak/>
              <w:t xml:space="preserve">Увеличенные (на 0,5%) ставки НДПИ предлагались проектом Кодекса в целях </w:t>
            </w:r>
            <w:proofErr w:type="spellStart"/>
            <w:r w:rsidRPr="00574489">
              <w:rPr>
                <w:rFonts w:ascii="Times New Roman" w:hAnsi="Times New Roman"/>
                <w:iCs/>
                <w:sz w:val="24"/>
                <w:szCs w:val="24"/>
              </w:rPr>
              <w:t>избежания</w:t>
            </w:r>
            <w:proofErr w:type="spellEnd"/>
            <w:r w:rsidRPr="00574489">
              <w:rPr>
                <w:rFonts w:ascii="Times New Roman" w:hAnsi="Times New Roman"/>
                <w:iCs/>
                <w:sz w:val="24"/>
                <w:szCs w:val="24"/>
              </w:rPr>
              <w:t xml:space="preserve"> возможных потерь бюджета в связи с изменением порядка определения мировой цены нефти.</w:t>
            </w:r>
          </w:p>
          <w:p w14:paraId="32F165E5" w14:textId="77777777" w:rsidR="000B73CC" w:rsidRPr="00574489" w:rsidRDefault="000B73CC" w:rsidP="000B73CC">
            <w:pPr>
              <w:spacing w:line="240" w:lineRule="auto"/>
              <w:ind w:firstLine="322"/>
              <w:contextualSpacing/>
              <w:jc w:val="both"/>
              <w:rPr>
                <w:rFonts w:ascii="Times New Roman" w:hAnsi="Times New Roman"/>
                <w:iCs/>
                <w:sz w:val="24"/>
                <w:szCs w:val="24"/>
              </w:rPr>
            </w:pPr>
            <w:r w:rsidRPr="00574489">
              <w:rPr>
                <w:rFonts w:ascii="Times New Roman" w:hAnsi="Times New Roman"/>
                <w:iCs/>
                <w:sz w:val="24"/>
                <w:szCs w:val="24"/>
              </w:rPr>
              <w:t xml:space="preserve"> Соответственно, при сохранении действующего порядка расчета необходимо сохранить действующие ставки</w:t>
            </w:r>
          </w:p>
          <w:p w14:paraId="71DED2D0" w14:textId="77777777" w:rsidR="000B73CC" w:rsidRPr="00574489" w:rsidRDefault="000B73CC" w:rsidP="000B73CC">
            <w:pPr>
              <w:spacing w:line="240" w:lineRule="auto"/>
              <w:ind w:firstLine="322"/>
              <w:contextualSpacing/>
              <w:jc w:val="both"/>
              <w:rPr>
                <w:rFonts w:ascii="Times New Roman" w:hAnsi="Times New Roman"/>
                <w:iCs/>
                <w:sz w:val="24"/>
                <w:szCs w:val="24"/>
              </w:rPr>
            </w:pPr>
          </w:p>
          <w:p w14:paraId="505E1EB0" w14:textId="77777777" w:rsidR="000B73CC" w:rsidRPr="00574489" w:rsidRDefault="000B73CC" w:rsidP="000B73CC">
            <w:pPr>
              <w:spacing w:line="240" w:lineRule="auto"/>
              <w:ind w:firstLine="319"/>
              <w:contextualSpacing/>
              <w:jc w:val="both"/>
              <w:rPr>
                <w:rFonts w:ascii="Times New Roman" w:hAnsi="Times New Roman"/>
                <w:iCs/>
                <w:color w:val="000000"/>
                <w:sz w:val="24"/>
                <w:szCs w:val="24"/>
              </w:rPr>
            </w:pPr>
            <w:r w:rsidRPr="00574489">
              <w:rPr>
                <w:rFonts w:ascii="Times New Roman" w:eastAsia="Calibri" w:hAnsi="Times New Roman"/>
                <w:bCs/>
                <w:iCs/>
                <w:sz w:val="24"/>
                <w:szCs w:val="24"/>
              </w:rPr>
              <w:t xml:space="preserve">Во исполнение поручения </w:t>
            </w:r>
            <w:r w:rsidRPr="00574489">
              <w:rPr>
                <w:rFonts w:ascii="Times New Roman" w:hAnsi="Times New Roman"/>
                <w:iCs/>
                <w:sz w:val="24"/>
                <w:szCs w:val="24"/>
              </w:rPr>
              <w:t xml:space="preserve">АП к проекту ННК (поручение ЗПМ – Руководителя АПР </w:t>
            </w:r>
            <w:proofErr w:type="spellStart"/>
            <w:r w:rsidRPr="00574489">
              <w:rPr>
                <w:rFonts w:ascii="Times New Roman" w:hAnsi="Times New Roman"/>
                <w:iCs/>
                <w:sz w:val="24"/>
                <w:szCs w:val="24"/>
              </w:rPr>
              <w:t>Койшыбаева</w:t>
            </w:r>
            <w:proofErr w:type="spellEnd"/>
            <w:r w:rsidRPr="00574489">
              <w:rPr>
                <w:rFonts w:ascii="Times New Roman" w:hAnsi="Times New Roman"/>
                <w:iCs/>
                <w:sz w:val="24"/>
                <w:szCs w:val="24"/>
              </w:rPr>
              <w:t xml:space="preserve"> Г.Т. от 03.09.24г. №12-01/П-34,24-3572-9, 24-3573 к поручению АП от 21.08.24г. №</w:t>
            </w:r>
            <w:r w:rsidRPr="00574489">
              <w:rPr>
                <w:rFonts w:ascii="Times New Roman" w:hAnsi="Times New Roman"/>
                <w:iCs/>
                <w:color w:val="000000"/>
                <w:sz w:val="24"/>
                <w:szCs w:val="24"/>
              </w:rPr>
              <w:t>24-3572-9, 24-3573).</w:t>
            </w:r>
          </w:p>
          <w:p w14:paraId="41DDB31F" w14:textId="77777777" w:rsidR="000B73CC" w:rsidRPr="00574489" w:rsidRDefault="000B73CC" w:rsidP="000B73CC">
            <w:pPr>
              <w:spacing w:line="240" w:lineRule="auto"/>
              <w:ind w:firstLine="319"/>
              <w:contextualSpacing/>
              <w:jc w:val="both"/>
              <w:rPr>
                <w:rFonts w:ascii="Times New Roman" w:hAnsi="Times New Roman"/>
                <w:iCs/>
                <w:color w:val="000000"/>
                <w:sz w:val="24"/>
                <w:szCs w:val="24"/>
              </w:rPr>
            </w:pPr>
          </w:p>
          <w:p w14:paraId="7AFCDF6C" w14:textId="77777777" w:rsidR="000B73CC" w:rsidRPr="00574489" w:rsidRDefault="000B73CC" w:rsidP="000B73CC">
            <w:pPr>
              <w:spacing w:line="240" w:lineRule="auto"/>
              <w:ind w:firstLine="319"/>
              <w:contextualSpacing/>
              <w:jc w:val="both"/>
              <w:rPr>
                <w:rFonts w:ascii="Times New Roman" w:hAnsi="Times New Roman"/>
                <w:b/>
                <w:bCs/>
                <w:iCs/>
                <w:sz w:val="24"/>
                <w:szCs w:val="24"/>
              </w:rPr>
            </w:pPr>
          </w:p>
          <w:p w14:paraId="6D66B2D8" w14:textId="77777777" w:rsidR="000B73CC" w:rsidRPr="00574489" w:rsidRDefault="000B73CC" w:rsidP="000B73CC">
            <w:pPr>
              <w:spacing w:line="240" w:lineRule="auto"/>
              <w:ind w:firstLine="319"/>
              <w:contextualSpacing/>
              <w:jc w:val="both"/>
              <w:rPr>
                <w:rFonts w:ascii="Times New Roman" w:hAnsi="Times New Roman"/>
                <w:b/>
                <w:bCs/>
                <w:iCs/>
                <w:sz w:val="24"/>
                <w:szCs w:val="24"/>
              </w:rPr>
            </w:pPr>
          </w:p>
          <w:p w14:paraId="391ABD68" w14:textId="77777777" w:rsidR="000B73CC" w:rsidRPr="00574489" w:rsidRDefault="000B73CC" w:rsidP="000B73CC">
            <w:pPr>
              <w:spacing w:line="240" w:lineRule="auto"/>
              <w:ind w:firstLine="319"/>
              <w:contextualSpacing/>
              <w:jc w:val="both"/>
              <w:rPr>
                <w:rFonts w:ascii="Times New Roman" w:hAnsi="Times New Roman"/>
                <w:b/>
                <w:bCs/>
                <w:iCs/>
                <w:sz w:val="24"/>
                <w:szCs w:val="24"/>
              </w:rPr>
            </w:pPr>
          </w:p>
          <w:p w14:paraId="40BA1D1E" w14:textId="77777777" w:rsidR="000B73CC" w:rsidRPr="00574489" w:rsidRDefault="000B73CC" w:rsidP="000B73CC">
            <w:pPr>
              <w:spacing w:line="240" w:lineRule="auto"/>
              <w:ind w:firstLine="319"/>
              <w:contextualSpacing/>
              <w:jc w:val="both"/>
              <w:rPr>
                <w:rFonts w:ascii="Times New Roman" w:hAnsi="Times New Roman"/>
                <w:b/>
                <w:bCs/>
                <w:iCs/>
                <w:sz w:val="24"/>
                <w:szCs w:val="24"/>
              </w:rPr>
            </w:pPr>
          </w:p>
          <w:p w14:paraId="61D32D07" w14:textId="5C6E911A" w:rsidR="000B73CC" w:rsidRPr="00574489" w:rsidRDefault="000B73CC" w:rsidP="000B73CC">
            <w:pPr>
              <w:spacing w:line="240" w:lineRule="auto"/>
              <w:ind w:firstLine="319"/>
              <w:contextualSpacing/>
              <w:jc w:val="both"/>
              <w:rPr>
                <w:rFonts w:ascii="Times New Roman" w:hAnsi="Times New Roman"/>
                <w:b/>
                <w:bCs/>
                <w:iCs/>
                <w:sz w:val="24"/>
                <w:szCs w:val="24"/>
              </w:rPr>
            </w:pPr>
          </w:p>
          <w:p w14:paraId="18C16FCF" w14:textId="185E8B16" w:rsidR="000B73CC" w:rsidRPr="00574489" w:rsidRDefault="000B73CC" w:rsidP="000B73CC">
            <w:pPr>
              <w:spacing w:line="240" w:lineRule="auto"/>
              <w:ind w:firstLine="319"/>
              <w:contextualSpacing/>
              <w:jc w:val="both"/>
              <w:rPr>
                <w:rFonts w:ascii="Times New Roman" w:hAnsi="Times New Roman"/>
                <w:b/>
                <w:bCs/>
                <w:iCs/>
                <w:sz w:val="24"/>
                <w:szCs w:val="24"/>
              </w:rPr>
            </w:pPr>
          </w:p>
          <w:p w14:paraId="7E0A8762" w14:textId="1D9BBB38" w:rsidR="000B73CC" w:rsidRPr="00574489" w:rsidRDefault="000B73CC" w:rsidP="000B73CC">
            <w:pPr>
              <w:spacing w:line="240" w:lineRule="auto"/>
              <w:ind w:firstLine="319"/>
              <w:contextualSpacing/>
              <w:jc w:val="both"/>
              <w:rPr>
                <w:rFonts w:ascii="Times New Roman" w:hAnsi="Times New Roman"/>
                <w:b/>
                <w:bCs/>
                <w:iCs/>
                <w:sz w:val="24"/>
                <w:szCs w:val="24"/>
              </w:rPr>
            </w:pPr>
          </w:p>
          <w:p w14:paraId="7A6A08D7" w14:textId="378FCAFE" w:rsidR="000B73CC" w:rsidRPr="00574489" w:rsidRDefault="000B73CC" w:rsidP="000B73CC">
            <w:pPr>
              <w:spacing w:line="240" w:lineRule="auto"/>
              <w:ind w:firstLine="319"/>
              <w:contextualSpacing/>
              <w:jc w:val="both"/>
              <w:rPr>
                <w:rFonts w:ascii="Times New Roman" w:hAnsi="Times New Roman"/>
                <w:b/>
                <w:bCs/>
                <w:iCs/>
                <w:sz w:val="24"/>
                <w:szCs w:val="24"/>
              </w:rPr>
            </w:pPr>
          </w:p>
          <w:p w14:paraId="226B4C44" w14:textId="32705EE8" w:rsidR="000B73CC" w:rsidRPr="00574489" w:rsidRDefault="000B73CC" w:rsidP="000B73CC">
            <w:pPr>
              <w:spacing w:line="240" w:lineRule="auto"/>
              <w:ind w:firstLine="319"/>
              <w:contextualSpacing/>
              <w:jc w:val="both"/>
              <w:rPr>
                <w:rFonts w:ascii="Times New Roman" w:hAnsi="Times New Roman"/>
                <w:b/>
                <w:bCs/>
                <w:iCs/>
                <w:sz w:val="24"/>
                <w:szCs w:val="24"/>
              </w:rPr>
            </w:pPr>
          </w:p>
          <w:p w14:paraId="1BF5B73C" w14:textId="77777777" w:rsidR="000B73CC" w:rsidRPr="00574489" w:rsidRDefault="000B73CC" w:rsidP="000B73CC">
            <w:pPr>
              <w:spacing w:line="240" w:lineRule="auto"/>
              <w:ind w:firstLine="319"/>
              <w:contextualSpacing/>
              <w:jc w:val="both"/>
              <w:rPr>
                <w:rFonts w:ascii="Times New Roman" w:hAnsi="Times New Roman"/>
                <w:b/>
                <w:bCs/>
                <w:iCs/>
                <w:sz w:val="24"/>
                <w:szCs w:val="24"/>
              </w:rPr>
            </w:pPr>
          </w:p>
          <w:p w14:paraId="4A087C20" w14:textId="77777777" w:rsidR="000B73CC" w:rsidRPr="00574489" w:rsidRDefault="000B73CC" w:rsidP="000B73CC">
            <w:pPr>
              <w:spacing w:line="240" w:lineRule="auto"/>
              <w:ind w:firstLine="319"/>
              <w:contextualSpacing/>
              <w:jc w:val="both"/>
              <w:rPr>
                <w:rFonts w:ascii="Times New Roman" w:hAnsi="Times New Roman"/>
                <w:b/>
                <w:bCs/>
                <w:iCs/>
                <w:sz w:val="24"/>
                <w:szCs w:val="24"/>
              </w:rPr>
            </w:pPr>
          </w:p>
          <w:p w14:paraId="452D1896" w14:textId="7D734419" w:rsidR="000B73CC" w:rsidRPr="00574489" w:rsidRDefault="000B73CC" w:rsidP="000B73CC">
            <w:pPr>
              <w:spacing w:line="240" w:lineRule="auto"/>
              <w:ind w:firstLine="319"/>
              <w:contextualSpacing/>
              <w:jc w:val="both"/>
              <w:rPr>
                <w:rFonts w:ascii="Times New Roman" w:hAnsi="Times New Roman"/>
                <w:iCs/>
                <w:sz w:val="24"/>
                <w:szCs w:val="24"/>
              </w:rPr>
            </w:pPr>
            <w:r w:rsidRPr="00574489">
              <w:rPr>
                <w:rFonts w:ascii="Times New Roman" w:hAnsi="Times New Roman"/>
                <w:iCs/>
                <w:sz w:val="24"/>
                <w:szCs w:val="24"/>
              </w:rPr>
              <w:t xml:space="preserve">Учитывая обязательства, принятые в рамках Евразийского экономического союза (далее – Союз), с января 2027 года Республике Казахстан предстоит вступление в общие рынки нефти и </w:t>
            </w:r>
            <w:r w:rsidRPr="00574489">
              <w:rPr>
                <w:rFonts w:ascii="Times New Roman" w:hAnsi="Times New Roman"/>
                <w:iCs/>
                <w:sz w:val="24"/>
                <w:szCs w:val="24"/>
              </w:rPr>
              <w:lastRenderedPageBreak/>
              <w:t>нефтепродуктов Союза, предусматривающее свободные поставки нефти и нефтепродуктов на территории ЕАЭС без каких-либо количественных ограничений количественных ограничений и вывозных таможенных пошлин (иных пошлин, налогов и сборов, имеющих эквивалентное значение).</w:t>
            </w:r>
          </w:p>
          <w:p w14:paraId="6E14FADF" w14:textId="44CC5E2E" w:rsidR="000B73CC" w:rsidRPr="00574489" w:rsidRDefault="000B73CC" w:rsidP="000B73CC">
            <w:pPr>
              <w:spacing w:line="240" w:lineRule="auto"/>
              <w:ind w:firstLine="319"/>
              <w:contextualSpacing/>
              <w:jc w:val="both"/>
              <w:rPr>
                <w:rFonts w:ascii="Times New Roman" w:hAnsi="Times New Roman"/>
                <w:iCs/>
                <w:sz w:val="24"/>
                <w:szCs w:val="24"/>
              </w:rPr>
            </w:pPr>
            <w:r w:rsidRPr="00574489">
              <w:rPr>
                <w:rFonts w:ascii="Times New Roman" w:hAnsi="Times New Roman"/>
                <w:iCs/>
                <w:sz w:val="24"/>
                <w:szCs w:val="24"/>
              </w:rPr>
              <w:t xml:space="preserve">Реализация вышеуказанных положений влечет риск потерь бюджета по вывозным таможенным пошлинам и рентному налогу на экспорт, может привести к </w:t>
            </w:r>
            <w:proofErr w:type="spellStart"/>
            <w:r w:rsidRPr="00574489">
              <w:rPr>
                <w:rFonts w:ascii="Times New Roman" w:hAnsi="Times New Roman"/>
                <w:iCs/>
                <w:sz w:val="24"/>
                <w:szCs w:val="24"/>
              </w:rPr>
              <w:t>перетоку</w:t>
            </w:r>
            <w:proofErr w:type="spellEnd"/>
            <w:r w:rsidRPr="00574489">
              <w:rPr>
                <w:rFonts w:ascii="Times New Roman" w:hAnsi="Times New Roman"/>
                <w:iCs/>
                <w:sz w:val="24"/>
                <w:szCs w:val="24"/>
              </w:rPr>
              <w:t xml:space="preserve"> нефти для целей переработки и реализации в союзных странах, а также усилить «серые» </w:t>
            </w:r>
            <w:proofErr w:type="spellStart"/>
            <w:r w:rsidRPr="00574489">
              <w:rPr>
                <w:rFonts w:ascii="Times New Roman" w:hAnsi="Times New Roman"/>
                <w:iCs/>
                <w:sz w:val="24"/>
                <w:szCs w:val="24"/>
              </w:rPr>
              <w:t>перетоки</w:t>
            </w:r>
            <w:proofErr w:type="spellEnd"/>
            <w:r w:rsidRPr="00574489">
              <w:rPr>
                <w:rFonts w:ascii="Times New Roman" w:hAnsi="Times New Roman"/>
                <w:iCs/>
                <w:sz w:val="24"/>
                <w:szCs w:val="24"/>
              </w:rPr>
              <w:t xml:space="preserve"> нефтепродуктов, в связи с чем, требуется принятие защитных мер на национальном уровне.</w:t>
            </w:r>
          </w:p>
          <w:p w14:paraId="35E928AF" w14:textId="77777777" w:rsidR="000B73CC" w:rsidRPr="00574489" w:rsidRDefault="000B73CC" w:rsidP="000B73CC">
            <w:pPr>
              <w:spacing w:line="240" w:lineRule="auto"/>
              <w:ind w:firstLine="319"/>
              <w:contextualSpacing/>
              <w:jc w:val="both"/>
              <w:rPr>
                <w:rFonts w:ascii="Times New Roman" w:hAnsi="Times New Roman"/>
                <w:iCs/>
                <w:sz w:val="24"/>
                <w:szCs w:val="24"/>
              </w:rPr>
            </w:pPr>
            <w:r w:rsidRPr="00574489">
              <w:rPr>
                <w:rFonts w:ascii="Times New Roman" w:hAnsi="Times New Roman"/>
                <w:iCs/>
                <w:sz w:val="24"/>
                <w:szCs w:val="24"/>
              </w:rPr>
              <w:t xml:space="preserve">Предлагается проведение «налогового маневра» в нефтяной отрасли Республики Казахстан, предусматривающего перенос нагрузки по экспортным платежам, в том числе по рентному налогу на экспорт, на налог на добычу полезных ископаемых (далее – НДПИ), уплачиваемый при добыче нефти. Одновременно ввести поправочный коэффициент к НДПИ, который позволит оперативно регулировать </w:t>
            </w:r>
            <w:r w:rsidRPr="00574489">
              <w:rPr>
                <w:rFonts w:ascii="Times New Roman" w:hAnsi="Times New Roman"/>
                <w:iCs/>
                <w:sz w:val="24"/>
                <w:szCs w:val="24"/>
              </w:rPr>
              <w:lastRenderedPageBreak/>
              <w:t xml:space="preserve">себестоимость нефти и, соответственно, конечную цену нефтепродукта, обеспечив при этом справедливое изъятие налогов в бюджет. При этом важно обеспечить синхронизацию внедрения налогового маневра с </w:t>
            </w:r>
            <w:proofErr w:type="spellStart"/>
            <w:r w:rsidRPr="00574489">
              <w:rPr>
                <w:rFonts w:ascii="Times New Roman" w:hAnsi="Times New Roman"/>
                <w:iCs/>
                <w:sz w:val="24"/>
                <w:szCs w:val="24"/>
              </w:rPr>
              <w:t>дерегулированием</w:t>
            </w:r>
            <w:proofErr w:type="spellEnd"/>
            <w:r w:rsidRPr="00574489">
              <w:rPr>
                <w:rFonts w:ascii="Times New Roman" w:hAnsi="Times New Roman"/>
                <w:iCs/>
                <w:sz w:val="24"/>
                <w:szCs w:val="24"/>
              </w:rPr>
              <w:t xml:space="preserve"> цен.</w:t>
            </w:r>
          </w:p>
          <w:p w14:paraId="4CCA9C29" w14:textId="77777777" w:rsidR="000B73CC" w:rsidRPr="00574489" w:rsidRDefault="000B73CC" w:rsidP="000B73CC">
            <w:pPr>
              <w:spacing w:line="240" w:lineRule="auto"/>
              <w:ind w:firstLine="319"/>
              <w:contextualSpacing/>
              <w:jc w:val="both"/>
              <w:rPr>
                <w:rFonts w:ascii="Times New Roman" w:hAnsi="Times New Roman"/>
                <w:iCs/>
                <w:sz w:val="24"/>
                <w:szCs w:val="24"/>
              </w:rPr>
            </w:pPr>
            <w:r w:rsidRPr="00574489">
              <w:rPr>
                <w:rFonts w:ascii="Times New Roman" w:hAnsi="Times New Roman"/>
                <w:iCs/>
                <w:sz w:val="24"/>
                <w:szCs w:val="24"/>
              </w:rPr>
              <w:t>Реализация предлагаемого подхода потребует внесение изменение как в налоговое, так и в бюджетное законодательство, поскольку вывозные таможенные пошлины являются источником формирования республиканского бюджета.</w:t>
            </w:r>
          </w:p>
          <w:p w14:paraId="3088DEE9" w14:textId="093D1D6A" w:rsidR="000B73CC" w:rsidRPr="00574489" w:rsidRDefault="000B73CC" w:rsidP="000B73CC">
            <w:pPr>
              <w:spacing w:line="240" w:lineRule="auto"/>
              <w:contextualSpacing/>
              <w:jc w:val="both"/>
              <w:rPr>
                <w:rFonts w:ascii="Times New Roman" w:hAnsi="Times New Roman"/>
                <w:iCs/>
                <w:sz w:val="24"/>
                <w:szCs w:val="24"/>
              </w:rPr>
            </w:pPr>
          </w:p>
        </w:tc>
        <w:tc>
          <w:tcPr>
            <w:tcW w:w="1701" w:type="dxa"/>
          </w:tcPr>
          <w:p w14:paraId="25B6AAF1" w14:textId="77777777" w:rsidR="000B73CC" w:rsidRPr="00574489" w:rsidRDefault="000B73CC" w:rsidP="000B73CC">
            <w:pPr>
              <w:spacing w:line="240" w:lineRule="auto"/>
              <w:ind w:firstLine="319"/>
              <w:contextualSpacing/>
              <w:jc w:val="both"/>
              <w:rPr>
                <w:rFonts w:ascii="Times New Roman" w:hAnsi="Times New Roman"/>
                <w:b/>
                <w:bCs/>
                <w:iCs/>
                <w:sz w:val="24"/>
                <w:szCs w:val="24"/>
              </w:rPr>
            </w:pPr>
          </w:p>
        </w:tc>
      </w:tr>
      <w:tr w:rsidR="000B73CC" w:rsidRPr="00574489" w14:paraId="6CAD49BF" w14:textId="6BC8A741" w:rsidTr="00496188">
        <w:trPr>
          <w:trHeight w:val="1009"/>
        </w:trPr>
        <w:tc>
          <w:tcPr>
            <w:tcW w:w="709" w:type="dxa"/>
          </w:tcPr>
          <w:p w14:paraId="1858C0C5"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1FE7FC0B" w14:textId="7777777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821</w:t>
            </w:r>
          </w:p>
        </w:tc>
        <w:tc>
          <w:tcPr>
            <w:tcW w:w="4283" w:type="dxa"/>
          </w:tcPr>
          <w:p w14:paraId="21BCE77F" w14:textId="77777777" w:rsidR="000B73CC" w:rsidRPr="00574489" w:rsidRDefault="000B73CC" w:rsidP="000B73CC">
            <w:pPr>
              <w:pStyle w:val="a8"/>
              <w:spacing w:before="0" w:beforeAutospacing="0" w:after="0" w:afterAutospacing="0"/>
              <w:ind w:firstLine="346"/>
              <w:contextualSpacing/>
              <w:jc w:val="both"/>
              <w:rPr>
                <w:b/>
                <w:iCs/>
              </w:rPr>
            </w:pPr>
            <w:r w:rsidRPr="00574489">
              <w:rPr>
                <w:b/>
                <w:iCs/>
              </w:rPr>
              <w:t>Статья 821</w:t>
            </w:r>
            <w:r w:rsidRPr="00574489">
              <w:rPr>
                <w:iCs/>
              </w:rPr>
              <w:t xml:space="preserve">. Переходные положения в отношении налогоплательщиков, применяющих </w:t>
            </w:r>
            <w:r w:rsidRPr="00574489">
              <w:rPr>
                <w:b/>
                <w:iCs/>
              </w:rPr>
              <w:t xml:space="preserve">в специальный налоговый режим для </w:t>
            </w:r>
            <w:proofErr w:type="spellStart"/>
            <w:r w:rsidRPr="00574489">
              <w:rPr>
                <w:b/>
                <w:iCs/>
              </w:rPr>
              <w:t>самозанятых</w:t>
            </w:r>
            <w:proofErr w:type="spellEnd"/>
          </w:p>
          <w:p w14:paraId="6709C123" w14:textId="77777777" w:rsidR="000B73CC" w:rsidRPr="00574489" w:rsidRDefault="000B73CC" w:rsidP="000B73CC">
            <w:pPr>
              <w:pStyle w:val="a8"/>
              <w:spacing w:before="0" w:beforeAutospacing="0" w:after="0" w:afterAutospacing="0"/>
              <w:ind w:firstLine="346"/>
              <w:contextualSpacing/>
              <w:jc w:val="both"/>
              <w:rPr>
                <w:b/>
                <w:iCs/>
              </w:rPr>
            </w:pPr>
            <w:r w:rsidRPr="00574489">
              <w:rPr>
                <w:b/>
                <w:iCs/>
              </w:rPr>
              <w:t xml:space="preserve">Налогоплательщики, зарегистрированные в качестве индивидуальных предпринимателей и осуществляющие исключительно деятельность с использованием интернет-платформы, подлежат снятию налоговым органом с учета в качестве индивидуального предпринимателя с даты введения в действие настоящего Кодекса в целях применения специального налогового режима для </w:t>
            </w:r>
            <w:proofErr w:type="spellStart"/>
            <w:r w:rsidRPr="00574489">
              <w:rPr>
                <w:b/>
                <w:iCs/>
              </w:rPr>
              <w:t>самозанятых</w:t>
            </w:r>
            <w:proofErr w:type="spellEnd"/>
            <w:r w:rsidRPr="00574489">
              <w:rPr>
                <w:b/>
                <w:iCs/>
              </w:rPr>
              <w:t xml:space="preserve">. </w:t>
            </w:r>
          </w:p>
          <w:p w14:paraId="7C4338EC" w14:textId="762D5A48" w:rsidR="000B73CC" w:rsidRPr="00574489" w:rsidRDefault="000B73CC" w:rsidP="000B73CC">
            <w:pPr>
              <w:spacing w:line="240" w:lineRule="auto"/>
              <w:ind w:firstLine="346"/>
              <w:contextualSpacing/>
              <w:jc w:val="both"/>
              <w:rPr>
                <w:rFonts w:ascii="Times New Roman" w:hAnsi="Times New Roman"/>
                <w:b/>
                <w:iCs/>
                <w:sz w:val="24"/>
                <w:szCs w:val="24"/>
              </w:rPr>
            </w:pPr>
            <w:r w:rsidRPr="00574489">
              <w:rPr>
                <w:rFonts w:ascii="Times New Roman" w:hAnsi="Times New Roman"/>
                <w:b/>
                <w:iCs/>
                <w:sz w:val="24"/>
                <w:szCs w:val="24"/>
              </w:rPr>
              <w:t>Регистрация таких лиц в качестве индивидуального предпринимателя признается недействительным со дня введения в действие настоящего Кодекса.</w:t>
            </w:r>
          </w:p>
          <w:p w14:paraId="39EBB470" w14:textId="77777777" w:rsidR="000B73CC" w:rsidRPr="00574489" w:rsidRDefault="000B73CC" w:rsidP="000B73CC">
            <w:pPr>
              <w:spacing w:line="240" w:lineRule="auto"/>
              <w:ind w:firstLine="346"/>
              <w:contextualSpacing/>
              <w:jc w:val="both"/>
              <w:rPr>
                <w:rFonts w:ascii="Times New Roman" w:hAnsi="Times New Roman"/>
                <w:b/>
                <w:iCs/>
                <w:sz w:val="24"/>
                <w:szCs w:val="24"/>
              </w:rPr>
            </w:pPr>
          </w:p>
          <w:p w14:paraId="22760C86" w14:textId="77777777" w:rsidR="000B73CC" w:rsidRPr="00574489" w:rsidRDefault="000B73CC" w:rsidP="000B73CC">
            <w:pPr>
              <w:spacing w:line="240" w:lineRule="auto"/>
              <w:ind w:firstLine="346"/>
              <w:contextualSpacing/>
              <w:jc w:val="both"/>
              <w:rPr>
                <w:rFonts w:ascii="Times New Roman" w:eastAsia="Calibri" w:hAnsi="Times New Roman"/>
                <w:b/>
                <w:iCs/>
                <w:sz w:val="24"/>
                <w:szCs w:val="24"/>
              </w:rPr>
            </w:pPr>
          </w:p>
        </w:tc>
        <w:tc>
          <w:tcPr>
            <w:tcW w:w="4111" w:type="dxa"/>
          </w:tcPr>
          <w:p w14:paraId="25CB305F" w14:textId="77777777" w:rsidR="000B73CC" w:rsidRPr="00574489" w:rsidRDefault="000B73CC" w:rsidP="000B73CC">
            <w:pPr>
              <w:pStyle w:val="a8"/>
              <w:spacing w:before="0" w:beforeAutospacing="0" w:after="0" w:afterAutospacing="0"/>
              <w:ind w:firstLine="349"/>
              <w:contextualSpacing/>
              <w:jc w:val="both"/>
              <w:rPr>
                <w:b/>
                <w:iCs/>
              </w:rPr>
            </w:pPr>
            <w:r w:rsidRPr="00574489">
              <w:rPr>
                <w:b/>
                <w:iCs/>
              </w:rPr>
              <w:t>Статья 821.</w:t>
            </w:r>
            <w:r w:rsidRPr="00574489">
              <w:rPr>
                <w:iCs/>
              </w:rPr>
              <w:t xml:space="preserve"> Переходные положения в отношении налогоплательщиков, применяющих</w:t>
            </w:r>
            <w:r w:rsidRPr="00574489">
              <w:rPr>
                <w:b/>
                <w:iCs/>
              </w:rPr>
              <w:t xml:space="preserve"> специальные налоговые режимы </w:t>
            </w:r>
          </w:p>
          <w:p w14:paraId="7F0B6F1F" w14:textId="32D00017" w:rsidR="000B73CC" w:rsidRPr="00574489" w:rsidRDefault="000B73CC" w:rsidP="000B73CC">
            <w:pPr>
              <w:pStyle w:val="a8"/>
              <w:spacing w:before="0" w:beforeAutospacing="0" w:after="0" w:afterAutospacing="0"/>
              <w:ind w:firstLine="349"/>
              <w:contextualSpacing/>
              <w:jc w:val="both"/>
              <w:rPr>
                <w:b/>
                <w:iCs/>
              </w:rPr>
            </w:pPr>
            <w:r w:rsidRPr="00574489">
              <w:rPr>
                <w:b/>
                <w:iCs/>
              </w:rPr>
              <w:t xml:space="preserve">1. Для применения специального налогового режима для </w:t>
            </w:r>
            <w:proofErr w:type="spellStart"/>
            <w:r w:rsidRPr="00574489">
              <w:rPr>
                <w:b/>
                <w:iCs/>
              </w:rPr>
              <w:t>самозанятых</w:t>
            </w:r>
            <w:proofErr w:type="spellEnd"/>
            <w:r w:rsidRPr="00574489">
              <w:rPr>
                <w:b/>
                <w:iCs/>
              </w:rPr>
              <w:t xml:space="preserve"> подлежат снятию налоговым органом с учета в качестве индивидуальных предпринимателей и переводу на указанный режим: </w:t>
            </w:r>
          </w:p>
          <w:p w14:paraId="74B2E475" w14:textId="06A4D1AA" w:rsidR="000B73CC" w:rsidRPr="00574489" w:rsidRDefault="000B73CC" w:rsidP="000B73CC">
            <w:pPr>
              <w:pStyle w:val="a8"/>
              <w:spacing w:before="0" w:beforeAutospacing="0" w:after="0" w:afterAutospacing="0"/>
              <w:ind w:firstLine="349"/>
              <w:contextualSpacing/>
              <w:jc w:val="both"/>
              <w:rPr>
                <w:b/>
                <w:iCs/>
              </w:rPr>
            </w:pPr>
            <w:r w:rsidRPr="00574489">
              <w:rPr>
                <w:b/>
                <w:iCs/>
              </w:rPr>
              <w:t>1)  налогоплательщики, осуществляющие исключительно деятельность с использованием интернет-</w:t>
            </w:r>
            <w:proofErr w:type="gramStart"/>
            <w:r w:rsidRPr="00574489">
              <w:rPr>
                <w:b/>
                <w:iCs/>
              </w:rPr>
              <w:t>платформы,–</w:t>
            </w:r>
            <w:proofErr w:type="gramEnd"/>
            <w:r w:rsidRPr="00574489">
              <w:rPr>
                <w:b/>
                <w:iCs/>
              </w:rPr>
              <w:t>автоматически;</w:t>
            </w:r>
          </w:p>
          <w:p w14:paraId="0DF34170" w14:textId="3CB22941" w:rsidR="000B73CC" w:rsidRPr="00574489" w:rsidRDefault="000B73CC" w:rsidP="000B73CC">
            <w:pPr>
              <w:pStyle w:val="a8"/>
              <w:spacing w:before="0" w:beforeAutospacing="0" w:after="0" w:afterAutospacing="0"/>
              <w:ind w:firstLine="349"/>
              <w:contextualSpacing/>
              <w:jc w:val="both"/>
              <w:rPr>
                <w:b/>
                <w:iCs/>
              </w:rPr>
            </w:pPr>
            <w:r w:rsidRPr="00574489">
              <w:rPr>
                <w:b/>
                <w:iCs/>
              </w:rPr>
              <w:t xml:space="preserve">2)налогоплательщики (за исключением указанных в подпункте 1) настоящего пункта), применявшие до введения в действие настоящего Кодекса специальные налоговые режимы на основе патента и с использованием специального </w:t>
            </w:r>
            <w:r w:rsidRPr="00574489">
              <w:rPr>
                <w:b/>
                <w:iCs/>
              </w:rPr>
              <w:lastRenderedPageBreak/>
              <w:t xml:space="preserve">мобильного приложения – на основании уведомления о применяемом режиме, представленного такими налогоплательщиками до 1 марта 2026 года. </w:t>
            </w:r>
          </w:p>
          <w:p w14:paraId="4D25893C" w14:textId="1B52D409" w:rsidR="000B73CC" w:rsidRPr="00574489" w:rsidRDefault="000B73CC" w:rsidP="000B73CC">
            <w:pPr>
              <w:pStyle w:val="a8"/>
              <w:spacing w:before="0" w:beforeAutospacing="0" w:after="0" w:afterAutospacing="0"/>
              <w:ind w:firstLine="349"/>
              <w:contextualSpacing/>
              <w:jc w:val="both"/>
              <w:rPr>
                <w:b/>
                <w:iCs/>
              </w:rPr>
            </w:pPr>
            <w:r w:rsidRPr="00574489">
              <w:rPr>
                <w:b/>
                <w:iCs/>
              </w:rPr>
              <w:t xml:space="preserve">Датой снятия с учета в качестве индивидуальных предпринимателей и датой начала применения режима для таких налогоплательщиков является дата введения в действие настоящего Кодекса. </w:t>
            </w:r>
          </w:p>
          <w:p w14:paraId="5F4ED338" w14:textId="77777777" w:rsidR="000B73CC" w:rsidRPr="00574489" w:rsidRDefault="000B73CC" w:rsidP="000B73CC">
            <w:pPr>
              <w:pStyle w:val="a8"/>
              <w:spacing w:before="0" w:beforeAutospacing="0" w:after="0" w:afterAutospacing="0"/>
              <w:ind w:firstLine="349"/>
              <w:contextualSpacing/>
              <w:jc w:val="both"/>
              <w:rPr>
                <w:b/>
                <w:iCs/>
              </w:rPr>
            </w:pPr>
            <w:r w:rsidRPr="00574489">
              <w:rPr>
                <w:b/>
                <w:iCs/>
              </w:rPr>
              <w:t xml:space="preserve">3. Налогоплательщики, применявшие до введения в действие настоящего Кодекса специальные налоговые режимы с использованием фиксированного вычета, розничного налога и для производителей сельскохозяйственной продукции и сельскохозяйственных кооперативов подлежат автоматическому снятию налоговым органом с учета в качестве применяющих указанные режимы с даты введения в действие настоящего Кодекса. </w:t>
            </w:r>
          </w:p>
          <w:p w14:paraId="6E09E75A" w14:textId="428D13C5" w:rsidR="000B73CC" w:rsidRPr="00574489" w:rsidRDefault="000B73CC" w:rsidP="000B73CC">
            <w:pPr>
              <w:pStyle w:val="a8"/>
              <w:spacing w:before="0" w:beforeAutospacing="0" w:after="0" w:afterAutospacing="0"/>
              <w:ind w:firstLine="349"/>
              <w:contextualSpacing/>
              <w:jc w:val="both"/>
              <w:rPr>
                <w:b/>
                <w:iCs/>
              </w:rPr>
            </w:pPr>
            <w:r w:rsidRPr="00574489">
              <w:rPr>
                <w:b/>
                <w:iCs/>
              </w:rPr>
              <w:t xml:space="preserve">4. При соответствии условиям применения, установленным статьей 710 настоящего Кодекса, налогоплательщики, для применения специального налогового режима на основе упрощенной декларации должны </w:t>
            </w:r>
            <w:r w:rsidRPr="00574489">
              <w:rPr>
                <w:b/>
                <w:iCs/>
              </w:rPr>
              <w:lastRenderedPageBreak/>
              <w:t xml:space="preserve">подать уведомления о применяемом режиме налогообложения до 1 марта 2026 года. </w:t>
            </w:r>
          </w:p>
          <w:p w14:paraId="0CFD6A00" w14:textId="393C4030" w:rsidR="000B73CC" w:rsidRPr="00574489" w:rsidRDefault="000B73CC" w:rsidP="000B73CC">
            <w:pPr>
              <w:pStyle w:val="a8"/>
              <w:spacing w:before="0" w:beforeAutospacing="0" w:after="0" w:afterAutospacing="0"/>
              <w:ind w:firstLine="349"/>
              <w:contextualSpacing/>
              <w:jc w:val="both"/>
              <w:rPr>
                <w:b/>
                <w:iCs/>
              </w:rPr>
            </w:pPr>
            <w:r w:rsidRPr="00574489">
              <w:rPr>
                <w:b/>
                <w:iCs/>
              </w:rPr>
              <w:t xml:space="preserve">Датой начала применения режима для таких налогоплательщиков является дата введения в действие настоящего Кодекса. </w:t>
            </w:r>
          </w:p>
          <w:p w14:paraId="30D06345" w14:textId="57774030" w:rsidR="000B73CC" w:rsidRPr="00574489" w:rsidRDefault="000B73CC" w:rsidP="000B73CC">
            <w:pPr>
              <w:pStyle w:val="a8"/>
              <w:spacing w:before="0" w:beforeAutospacing="0" w:after="0" w:afterAutospacing="0"/>
              <w:ind w:firstLine="349"/>
              <w:contextualSpacing/>
              <w:jc w:val="both"/>
              <w:rPr>
                <w:rStyle w:val="ezkurwreuab5ozgtqnkl"/>
                <w:b/>
                <w:iCs/>
              </w:rPr>
            </w:pPr>
            <w:r w:rsidRPr="00574489">
              <w:rPr>
                <w:b/>
                <w:iCs/>
              </w:rPr>
              <w:t xml:space="preserve">5. Налогоплательщики, кроме указанных в подпункте 1) пункта 1 настоящей статьи, не представившие до 1 марта 2026 года уведомления о применяемом режиме налогообложения, автоматически признаются применяющими общеустановленный порядок налогообложения. </w:t>
            </w:r>
          </w:p>
        </w:tc>
        <w:tc>
          <w:tcPr>
            <w:tcW w:w="3827" w:type="dxa"/>
          </w:tcPr>
          <w:p w14:paraId="2565B591"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49F34D1F"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2E82905E" w14:textId="77777777" w:rsidR="000B73CC" w:rsidRPr="00574489" w:rsidRDefault="000B73CC" w:rsidP="000B73CC">
            <w:pPr>
              <w:spacing w:line="240" w:lineRule="auto"/>
              <w:ind w:firstLine="322"/>
              <w:contextualSpacing/>
              <w:jc w:val="both"/>
              <w:rPr>
                <w:rStyle w:val="ezkurwreuab5ozgtqnkl"/>
                <w:rFonts w:ascii="Times New Roman" w:hAnsi="Times New Roman"/>
                <w:iCs/>
                <w:sz w:val="24"/>
                <w:szCs w:val="24"/>
              </w:rPr>
            </w:pPr>
          </w:p>
          <w:p w14:paraId="1A921318" w14:textId="471C94BA" w:rsidR="000B73CC" w:rsidRPr="00574489" w:rsidRDefault="000B73CC" w:rsidP="000B73CC">
            <w:pPr>
              <w:spacing w:line="240" w:lineRule="auto"/>
              <w:ind w:firstLine="322"/>
              <w:contextualSpacing/>
              <w:jc w:val="both"/>
              <w:rPr>
                <w:rStyle w:val="ezkurwreuab5ozgtqnkl"/>
                <w:rFonts w:ascii="Times New Roman" w:hAnsi="Times New Roman"/>
                <w:iCs/>
                <w:sz w:val="24"/>
                <w:szCs w:val="24"/>
              </w:rPr>
            </w:pPr>
            <w:r w:rsidRPr="00574489">
              <w:rPr>
                <w:rStyle w:val="ezkurwreuab5ozgtqnkl"/>
                <w:rFonts w:ascii="Times New Roman" w:hAnsi="Times New Roman"/>
                <w:iCs/>
                <w:sz w:val="24"/>
                <w:szCs w:val="24"/>
              </w:rPr>
              <w:t xml:space="preserve">В целях урегулирования вопросов перехода на специальные налоговые режимы </w:t>
            </w:r>
          </w:p>
          <w:p w14:paraId="3DBD8E4D" w14:textId="77777777" w:rsidR="000B73CC" w:rsidRPr="00574489" w:rsidRDefault="000B73CC" w:rsidP="000B73CC">
            <w:pPr>
              <w:spacing w:line="240" w:lineRule="auto"/>
              <w:ind w:firstLine="322"/>
              <w:contextualSpacing/>
              <w:jc w:val="both"/>
              <w:rPr>
                <w:rStyle w:val="ezkurwreuab5ozgtqnkl"/>
                <w:rFonts w:ascii="Times New Roman" w:hAnsi="Times New Roman"/>
                <w:iCs/>
                <w:sz w:val="24"/>
                <w:szCs w:val="24"/>
              </w:rPr>
            </w:pPr>
          </w:p>
          <w:p w14:paraId="2C08F5EB" w14:textId="77777777" w:rsidR="000B73CC" w:rsidRPr="00574489" w:rsidRDefault="000B73CC" w:rsidP="000B73CC">
            <w:pPr>
              <w:widowControl w:val="0"/>
              <w:tabs>
                <w:tab w:val="left" w:pos="142"/>
              </w:tabs>
              <w:spacing w:line="240" w:lineRule="auto"/>
              <w:ind w:firstLine="322"/>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Изменение налоговых </w:t>
            </w:r>
            <w:proofErr w:type="spellStart"/>
            <w:r w:rsidRPr="00574489">
              <w:rPr>
                <w:rFonts w:ascii="Times New Roman" w:hAnsi="Times New Roman"/>
                <w:iCs/>
                <w:sz w:val="24"/>
                <w:szCs w:val="24"/>
                <w:lang w:eastAsia="ru-RU"/>
              </w:rPr>
              <w:t>спецрежимов</w:t>
            </w:r>
            <w:proofErr w:type="spellEnd"/>
            <w:r w:rsidRPr="00574489">
              <w:rPr>
                <w:rFonts w:ascii="Times New Roman" w:hAnsi="Times New Roman"/>
                <w:iCs/>
                <w:sz w:val="24"/>
                <w:szCs w:val="24"/>
                <w:lang w:eastAsia="ru-RU"/>
              </w:rPr>
              <w:t>.</w:t>
            </w:r>
          </w:p>
          <w:p w14:paraId="457D22CF" w14:textId="6ECEF8F5" w:rsidR="000B73CC" w:rsidRPr="00574489" w:rsidRDefault="000B73CC" w:rsidP="000B73CC">
            <w:pPr>
              <w:spacing w:line="240" w:lineRule="auto"/>
              <w:ind w:firstLine="322"/>
              <w:contextualSpacing/>
              <w:jc w:val="both"/>
              <w:rPr>
                <w:rStyle w:val="ezkurwreuab5ozgtqnkl"/>
                <w:rFonts w:ascii="Times New Roman" w:hAnsi="Times New Roman"/>
                <w:iCs/>
                <w:sz w:val="24"/>
                <w:szCs w:val="24"/>
              </w:rPr>
            </w:pPr>
            <w:r w:rsidRPr="00574489">
              <w:rPr>
                <w:rFonts w:ascii="Times New Roman" w:hAnsi="Times New Roman"/>
                <w:iCs/>
                <w:sz w:val="24"/>
                <w:szCs w:val="24"/>
                <w:lang w:eastAsia="ru-RU"/>
              </w:rPr>
              <w:t xml:space="preserve">пункта 1.2. Плана мероприятий Контроля исполнения поручений Президента Республики Казахстан по итогам расширенного заседания Правительства Республики Казахстан от 7 февраля </w:t>
            </w:r>
            <w:r w:rsidRPr="00574489">
              <w:rPr>
                <w:rFonts w:ascii="Times New Roman" w:hAnsi="Times New Roman"/>
                <w:iCs/>
                <w:sz w:val="24"/>
                <w:szCs w:val="24"/>
                <w:lang w:eastAsia="ru-RU"/>
              </w:rPr>
              <w:br/>
            </w:r>
          </w:p>
        </w:tc>
        <w:tc>
          <w:tcPr>
            <w:tcW w:w="1701" w:type="dxa"/>
          </w:tcPr>
          <w:p w14:paraId="0BC5624D" w14:textId="77777777" w:rsidR="000B73CC" w:rsidRPr="00574489" w:rsidRDefault="000B73CC" w:rsidP="000B73CC">
            <w:pPr>
              <w:spacing w:line="240" w:lineRule="auto"/>
              <w:ind w:firstLine="322"/>
              <w:contextualSpacing/>
              <w:jc w:val="both"/>
              <w:rPr>
                <w:rStyle w:val="ezkurwreuab5ozgtqnkl"/>
                <w:rFonts w:ascii="Times New Roman" w:hAnsi="Times New Roman"/>
                <w:iCs/>
                <w:sz w:val="24"/>
                <w:szCs w:val="24"/>
              </w:rPr>
            </w:pPr>
          </w:p>
        </w:tc>
      </w:tr>
      <w:tr w:rsidR="000B73CC" w:rsidRPr="00574489" w14:paraId="03EF6D3E" w14:textId="2E58D6DA" w:rsidTr="00496188">
        <w:trPr>
          <w:trHeight w:val="1009"/>
        </w:trPr>
        <w:tc>
          <w:tcPr>
            <w:tcW w:w="709" w:type="dxa"/>
          </w:tcPr>
          <w:p w14:paraId="0B77AB09"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08E92BE6" w14:textId="5833419C"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sz w:val="24"/>
                <w:szCs w:val="24"/>
              </w:rPr>
              <w:t>новая статья</w:t>
            </w:r>
          </w:p>
        </w:tc>
        <w:tc>
          <w:tcPr>
            <w:tcW w:w="4283" w:type="dxa"/>
          </w:tcPr>
          <w:p w14:paraId="7445CFCC" w14:textId="4168D4BD" w:rsidR="000B73CC" w:rsidRPr="00574489" w:rsidRDefault="000B73CC" w:rsidP="000B73CC">
            <w:pPr>
              <w:pStyle w:val="a8"/>
              <w:spacing w:before="0" w:beforeAutospacing="0" w:after="0" w:afterAutospacing="0"/>
              <w:ind w:firstLine="346"/>
              <w:contextualSpacing/>
              <w:jc w:val="both"/>
              <w:rPr>
                <w:b/>
                <w:iCs/>
              </w:rPr>
            </w:pPr>
            <w:r w:rsidRPr="00574489">
              <w:rPr>
                <w:b/>
              </w:rPr>
              <w:t>Статья __. Отсутствует</w:t>
            </w:r>
          </w:p>
        </w:tc>
        <w:tc>
          <w:tcPr>
            <w:tcW w:w="4111" w:type="dxa"/>
          </w:tcPr>
          <w:p w14:paraId="6DB6330B" w14:textId="77777777" w:rsidR="000B73CC" w:rsidRPr="00574489" w:rsidRDefault="000B73CC" w:rsidP="000B73CC">
            <w:pPr>
              <w:spacing w:line="240" w:lineRule="auto"/>
              <w:ind w:firstLineChars="131" w:firstLine="314"/>
              <w:contextualSpacing/>
              <w:jc w:val="both"/>
              <w:rPr>
                <w:rFonts w:ascii="Times New Roman" w:hAnsi="Times New Roman"/>
                <w:b/>
                <w:bCs/>
                <w:iCs/>
                <w:sz w:val="24"/>
                <w:szCs w:val="24"/>
              </w:rPr>
            </w:pPr>
            <w:r w:rsidRPr="00574489">
              <w:rPr>
                <w:rFonts w:ascii="Times New Roman" w:hAnsi="Times New Roman"/>
                <w:b/>
                <w:sz w:val="24"/>
                <w:szCs w:val="24"/>
                <w:lang w:eastAsia="ru-RU"/>
              </w:rPr>
              <w:t xml:space="preserve">Статья __. </w:t>
            </w:r>
            <w:r w:rsidRPr="00574489">
              <w:rPr>
                <w:rFonts w:ascii="Times New Roman" w:hAnsi="Times New Roman"/>
                <w:b/>
                <w:bCs/>
                <w:iCs/>
                <w:sz w:val="24"/>
                <w:szCs w:val="24"/>
              </w:rPr>
              <w:t>Приостановить до 1 января 2028 года действие подпунктов 1) и 2) пункта 1 </w:t>
            </w:r>
            <w:hyperlink r:id="rId40" w:anchor="z3" w:history="1">
              <w:r w:rsidRPr="00574489">
                <w:rPr>
                  <w:rFonts w:ascii="Times New Roman" w:hAnsi="Times New Roman"/>
                  <w:b/>
                  <w:iCs/>
                  <w:sz w:val="24"/>
                  <w:szCs w:val="24"/>
                </w:rPr>
                <w:t>статьи 3</w:t>
              </w:r>
            </w:hyperlink>
            <w:r w:rsidRPr="00574489">
              <w:rPr>
                <w:rFonts w:ascii="Times New Roman" w:hAnsi="Times New Roman"/>
                <w:b/>
                <w:bCs/>
                <w:iCs/>
                <w:sz w:val="24"/>
                <w:szCs w:val="24"/>
              </w:rPr>
              <w:t>74 Налогового кодекса, установив, что в период приостановления данная статья действует в следующей редакции:</w:t>
            </w:r>
          </w:p>
          <w:p w14:paraId="01D12BC7" w14:textId="77777777" w:rsidR="000B73CC" w:rsidRPr="00574489" w:rsidRDefault="000B73CC" w:rsidP="000B73CC">
            <w:pPr>
              <w:spacing w:line="240" w:lineRule="auto"/>
              <w:ind w:firstLineChars="131" w:firstLine="314"/>
              <w:contextualSpacing/>
              <w:jc w:val="both"/>
              <w:rPr>
                <w:rFonts w:ascii="Times New Roman" w:hAnsi="Times New Roman"/>
                <w:iCs/>
                <w:sz w:val="24"/>
                <w:szCs w:val="24"/>
              </w:rPr>
            </w:pPr>
            <w:r w:rsidRPr="00574489">
              <w:rPr>
                <w:rFonts w:ascii="Times New Roman" w:hAnsi="Times New Roman"/>
                <w:b/>
                <w:bCs/>
                <w:sz w:val="24"/>
                <w:szCs w:val="24"/>
              </w:rPr>
              <w:t>«</w:t>
            </w:r>
            <w:r w:rsidRPr="00574489">
              <w:rPr>
                <w:rFonts w:ascii="Times New Roman" w:hAnsi="Times New Roman"/>
                <w:iCs/>
                <w:sz w:val="24"/>
                <w:szCs w:val="24"/>
              </w:rPr>
              <w:t xml:space="preserve">1) расположенных в Республике Казахстан жилищ, дачных строений, гаражей, парковочных мест, кладовок, объектов личного подсобного хозяйства - в случае нахождения их на праве собственности менее </w:t>
            </w:r>
            <w:r w:rsidRPr="00574489">
              <w:rPr>
                <w:rFonts w:ascii="Times New Roman" w:hAnsi="Times New Roman"/>
                <w:b/>
                <w:iCs/>
                <w:sz w:val="24"/>
                <w:szCs w:val="24"/>
              </w:rPr>
              <w:t>одного года</w:t>
            </w:r>
            <w:r w:rsidRPr="00574489">
              <w:rPr>
                <w:rFonts w:ascii="Times New Roman" w:hAnsi="Times New Roman"/>
                <w:iCs/>
                <w:sz w:val="24"/>
                <w:szCs w:val="24"/>
              </w:rPr>
              <w:t xml:space="preserve"> с даты регистрации права собственности;</w:t>
            </w:r>
          </w:p>
          <w:p w14:paraId="3541BC9F" w14:textId="24FA6FAF" w:rsidR="000B73CC" w:rsidRPr="00574489" w:rsidRDefault="000B73CC" w:rsidP="000B73CC">
            <w:pPr>
              <w:spacing w:line="240" w:lineRule="auto"/>
              <w:ind w:firstLineChars="131" w:firstLine="314"/>
              <w:contextualSpacing/>
              <w:jc w:val="both"/>
              <w:rPr>
                <w:rFonts w:ascii="Times New Roman" w:hAnsi="Times New Roman"/>
                <w:iCs/>
                <w:sz w:val="24"/>
                <w:szCs w:val="24"/>
              </w:rPr>
            </w:pPr>
            <w:r w:rsidRPr="00574489">
              <w:rPr>
                <w:rFonts w:ascii="Times New Roman" w:hAnsi="Times New Roman"/>
                <w:iCs/>
                <w:sz w:val="24"/>
                <w:szCs w:val="24"/>
              </w:rPr>
              <w:lastRenderedPageBreak/>
              <w:t xml:space="preserve">2) земельных участков и (или) земельных долей в Республике Казахстан,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парковочные места - в случае нахождения их на праве собственности менее </w:t>
            </w:r>
            <w:r w:rsidRPr="00574489">
              <w:rPr>
                <w:rFonts w:ascii="Times New Roman" w:hAnsi="Times New Roman"/>
                <w:b/>
                <w:iCs/>
                <w:sz w:val="24"/>
                <w:szCs w:val="24"/>
              </w:rPr>
              <w:t>одного года</w:t>
            </w:r>
            <w:r w:rsidRPr="00574489">
              <w:rPr>
                <w:rFonts w:ascii="Times New Roman" w:hAnsi="Times New Roman"/>
                <w:iCs/>
                <w:sz w:val="24"/>
                <w:szCs w:val="24"/>
              </w:rPr>
              <w:t xml:space="preserve"> с даты регистрации права собственности.</w:t>
            </w:r>
          </w:p>
        </w:tc>
        <w:tc>
          <w:tcPr>
            <w:tcW w:w="3827" w:type="dxa"/>
          </w:tcPr>
          <w:p w14:paraId="2B12921B"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027BD6A0"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068895E7" w14:textId="77777777" w:rsidR="000B73CC" w:rsidRPr="00574489" w:rsidRDefault="000B73CC" w:rsidP="000B73CC">
            <w:pPr>
              <w:shd w:val="clear" w:color="auto" w:fill="FFFFFF" w:themeFill="background1"/>
              <w:spacing w:line="240" w:lineRule="auto"/>
              <w:ind w:firstLine="242"/>
              <w:jc w:val="both"/>
              <w:rPr>
                <w:rFonts w:ascii="Times New Roman" w:hAnsi="Times New Roman"/>
                <w:color w:val="000000" w:themeColor="text1"/>
                <w:sz w:val="24"/>
                <w:szCs w:val="24"/>
              </w:rPr>
            </w:pPr>
          </w:p>
          <w:p w14:paraId="3A42D4FF" w14:textId="061FA1A3" w:rsidR="000B73CC" w:rsidRPr="00574489" w:rsidRDefault="000B73CC" w:rsidP="000B73CC">
            <w:pPr>
              <w:shd w:val="clear" w:color="auto" w:fill="FFFFFF" w:themeFill="background1"/>
              <w:spacing w:line="240" w:lineRule="auto"/>
              <w:ind w:firstLine="242"/>
              <w:jc w:val="both"/>
              <w:rPr>
                <w:rFonts w:ascii="Times New Roman" w:hAnsi="Times New Roman"/>
                <w:color w:val="000000" w:themeColor="text1"/>
                <w:sz w:val="24"/>
                <w:szCs w:val="24"/>
              </w:rPr>
            </w:pPr>
            <w:r w:rsidRPr="00574489">
              <w:rPr>
                <w:rFonts w:ascii="Times New Roman" w:hAnsi="Times New Roman"/>
                <w:color w:val="000000" w:themeColor="text1"/>
                <w:sz w:val="24"/>
                <w:szCs w:val="24"/>
              </w:rPr>
              <w:t>В целях установления переходных положений по имущественному доходу в части определения периода нахождения на праве собственности по имуществу, приобретенному до 01.01.2026 года</w:t>
            </w:r>
          </w:p>
          <w:p w14:paraId="30F218BF" w14:textId="77777777" w:rsidR="000B73CC" w:rsidRPr="00574489" w:rsidRDefault="000B73CC" w:rsidP="000B73CC">
            <w:pPr>
              <w:shd w:val="clear" w:color="auto" w:fill="FFFFFF"/>
              <w:spacing w:line="240" w:lineRule="auto"/>
              <w:ind w:firstLine="400"/>
              <w:jc w:val="both"/>
              <w:textAlignment w:val="baseline"/>
              <w:rPr>
                <w:rFonts w:ascii="Times New Roman" w:hAnsi="Times New Roman"/>
                <w:sz w:val="24"/>
                <w:szCs w:val="24"/>
              </w:rPr>
            </w:pPr>
          </w:p>
          <w:p w14:paraId="52AC369F" w14:textId="77777777" w:rsidR="000B73CC" w:rsidRPr="00574489" w:rsidRDefault="000B73CC" w:rsidP="000B73CC">
            <w:pPr>
              <w:shd w:val="clear" w:color="auto" w:fill="FFFFFF"/>
              <w:spacing w:line="240" w:lineRule="auto"/>
              <w:ind w:firstLine="400"/>
              <w:jc w:val="both"/>
              <w:textAlignment w:val="baseline"/>
              <w:rPr>
                <w:rFonts w:ascii="Times New Roman" w:hAnsi="Times New Roman"/>
                <w:sz w:val="24"/>
                <w:szCs w:val="24"/>
              </w:rPr>
            </w:pPr>
          </w:p>
          <w:p w14:paraId="33B8466F" w14:textId="77777777" w:rsidR="000B73CC" w:rsidRPr="00574489" w:rsidRDefault="000B73CC" w:rsidP="000B73CC">
            <w:pPr>
              <w:shd w:val="clear" w:color="auto" w:fill="FFFFFF"/>
              <w:spacing w:line="240" w:lineRule="auto"/>
              <w:ind w:firstLine="400"/>
              <w:jc w:val="both"/>
              <w:textAlignment w:val="baseline"/>
              <w:rPr>
                <w:rFonts w:ascii="Times New Roman" w:hAnsi="Times New Roman"/>
                <w:sz w:val="24"/>
                <w:szCs w:val="24"/>
              </w:rPr>
            </w:pPr>
          </w:p>
          <w:p w14:paraId="3F72CD8A" w14:textId="77777777" w:rsidR="000B73CC" w:rsidRPr="00574489" w:rsidRDefault="000B73CC" w:rsidP="000B73CC">
            <w:pPr>
              <w:shd w:val="clear" w:color="auto" w:fill="FFFFFF"/>
              <w:spacing w:line="240" w:lineRule="auto"/>
              <w:ind w:firstLine="400"/>
              <w:jc w:val="both"/>
              <w:textAlignment w:val="baseline"/>
              <w:rPr>
                <w:rFonts w:ascii="Times New Roman" w:hAnsi="Times New Roman"/>
                <w:sz w:val="24"/>
                <w:szCs w:val="24"/>
              </w:rPr>
            </w:pPr>
          </w:p>
          <w:p w14:paraId="32441055" w14:textId="77777777" w:rsidR="000B73CC" w:rsidRPr="00574489" w:rsidRDefault="000B73CC" w:rsidP="000B73CC">
            <w:pPr>
              <w:shd w:val="clear" w:color="auto" w:fill="FFFFFF"/>
              <w:spacing w:line="240" w:lineRule="auto"/>
              <w:ind w:firstLine="400"/>
              <w:jc w:val="both"/>
              <w:textAlignment w:val="baseline"/>
              <w:rPr>
                <w:rFonts w:ascii="Times New Roman" w:hAnsi="Times New Roman"/>
                <w:sz w:val="24"/>
                <w:szCs w:val="24"/>
              </w:rPr>
            </w:pPr>
          </w:p>
          <w:p w14:paraId="7833679D" w14:textId="77777777" w:rsidR="000B73CC" w:rsidRPr="00574489" w:rsidRDefault="000B73CC" w:rsidP="000B73CC">
            <w:pPr>
              <w:shd w:val="clear" w:color="auto" w:fill="FFFFFF"/>
              <w:spacing w:line="240" w:lineRule="auto"/>
              <w:ind w:firstLine="400"/>
              <w:jc w:val="both"/>
              <w:textAlignment w:val="baseline"/>
              <w:rPr>
                <w:rFonts w:ascii="Times New Roman" w:hAnsi="Times New Roman"/>
                <w:sz w:val="24"/>
                <w:szCs w:val="24"/>
              </w:rPr>
            </w:pPr>
          </w:p>
          <w:p w14:paraId="671AF0F6" w14:textId="77777777" w:rsidR="000B73CC" w:rsidRPr="00574489" w:rsidRDefault="000B73CC" w:rsidP="000B73CC">
            <w:pPr>
              <w:shd w:val="clear" w:color="auto" w:fill="FFFFFF"/>
              <w:spacing w:line="240" w:lineRule="auto"/>
              <w:ind w:firstLine="400"/>
              <w:jc w:val="both"/>
              <w:textAlignment w:val="baseline"/>
              <w:rPr>
                <w:rFonts w:ascii="Times New Roman" w:hAnsi="Times New Roman"/>
                <w:sz w:val="24"/>
                <w:szCs w:val="24"/>
              </w:rPr>
            </w:pPr>
          </w:p>
          <w:p w14:paraId="0F9B022F" w14:textId="77777777" w:rsidR="000B73CC" w:rsidRPr="00574489" w:rsidRDefault="000B73CC" w:rsidP="000B73CC">
            <w:pPr>
              <w:shd w:val="clear" w:color="auto" w:fill="FFFFFF"/>
              <w:spacing w:line="240" w:lineRule="auto"/>
              <w:ind w:firstLine="400"/>
              <w:jc w:val="both"/>
              <w:textAlignment w:val="baseline"/>
              <w:rPr>
                <w:rFonts w:ascii="Times New Roman" w:hAnsi="Times New Roman"/>
                <w:sz w:val="24"/>
                <w:szCs w:val="24"/>
              </w:rPr>
            </w:pPr>
          </w:p>
          <w:p w14:paraId="35EDEED0" w14:textId="77777777" w:rsidR="000B73CC" w:rsidRPr="00574489" w:rsidRDefault="000B73CC" w:rsidP="000B73CC">
            <w:pPr>
              <w:spacing w:line="240" w:lineRule="auto"/>
              <w:ind w:firstLine="322"/>
              <w:contextualSpacing/>
              <w:jc w:val="both"/>
              <w:rPr>
                <w:rStyle w:val="ezkurwreuab5ozgtqnkl"/>
                <w:rFonts w:ascii="Times New Roman" w:hAnsi="Times New Roman"/>
                <w:iCs/>
                <w:sz w:val="24"/>
                <w:szCs w:val="24"/>
              </w:rPr>
            </w:pPr>
          </w:p>
        </w:tc>
        <w:tc>
          <w:tcPr>
            <w:tcW w:w="1701" w:type="dxa"/>
          </w:tcPr>
          <w:p w14:paraId="2137297C" w14:textId="77777777" w:rsidR="000B73CC" w:rsidRPr="00574489" w:rsidRDefault="000B73CC" w:rsidP="000B73CC">
            <w:pPr>
              <w:shd w:val="clear" w:color="auto" w:fill="FFFFFF" w:themeFill="background1"/>
              <w:spacing w:line="240" w:lineRule="auto"/>
              <w:ind w:firstLine="242"/>
              <w:jc w:val="both"/>
              <w:rPr>
                <w:rFonts w:ascii="Times New Roman" w:hAnsi="Times New Roman"/>
                <w:color w:val="000000" w:themeColor="text1"/>
                <w:sz w:val="24"/>
                <w:szCs w:val="24"/>
              </w:rPr>
            </w:pPr>
          </w:p>
        </w:tc>
      </w:tr>
      <w:tr w:rsidR="000B73CC" w:rsidRPr="00574489" w14:paraId="2ADFE57A" w14:textId="5C3F4E0A" w:rsidTr="00496188">
        <w:trPr>
          <w:trHeight w:val="1009"/>
        </w:trPr>
        <w:tc>
          <w:tcPr>
            <w:tcW w:w="709" w:type="dxa"/>
          </w:tcPr>
          <w:p w14:paraId="74AAE81C"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5B976B63" w14:textId="48AF7F5E"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sz w:val="24"/>
                <w:szCs w:val="24"/>
              </w:rPr>
              <w:t>новая статья</w:t>
            </w:r>
          </w:p>
        </w:tc>
        <w:tc>
          <w:tcPr>
            <w:tcW w:w="4283" w:type="dxa"/>
          </w:tcPr>
          <w:p w14:paraId="5AFFA07C" w14:textId="0FB61F21" w:rsidR="000B73CC" w:rsidRPr="00574489" w:rsidRDefault="000B73CC" w:rsidP="000B73CC">
            <w:pPr>
              <w:pStyle w:val="a8"/>
              <w:spacing w:before="0" w:beforeAutospacing="0" w:after="0" w:afterAutospacing="0"/>
              <w:ind w:firstLine="346"/>
              <w:contextualSpacing/>
              <w:jc w:val="both"/>
              <w:rPr>
                <w:b/>
                <w:iCs/>
              </w:rPr>
            </w:pPr>
            <w:r w:rsidRPr="00574489">
              <w:rPr>
                <w:b/>
              </w:rPr>
              <w:t>Статья __. Отсутствует</w:t>
            </w:r>
          </w:p>
        </w:tc>
        <w:tc>
          <w:tcPr>
            <w:tcW w:w="4111" w:type="dxa"/>
          </w:tcPr>
          <w:p w14:paraId="58D4F0A1" w14:textId="77777777" w:rsidR="000B73CC" w:rsidRPr="00574489" w:rsidRDefault="000B73CC" w:rsidP="000B73CC">
            <w:pPr>
              <w:spacing w:line="240" w:lineRule="auto"/>
              <w:ind w:firstLineChars="131" w:firstLine="314"/>
              <w:contextualSpacing/>
              <w:jc w:val="both"/>
              <w:rPr>
                <w:rFonts w:ascii="Times New Roman" w:hAnsi="Times New Roman"/>
                <w:b/>
                <w:bCs/>
                <w:iCs/>
                <w:sz w:val="24"/>
                <w:szCs w:val="24"/>
              </w:rPr>
            </w:pPr>
            <w:r w:rsidRPr="00574489">
              <w:rPr>
                <w:rFonts w:ascii="Times New Roman" w:hAnsi="Times New Roman"/>
                <w:b/>
                <w:sz w:val="24"/>
                <w:szCs w:val="24"/>
                <w:lang w:eastAsia="ru-RU"/>
              </w:rPr>
              <w:t xml:space="preserve">Статья __. </w:t>
            </w:r>
            <w:r w:rsidRPr="00574489">
              <w:rPr>
                <w:rFonts w:ascii="Times New Roman" w:hAnsi="Times New Roman"/>
                <w:b/>
                <w:bCs/>
                <w:iCs/>
                <w:sz w:val="24"/>
                <w:szCs w:val="24"/>
              </w:rPr>
              <w:t>Приостановить до 1 января 2028 года:</w:t>
            </w:r>
          </w:p>
          <w:p w14:paraId="7C2040CD" w14:textId="77777777" w:rsidR="000B73CC" w:rsidRPr="00574489" w:rsidRDefault="000B73CC" w:rsidP="000B73CC">
            <w:pPr>
              <w:pStyle w:val="aa"/>
              <w:numPr>
                <w:ilvl w:val="0"/>
                <w:numId w:val="31"/>
              </w:numPr>
              <w:spacing w:line="240" w:lineRule="auto"/>
              <w:ind w:left="0" w:firstLine="314"/>
              <w:rPr>
                <w:rFonts w:cs="Times New Roman"/>
                <w:b/>
                <w:bCs/>
                <w:iCs/>
                <w:sz w:val="24"/>
                <w:szCs w:val="24"/>
              </w:rPr>
            </w:pPr>
            <w:r w:rsidRPr="00574489">
              <w:rPr>
                <w:rFonts w:cs="Times New Roman"/>
                <w:b/>
                <w:bCs/>
                <w:iCs/>
                <w:sz w:val="24"/>
                <w:szCs w:val="24"/>
              </w:rPr>
              <w:t xml:space="preserve">действие подпунктов </w:t>
            </w:r>
            <w:r w:rsidRPr="00574489">
              <w:rPr>
                <w:rFonts w:cs="Times New Roman"/>
                <w:b/>
                <w:bCs/>
                <w:sz w:val="24"/>
                <w:szCs w:val="24"/>
              </w:rPr>
              <w:t xml:space="preserve">1), 2) и 4) пункта 5 статьи 373 </w:t>
            </w:r>
            <w:r w:rsidRPr="00574489">
              <w:rPr>
                <w:rFonts w:cs="Times New Roman"/>
                <w:b/>
                <w:bCs/>
                <w:iCs/>
                <w:sz w:val="24"/>
                <w:szCs w:val="24"/>
              </w:rPr>
              <w:t>Налогового кодекса, установив, что в период приостановления данные подпункты действуют в следующей редакции:</w:t>
            </w:r>
          </w:p>
          <w:p w14:paraId="7C630363" w14:textId="77777777" w:rsidR="000B73CC" w:rsidRPr="00574489" w:rsidRDefault="000B73CC" w:rsidP="000B73CC">
            <w:pPr>
              <w:spacing w:line="240" w:lineRule="auto"/>
              <w:ind w:firstLineChars="252" w:firstLine="605"/>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t xml:space="preserve">«1) расположенных на территории Республики Казахстан жилищ, дачных строений, парковочных мест, кладовок, гаражей, объектов личного подсобного хозяйства, которые находятся на праве собственности у такого физического лица </w:t>
            </w:r>
            <w:r w:rsidRPr="00574489">
              <w:rPr>
                <w:rFonts w:ascii="Times New Roman" w:hAnsi="Times New Roman"/>
                <w:b/>
                <w:bCs/>
                <w:iCs/>
                <w:sz w:val="24"/>
                <w:szCs w:val="24"/>
                <w:lang w:eastAsia="ru-RU"/>
              </w:rPr>
              <w:t>один год</w:t>
            </w:r>
            <w:r w:rsidRPr="00574489">
              <w:rPr>
                <w:rFonts w:ascii="Times New Roman" w:hAnsi="Times New Roman"/>
                <w:bCs/>
                <w:iCs/>
                <w:sz w:val="24"/>
                <w:szCs w:val="24"/>
                <w:lang w:eastAsia="ru-RU"/>
              </w:rPr>
              <w:t xml:space="preserve"> и более с даты регистрации права собственности;</w:t>
            </w:r>
          </w:p>
          <w:p w14:paraId="7D85E42C" w14:textId="77777777" w:rsidR="000B73CC" w:rsidRPr="00574489" w:rsidRDefault="000B73CC" w:rsidP="000B73CC">
            <w:pPr>
              <w:spacing w:line="240" w:lineRule="auto"/>
              <w:ind w:firstLineChars="252" w:firstLine="605"/>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t xml:space="preserve">2) расположенных на территории Республики Казахстан жилищ, парковочных мест, кладовок, гаражей, приобретенных по договору </w:t>
            </w:r>
            <w:r w:rsidRPr="00574489">
              <w:rPr>
                <w:rFonts w:ascii="Times New Roman" w:hAnsi="Times New Roman"/>
                <w:bCs/>
                <w:iCs/>
                <w:sz w:val="24"/>
                <w:szCs w:val="24"/>
                <w:lang w:eastAsia="ru-RU"/>
              </w:rPr>
              <w:lastRenderedPageBreak/>
              <w:t>о долевом участии в жилищном строительстве или путем уступки права требования по договору о долевом участии в жилищном строительстве, в случае, когда:</w:t>
            </w:r>
          </w:p>
          <w:p w14:paraId="148F6BE4" w14:textId="77777777" w:rsidR="000B73CC" w:rsidRPr="00574489" w:rsidRDefault="000B73CC" w:rsidP="000B73CC">
            <w:pPr>
              <w:spacing w:line="240" w:lineRule="auto"/>
              <w:ind w:firstLineChars="252" w:firstLine="605"/>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 xml:space="preserve">жилище, дачное строение, парковочное место, кладовка, гараж, объект личного подсобного хозяйства находится на праве собственности у такого физического лица </w:t>
            </w:r>
            <w:r w:rsidRPr="00574489">
              <w:rPr>
                <w:rFonts w:ascii="Times New Roman" w:hAnsi="Times New Roman"/>
                <w:b/>
                <w:iCs/>
                <w:sz w:val="24"/>
                <w:szCs w:val="24"/>
                <w:lang w:eastAsia="ru-RU"/>
              </w:rPr>
              <w:t>один год</w:t>
            </w:r>
            <w:r w:rsidRPr="00574489">
              <w:rPr>
                <w:rFonts w:ascii="Times New Roman" w:hAnsi="Times New Roman"/>
                <w:iCs/>
                <w:sz w:val="24"/>
                <w:szCs w:val="24"/>
                <w:lang w:eastAsia="ru-RU"/>
              </w:rPr>
              <w:t xml:space="preserve"> и более с даты регистрации права собственности, </w:t>
            </w:r>
          </w:p>
          <w:p w14:paraId="5D2ABFB3" w14:textId="77777777" w:rsidR="000B73CC" w:rsidRPr="00574489" w:rsidRDefault="000B73CC" w:rsidP="000B73CC">
            <w:pPr>
              <w:spacing w:line="240" w:lineRule="auto"/>
              <w:ind w:firstLineChars="252" w:firstLine="605"/>
              <w:contextualSpacing/>
              <w:jc w:val="both"/>
              <w:rPr>
                <w:rFonts w:ascii="Times New Roman" w:hAnsi="Times New Roman"/>
                <w:iCs/>
                <w:sz w:val="24"/>
                <w:szCs w:val="24"/>
                <w:lang w:eastAsia="ru-RU"/>
              </w:rPr>
            </w:pPr>
            <w:r w:rsidRPr="00574489">
              <w:rPr>
                <w:rFonts w:ascii="Times New Roman" w:hAnsi="Times New Roman"/>
                <w:iCs/>
                <w:sz w:val="24"/>
                <w:szCs w:val="24"/>
                <w:lang w:eastAsia="ru-RU"/>
              </w:rPr>
              <w:t>или</w:t>
            </w:r>
          </w:p>
          <w:p w14:paraId="4C0926DE" w14:textId="77777777" w:rsidR="000B73CC" w:rsidRPr="00574489" w:rsidRDefault="000B73CC" w:rsidP="000B73CC">
            <w:pPr>
              <w:spacing w:line="240" w:lineRule="auto"/>
              <w:ind w:firstLineChars="252" w:firstLine="605"/>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t xml:space="preserve">период с даты заключения такого договора или с даты приобретения такого права путем уступки права требования до даты реализации имущества или передачи его в качестве вклада в уставный капитал составляет </w:t>
            </w:r>
            <w:r w:rsidRPr="00574489">
              <w:rPr>
                <w:rFonts w:ascii="Times New Roman" w:hAnsi="Times New Roman"/>
                <w:b/>
                <w:bCs/>
                <w:iCs/>
                <w:sz w:val="24"/>
                <w:szCs w:val="24"/>
                <w:lang w:eastAsia="ru-RU"/>
              </w:rPr>
              <w:t>два</w:t>
            </w:r>
            <w:r w:rsidRPr="00574489">
              <w:rPr>
                <w:rFonts w:ascii="Times New Roman" w:hAnsi="Times New Roman"/>
                <w:bCs/>
                <w:iCs/>
                <w:sz w:val="24"/>
                <w:szCs w:val="24"/>
                <w:lang w:eastAsia="ru-RU"/>
              </w:rPr>
              <w:t xml:space="preserve"> года и более;</w:t>
            </w:r>
          </w:p>
          <w:p w14:paraId="1625019F" w14:textId="77777777" w:rsidR="000B73CC" w:rsidRPr="00574489" w:rsidRDefault="000B73CC" w:rsidP="000B73CC">
            <w:pPr>
              <w:spacing w:line="240" w:lineRule="auto"/>
              <w:ind w:firstLineChars="252" w:firstLine="605"/>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t>…</w:t>
            </w:r>
          </w:p>
          <w:p w14:paraId="24BBE49D" w14:textId="77777777" w:rsidR="000B73CC" w:rsidRPr="00574489" w:rsidRDefault="000B73CC" w:rsidP="000B73CC">
            <w:pPr>
              <w:spacing w:line="240" w:lineRule="auto"/>
              <w:ind w:firstLineChars="252" w:firstLine="605"/>
              <w:contextualSpacing/>
              <w:jc w:val="both"/>
              <w:rPr>
                <w:rFonts w:ascii="Times New Roman" w:hAnsi="Times New Roman"/>
                <w:bCs/>
                <w:iCs/>
                <w:sz w:val="24"/>
                <w:szCs w:val="24"/>
                <w:lang w:eastAsia="ru-RU"/>
              </w:rPr>
            </w:pPr>
            <w:r w:rsidRPr="00574489">
              <w:rPr>
                <w:rFonts w:ascii="Times New Roman" w:hAnsi="Times New Roman"/>
                <w:bCs/>
                <w:iCs/>
                <w:sz w:val="24"/>
                <w:szCs w:val="24"/>
                <w:lang w:eastAsia="ru-RU"/>
              </w:rPr>
              <w:t xml:space="preserve">4) находящихся на праве собственности у такого физического лица </w:t>
            </w:r>
            <w:r w:rsidRPr="00574489">
              <w:rPr>
                <w:rFonts w:ascii="Times New Roman" w:hAnsi="Times New Roman"/>
                <w:b/>
                <w:bCs/>
                <w:iCs/>
                <w:sz w:val="24"/>
                <w:szCs w:val="24"/>
                <w:lang w:eastAsia="ru-RU"/>
              </w:rPr>
              <w:t>один год</w:t>
            </w:r>
            <w:r w:rsidRPr="00574489">
              <w:rPr>
                <w:rFonts w:ascii="Times New Roman" w:hAnsi="Times New Roman"/>
                <w:bCs/>
                <w:iCs/>
                <w:sz w:val="24"/>
                <w:szCs w:val="24"/>
                <w:lang w:eastAsia="ru-RU"/>
              </w:rPr>
              <w:t xml:space="preserve"> и более земельных участков и (или) земельных долей, расположенных на территории Республики Казахстан,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w:t>
            </w:r>
            <w:r w:rsidRPr="00574489">
              <w:rPr>
                <w:rFonts w:ascii="Times New Roman" w:hAnsi="Times New Roman"/>
                <w:bCs/>
                <w:iCs/>
                <w:sz w:val="24"/>
                <w:szCs w:val="24"/>
                <w:lang w:eastAsia="ru-RU"/>
              </w:rPr>
              <w:lastRenderedPageBreak/>
              <w:t>ведение личного подсобного хозяйства, садоводство, под гараж;»;</w:t>
            </w:r>
          </w:p>
          <w:p w14:paraId="573E292F" w14:textId="77777777" w:rsidR="000B73CC" w:rsidRPr="00574489" w:rsidRDefault="000B73CC" w:rsidP="000B73CC">
            <w:pPr>
              <w:pStyle w:val="aa"/>
              <w:numPr>
                <w:ilvl w:val="0"/>
                <w:numId w:val="31"/>
              </w:numPr>
              <w:spacing w:line="240" w:lineRule="auto"/>
              <w:ind w:left="0" w:firstLine="314"/>
              <w:rPr>
                <w:rFonts w:cs="Times New Roman"/>
                <w:b/>
                <w:bCs/>
                <w:iCs/>
                <w:sz w:val="24"/>
                <w:szCs w:val="24"/>
              </w:rPr>
            </w:pPr>
            <w:r w:rsidRPr="00574489">
              <w:rPr>
                <w:rFonts w:cs="Times New Roman"/>
                <w:b/>
                <w:bCs/>
                <w:sz w:val="24"/>
                <w:szCs w:val="24"/>
              </w:rPr>
              <w:t xml:space="preserve">действие подпунктов 1) и 2) пункта 6 статьи 373 </w:t>
            </w:r>
            <w:r w:rsidRPr="00574489">
              <w:rPr>
                <w:rFonts w:cs="Times New Roman"/>
                <w:b/>
                <w:bCs/>
                <w:iCs/>
                <w:sz w:val="24"/>
                <w:szCs w:val="24"/>
              </w:rPr>
              <w:t>Налогового кодекса, установив, что в период приостановления данные подпункты действуют в следующей редакции:</w:t>
            </w:r>
          </w:p>
          <w:p w14:paraId="06BEDB3A" w14:textId="77777777" w:rsidR="000B73CC" w:rsidRPr="00574489" w:rsidRDefault="000B73CC" w:rsidP="000B73CC">
            <w:pPr>
              <w:spacing w:line="240" w:lineRule="auto"/>
              <w:ind w:firstLineChars="131" w:firstLine="314"/>
              <w:contextualSpacing/>
              <w:jc w:val="both"/>
              <w:rPr>
                <w:rFonts w:ascii="Times New Roman" w:hAnsi="Times New Roman"/>
                <w:bCs/>
                <w:iCs/>
                <w:sz w:val="24"/>
                <w:szCs w:val="24"/>
              </w:rPr>
            </w:pPr>
            <w:r w:rsidRPr="00574489">
              <w:rPr>
                <w:rFonts w:ascii="Times New Roman" w:hAnsi="Times New Roman"/>
                <w:bCs/>
                <w:iCs/>
                <w:sz w:val="24"/>
                <w:szCs w:val="24"/>
              </w:rPr>
              <w:t xml:space="preserve">«1) в случае, когда период с даты заключения такого договора до даты уступки такого права требования составляет </w:t>
            </w:r>
            <w:r w:rsidRPr="00574489">
              <w:rPr>
                <w:rFonts w:ascii="Times New Roman" w:hAnsi="Times New Roman"/>
                <w:b/>
                <w:bCs/>
                <w:iCs/>
                <w:sz w:val="24"/>
                <w:szCs w:val="24"/>
              </w:rPr>
              <w:t xml:space="preserve">два </w:t>
            </w:r>
            <w:r w:rsidRPr="00574489">
              <w:rPr>
                <w:rFonts w:ascii="Times New Roman" w:hAnsi="Times New Roman"/>
                <w:bCs/>
                <w:iCs/>
                <w:sz w:val="24"/>
                <w:szCs w:val="24"/>
              </w:rPr>
              <w:t>года и более;</w:t>
            </w:r>
          </w:p>
          <w:p w14:paraId="1BBCA7FD" w14:textId="407FBB49" w:rsidR="000B73CC" w:rsidRPr="00574489" w:rsidRDefault="000B73CC" w:rsidP="000B73CC">
            <w:pPr>
              <w:spacing w:line="240" w:lineRule="auto"/>
              <w:ind w:firstLineChars="131" w:firstLine="314"/>
              <w:contextualSpacing/>
              <w:jc w:val="both"/>
              <w:rPr>
                <w:rFonts w:ascii="Times New Roman" w:hAnsi="Times New Roman"/>
                <w:bCs/>
                <w:iCs/>
                <w:sz w:val="24"/>
                <w:szCs w:val="24"/>
              </w:rPr>
            </w:pPr>
            <w:r w:rsidRPr="00574489">
              <w:rPr>
                <w:rFonts w:ascii="Times New Roman" w:hAnsi="Times New Roman"/>
                <w:bCs/>
                <w:iCs/>
                <w:sz w:val="24"/>
                <w:szCs w:val="24"/>
              </w:rPr>
              <w:t xml:space="preserve">2) в случае, когда период с даты приобретения такого права путем уступки права требования по договору о долевом участии в жилищном строительстве до даты уступки такого права требования составляет </w:t>
            </w:r>
            <w:r w:rsidRPr="00574489">
              <w:rPr>
                <w:rFonts w:ascii="Times New Roman" w:hAnsi="Times New Roman"/>
                <w:b/>
                <w:bCs/>
                <w:iCs/>
                <w:sz w:val="24"/>
                <w:szCs w:val="24"/>
              </w:rPr>
              <w:t>два</w:t>
            </w:r>
            <w:r w:rsidRPr="00574489">
              <w:rPr>
                <w:rFonts w:ascii="Times New Roman" w:hAnsi="Times New Roman"/>
                <w:bCs/>
                <w:iCs/>
                <w:sz w:val="24"/>
                <w:szCs w:val="24"/>
              </w:rPr>
              <w:t xml:space="preserve"> года и более.».</w:t>
            </w:r>
            <w:r w:rsidRPr="00574489">
              <w:rPr>
                <w:rFonts w:ascii="Times New Roman" w:hAnsi="Times New Roman"/>
                <w:b/>
                <w:sz w:val="24"/>
                <w:szCs w:val="24"/>
                <w:lang w:eastAsia="ru-RU"/>
              </w:rPr>
              <w:t xml:space="preserve">  </w:t>
            </w:r>
          </w:p>
        </w:tc>
        <w:tc>
          <w:tcPr>
            <w:tcW w:w="3827" w:type="dxa"/>
          </w:tcPr>
          <w:p w14:paraId="65A05689"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5324A7DA"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658CA163" w14:textId="77777777" w:rsidR="000B73CC" w:rsidRPr="00574489" w:rsidRDefault="000B73CC" w:rsidP="000B73CC">
            <w:pPr>
              <w:shd w:val="clear" w:color="auto" w:fill="FFFFFF" w:themeFill="background1"/>
              <w:spacing w:line="240" w:lineRule="auto"/>
              <w:ind w:firstLine="242"/>
              <w:jc w:val="both"/>
              <w:rPr>
                <w:rFonts w:ascii="Times New Roman" w:hAnsi="Times New Roman"/>
                <w:color w:val="000000" w:themeColor="text1"/>
                <w:sz w:val="24"/>
                <w:szCs w:val="24"/>
              </w:rPr>
            </w:pPr>
          </w:p>
          <w:p w14:paraId="63605C02" w14:textId="046659B8" w:rsidR="000B73CC" w:rsidRPr="00574489" w:rsidRDefault="000B73CC" w:rsidP="000B73CC">
            <w:pPr>
              <w:shd w:val="clear" w:color="auto" w:fill="FFFFFF" w:themeFill="background1"/>
              <w:spacing w:line="240" w:lineRule="auto"/>
              <w:ind w:firstLine="242"/>
              <w:jc w:val="both"/>
              <w:rPr>
                <w:rFonts w:ascii="Times New Roman" w:hAnsi="Times New Roman"/>
                <w:color w:val="000000" w:themeColor="text1"/>
                <w:sz w:val="24"/>
                <w:szCs w:val="24"/>
              </w:rPr>
            </w:pPr>
            <w:r w:rsidRPr="00574489">
              <w:rPr>
                <w:rFonts w:ascii="Times New Roman" w:hAnsi="Times New Roman"/>
                <w:color w:val="000000" w:themeColor="text1"/>
                <w:sz w:val="24"/>
                <w:szCs w:val="24"/>
              </w:rPr>
              <w:t>В целях установления переходных положений по имущественному доходу в части определения периода нахождения на праве собственности по имуществу, приобретенному до 01.01.2026 года</w:t>
            </w:r>
          </w:p>
          <w:p w14:paraId="02B6A2FB" w14:textId="77777777" w:rsidR="000B73CC" w:rsidRPr="00574489" w:rsidRDefault="000B73CC" w:rsidP="000B73CC">
            <w:pPr>
              <w:shd w:val="clear" w:color="auto" w:fill="FFFFFF"/>
              <w:spacing w:line="240" w:lineRule="auto"/>
              <w:ind w:firstLine="400"/>
              <w:jc w:val="both"/>
              <w:textAlignment w:val="baseline"/>
              <w:rPr>
                <w:rFonts w:ascii="Times New Roman" w:hAnsi="Times New Roman"/>
                <w:sz w:val="24"/>
                <w:szCs w:val="24"/>
              </w:rPr>
            </w:pPr>
          </w:p>
          <w:p w14:paraId="2F8560D0" w14:textId="77777777" w:rsidR="000B73CC" w:rsidRPr="00574489" w:rsidRDefault="000B73CC" w:rsidP="000B73CC">
            <w:pPr>
              <w:spacing w:line="240" w:lineRule="auto"/>
              <w:ind w:firstLine="322"/>
              <w:contextualSpacing/>
              <w:jc w:val="both"/>
              <w:rPr>
                <w:rStyle w:val="ezkurwreuab5ozgtqnkl"/>
                <w:rFonts w:ascii="Times New Roman" w:hAnsi="Times New Roman"/>
                <w:iCs/>
                <w:sz w:val="24"/>
                <w:szCs w:val="24"/>
              </w:rPr>
            </w:pPr>
          </w:p>
        </w:tc>
        <w:tc>
          <w:tcPr>
            <w:tcW w:w="1701" w:type="dxa"/>
          </w:tcPr>
          <w:p w14:paraId="03A1C73A" w14:textId="77777777" w:rsidR="000B73CC" w:rsidRPr="00574489" w:rsidRDefault="000B73CC" w:rsidP="000B73CC">
            <w:pPr>
              <w:shd w:val="clear" w:color="auto" w:fill="FFFFFF" w:themeFill="background1"/>
              <w:spacing w:line="240" w:lineRule="auto"/>
              <w:ind w:firstLine="242"/>
              <w:jc w:val="both"/>
              <w:rPr>
                <w:rFonts w:ascii="Times New Roman" w:hAnsi="Times New Roman"/>
                <w:color w:val="000000" w:themeColor="text1"/>
                <w:sz w:val="24"/>
                <w:szCs w:val="24"/>
              </w:rPr>
            </w:pPr>
          </w:p>
        </w:tc>
      </w:tr>
      <w:tr w:rsidR="000B73CC" w:rsidRPr="00574489" w14:paraId="7AEB67DF" w14:textId="7064BDA1" w:rsidTr="00496188">
        <w:trPr>
          <w:trHeight w:val="1009"/>
        </w:trPr>
        <w:tc>
          <w:tcPr>
            <w:tcW w:w="709" w:type="dxa"/>
          </w:tcPr>
          <w:p w14:paraId="03ABF677"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771AED12" w14:textId="33971A07"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sz w:val="24"/>
                <w:szCs w:val="24"/>
              </w:rPr>
              <w:t>новая статья</w:t>
            </w:r>
          </w:p>
        </w:tc>
        <w:tc>
          <w:tcPr>
            <w:tcW w:w="4283" w:type="dxa"/>
          </w:tcPr>
          <w:p w14:paraId="5F05D46E" w14:textId="46CE43C7" w:rsidR="000B73CC" w:rsidRPr="00574489" w:rsidRDefault="000B73CC" w:rsidP="000B73CC">
            <w:pPr>
              <w:pStyle w:val="a8"/>
              <w:spacing w:before="0" w:beforeAutospacing="0" w:after="0" w:afterAutospacing="0"/>
              <w:ind w:firstLine="346"/>
              <w:contextualSpacing/>
              <w:jc w:val="both"/>
              <w:rPr>
                <w:b/>
                <w:iCs/>
              </w:rPr>
            </w:pPr>
            <w:r w:rsidRPr="00574489">
              <w:rPr>
                <w:b/>
              </w:rPr>
              <w:t>Статья __. Отсутствует</w:t>
            </w:r>
          </w:p>
        </w:tc>
        <w:tc>
          <w:tcPr>
            <w:tcW w:w="4111" w:type="dxa"/>
          </w:tcPr>
          <w:p w14:paraId="720B13D7" w14:textId="77777777" w:rsidR="000B73CC" w:rsidRPr="00574489" w:rsidRDefault="000B73CC" w:rsidP="000B73CC">
            <w:pPr>
              <w:spacing w:line="240" w:lineRule="auto"/>
              <w:ind w:firstLineChars="131" w:firstLine="314"/>
              <w:contextualSpacing/>
              <w:jc w:val="both"/>
              <w:rPr>
                <w:rFonts w:ascii="Times New Roman" w:hAnsi="Times New Roman"/>
                <w:b/>
                <w:bCs/>
                <w:iCs/>
                <w:sz w:val="24"/>
                <w:szCs w:val="24"/>
              </w:rPr>
            </w:pPr>
            <w:r w:rsidRPr="00574489">
              <w:rPr>
                <w:rFonts w:ascii="Times New Roman" w:hAnsi="Times New Roman"/>
                <w:b/>
                <w:sz w:val="24"/>
                <w:szCs w:val="24"/>
                <w:lang w:eastAsia="ru-RU"/>
              </w:rPr>
              <w:t xml:space="preserve">Статья __. </w:t>
            </w:r>
            <w:r w:rsidRPr="00574489">
              <w:rPr>
                <w:rFonts w:ascii="Times New Roman" w:hAnsi="Times New Roman"/>
                <w:b/>
                <w:bCs/>
                <w:iCs/>
                <w:sz w:val="24"/>
                <w:szCs w:val="24"/>
              </w:rPr>
              <w:t xml:space="preserve">Приостановить до 1 января 2028 года действие </w:t>
            </w:r>
            <w:r w:rsidRPr="00574489">
              <w:rPr>
                <w:rFonts w:ascii="Times New Roman" w:hAnsi="Times New Roman"/>
                <w:b/>
                <w:bCs/>
                <w:sz w:val="24"/>
                <w:szCs w:val="24"/>
              </w:rPr>
              <w:t xml:space="preserve">пунктов 2 и 3 статьи 382 </w:t>
            </w:r>
            <w:r w:rsidRPr="00574489">
              <w:rPr>
                <w:rFonts w:ascii="Times New Roman" w:hAnsi="Times New Roman"/>
                <w:b/>
                <w:bCs/>
                <w:iCs/>
                <w:sz w:val="24"/>
                <w:szCs w:val="24"/>
              </w:rPr>
              <w:t>Налогового кодекса, установив, что в период приостановления данные подпункты действуют в следующей редакции:</w:t>
            </w:r>
          </w:p>
          <w:p w14:paraId="2E05042F" w14:textId="77777777" w:rsidR="000B73CC" w:rsidRPr="00574489" w:rsidRDefault="000B73CC" w:rsidP="000B73CC">
            <w:pPr>
              <w:spacing w:line="240" w:lineRule="auto"/>
              <w:ind w:firstLineChars="253" w:firstLine="607"/>
              <w:contextualSpacing/>
              <w:jc w:val="both"/>
              <w:rPr>
                <w:rFonts w:ascii="Times New Roman" w:hAnsi="Times New Roman"/>
                <w:iCs/>
                <w:sz w:val="24"/>
                <w:szCs w:val="24"/>
              </w:rPr>
            </w:pPr>
            <w:r w:rsidRPr="00574489">
              <w:rPr>
                <w:rFonts w:ascii="Times New Roman" w:hAnsi="Times New Roman"/>
                <w:iCs/>
                <w:sz w:val="24"/>
                <w:szCs w:val="24"/>
              </w:rPr>
              <w:t xml:space="preserve">«2. Доходом от уступки права требования доли в жилом здании по договору о долевом участии в жилищном строительстве для налогоплательщика, уступившего право требования, является положительная разница между стоимостью уступки права требования и ценой договора о </w:t>
            </w:r>
            <w:r w:rsidRPr="00574489">
              <w:rPr>
                <w:rFonts w:ascii="Times New Roman" w:hAnsi="Times New Roman"/>
                <w:iCs/>
                <w:sz w:val="24"/>
                <w:szCs w:val="24"/>
              </w:rPr>
              <w:lastRenderedPageBreak/>
              <w:t xml:space="preserve">долевом участии в жилищном строительстве в случае, когда период с даты заключения такого договора до даты уступки такого права требования составляет менее </w:t>
            </w:r>
            <w:r w:rsidRPr="00574489">
              <w:rPr>
                <w:rFonts w:ascii="Times New Roman" w:hAnsi="Times New Roman"/>
                <w:b/>
                <w:iCs/>
                <w:sz w:val="24"/>
                <w:szCs w:val="24"/>
              </w:rPr>
              <w:t>двух</w:t>
            </w:r>
            <w:r w:rsidRPr="00574489">
              <w:rPr>
                <w:rFonts w:ascii="Times New Roman" w:hAnsi="Times New Roman"/>
                <w:iCs/>
                <w:sz w:val="24"/>
                <w:szCs w:val="24"/>
              </w:rPr>
              <w:t xml:space="preserve"> лет.</w:t>
            </w:r>
          </w:p>
          <w:p w14:paraId="7DB37AC4" w14:textId="117E5A44" w:rsidR="000B73CC" w:rsidRPr="00574489" w:rsidRDefault="000B73CC" w:rsidP="000B73CC">
            <w:pPr>
              <w:pStyle w:val="a8"/>
              <w:spacing w:before="0" w:beforeAutospacing="0" w:after="0" w:afterAutospacing="0"/>
              <w:ind w:firstLine="349"/>
              <w:contextualSpacing/>
              <w:jc w:val="both"/>
              <w:rPr>
                <w:b/>
                <w:iCs/>
              </w:rPr>
            </w:pPr>
            <w:r w:rsidRPr="00574489">
              <w:rPr>
                <w:iCs/>
              </w:rPr>
              <w:t>3. Доходом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w:t>
            </w:r>
            <w:r w:rsidRPr="00574489">
              <w:rPr>
                <w:b/>
                <w:iCs/>
              </w:rPr>
              <w:t xml:space="preserve">, </w:t>
            </w:r>
            <w:r w:rsidRPr="00574489">
              <w:rPr>
                <w:iCs/>
              </w:rPr>
              <w:t xml:space="preserve">и (или) полученного безвозмездно от другого физического лица, для налогоплательщика, уступившего право требования, является положительная разница между стоимостью уступки права требования и стоимостью, по которой физическое лицо ранее приобрело такое право </w:t>
            </w:r>
            <w:r w:rsidRPr="00574489">
              <w:rPr>
                <w:bCs/>
                <w:iCs/>
              </w:rPr>
              <w:t xml:space="preserve">в случае, когда период с даты приобретения такого права путем уступки права требования по договору о долевом участии в жилищном строительстве до даты уступки такого права требования составляет менее </w:t>
            </w:r>
            <w:r w:rsidRPr="00574489">
              <w:rPr>
                <w:b/>
                <w:bCs/>
                <w:iCs/>
              </w:rPr>
              <w:t xml:space="preserve">двух </w:t>
            </w:r>
            <w:r w:rsidRPr="00574489">
              <w:rPr>
                <w:bCs/>
                <w:iCs/>
              </w:rPr>
              <w:t xml:space="preserve">лет, и (или) </w:t>
            </w:r>
            <w:r w:rsidRPr="00574489">
              <w:rPr>
                <w:iCs/>
              </w:rPr>
              <w:t>стоимости права требования, безвозмездно полученного от другого физического лица.»</w:t>
            </w:r>
          </w:p>
        </w:tc>
        <w:tc>
          <w:tcPr>
            <w:tcW w:w="3827" w:type="dxa"/>
          </w:tcPr>
          <w:p w14:paraId="618D3779"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0195F620"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6E46624E" w14:textId="77777777" w:rsidR="000B73CC" w:rsidRPr="00574489" w:rsidRDefault="000B73CC" w:rsidP="000B73CC">
            <w:pPr>
              <w:shd w:val="clear" w:color="auto" w:fill="FFFFFF" w:themeFill="background1"/>
              <w:spacing w:line="240" w:lineRule="auto"/>
              <w:ind w:firstLine="242"/>
              <w:jc w:val="both"/>
              <w:rPr>
                <w:rFonts w:ascii="Times New Roman" w:hAnsi="Times New Roman"/>
                <w:color w:val="000000" w:themeColor="text1"/>
                <w:sz w:val="24"/>
                <w:szCs w:val="24"/>
              </w:rPr>
            </w:pPr>
          </w:p>
          <w:p w14:paraId="3759985A" w14:textId="426315C1" w:rsidR="000B73CC" w:rsidRPr="00574489" w:rsidRDefault="000B73CC" w:rsidP="000B73CC">
            <w:pPr>
              <w:shd w:val="clear" w:color="auto" w:fill="FFFFFF" w:themeFill="background1"/>
              <w:spacing w:line="240" w:lineRule="auto"/>
              <w:ind w:firstLine="242"/>
              <w:jc w:val="both"/>
              <w:rPr>
                <w:rFonts w:ascii="Times New Roman" w:hAnsi="Times New Roman"/>
                <w:color w:val="000000" w:themeColor="text1"/>
                <w:sz w:val="24"/>
                <w:szCs w:val="24"/>
              </w:rPr>
            </w:pPr>
            <w:r w:rsidRPr="00574489">
              <w:rPr>
                <w:rFonts w:ascii="Times New Roman" w:hAnsi="Times New Roman"/>
                <w:color w:val="000000" w:themeColor="text1"/>
                <w:sz w:val="24"/>
                <w:szCs w:val="24"/>
              </w:rPr>
              <w:t>В целях установления переходных положений по имущественному доходу в части определения периода нахождения на праве собственности по имуществу, приобретенному до 01.01.2026 года</w:t>
            </w:r>
          </w:p>
          <w:p w14:paraId="033690A3" w14:textId="77777777" w:rsidR="000B73CC" w:rsidRPr="00574489" w:rsidRDefault="000B73CC" w:rsidP="000B73CC">
            <w:pPr>
              <w:shd w:val="clear" w:color="auto" w:fill="FFFFFF"/>
              <w:spacing w:line="240" w:lineRule="auto"/>
              <w:ind w:firstLine="400"/>
              <w:jc w:val="both"/>
              <w:textAlignment w:val="baseline"/>
              <w:rPr>
                <w:rFonts w:ascii="Times New Roman" w:hAnsi="Times New Roman"/>
                <w:sz w:val="24"/>
                <w:szCs w:val="24"/>
              </w:rPr>
            </w:pPr>
          </w:p>
          <w:p w14:paraId="6979A63D" w14:textId="77777777" w:rsidR="000B73CC" w:rsidRPr="00574489" w:rsidRDefault="000B73CC" w:rsidP="000B73CC">
            <w:pPr>
              <w:spacing w:line="240" w:lineRule="auto"/>
              <w:ind w:firstLine="322"/>
              <w:contextualSpacing/>
              <w:jc w:val="both"/>
              <w:rPr>
                <w:rStyle w:val="ezkurwreuab5ozgtqnkl"/>
                <w:rFonts w:ascii="Times New Roman" w:hAnsi="Times New Roman"/>
                <w:iCs/>
                <w:sz w:val="24"/>
                <w:szCs w:val="24"/>
              </w:rPr>
            </w:pPr>
          </w:p>
        </w:tc>
        <w:tc>
          <w:tcPr>
            <w:tcW w:w="1701" w:type="dxa"/>
          </w:tcPr>
          <w:p w14:paraId="63CBC737" w14:textId="77777777" w:rsidR="000B73CC" w:rsidRPr="00574489" w:rsidRDefault="000B73CC" w:rsidP="000B73CC">
            <w:pPr>
              <w:shd w:val="clear" w:color="auto" w:fill="FFFFFF" w:themeFill="background1"/>
              <w:spacing w:line="240" w:lineRule="auto"/>
              <w:ind w:firstLine="242"/>
              <w:jc w:val="both"/>
              <w:rPr>
                <w:rFonts w:ascii="Times New Roman" w:hAnsi="Times New Roman"/>
                <w:color w:val="000000" w:themeColor="text1"/>
                <w:sz w:val="24"/>
                <w:szCs w:val="24"/>
              </w:rPr>
            </w:pPr>
          </w:p>
        </w:tc>
      </w:tr>
      <w:tr w:rsidR="000B73CC" w:rsidRPr="00574489" w14:paraId="7DFD6F3F" w14:textId="1BA68165" w:rsidTr="00496188">
        <w:trPr>
          <w:trHeight w:val="1009"/>
        </w:trPr>
        <w:tc>
          <w:tcPr>
            <w:tcW w:w="709" w:type="dxa"/>
          </w:tcPr>
          <w:p w14:paraId="22032797"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6E12950F" w14:textId="6C22902F"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822</w:t>
            </w:r>
          </w:p>
        </w:tc>
        <w:tc>
          <w:tcPr>
            <w:tcW w:w="4283" w:type="dxa"/>
          </w:tcPr>
          <w:p w14:paraId="5B848B11" w14:textId="77777777" w:rsidR="000B73CC" w:rsidRPr="00574489" w:rsidRDefault="000B73CC" w:rsidP="000B73CC">
            <w:pPr>
              <w:spacing w:line="240" w:lineRule="auto"/>
              <w:ind w:firstLine="346"/>
              <w:contextualSpacing/>
              <w:jc w:val="both"/>
              <w:rPr>
                <w:rFonts w:ascii="Times New Roman" w:hAnsi="Times New Roman"/>
                <w:b/>
                <w:bCs/>
                <w:iCs/>
                <w:sz w:val="24"/>
                <w:szCs w:val="24"/>
                <w:shd w:val="clear" w:color="auto" w:fill="FFFFFF"/>
              </w:rPr>
            </w:pPr>
            <w:r w:rsidRPr="00574489">
              <w:rPr>
                <w:rFonts w:ascii="Times New Roman" w:hAnsi="Times New Roman"/>
                <w:b/>
                <w:bCs/>
                <w:iCs/>
                <w:sz w:val="24"/>
                <w:szCs w:val="24"/>
                <w:shd w:val="clear" w:color="auto" w:fill="FFFFFF"/>
              </w:rPr>
              <w:t xml:space="preserve">Статья 822. </w:t>
            </w:r>
            <w:r w:rsidRPr="00574489">
              <w:rPr>
                <w:rFonts w:ascii="Times New Roman" w:hAnsi="Times New Roman"/>
                <w:iCs/>
                <w:sz w:val="24"/>
                <w:szCs w:val="24"/>
                <w:shd w:val="clear" w:color="auto" w:fill="FFFFFF"/>
              </w:rPr>
              <w:t>Порядок введения в действие настоящего Кодекса</w:t>
            </w:r>
          </w:p>
          <w:p w14:paraId="06D7E6D1" w14:textId="77777777" w:rsidR="000B73CC" w:rsidRPr="00574489" w:rsidRDefault="000B73CC" w:rsidP="000B73CC">
            <w:pPr>
              <w:spacing w:line="240" w:lineRule="auto"/>
              <w:ind w:firstLine="346"/>
              <w:contextualSpacing/>
              <w:jc w:val="both"/>
              <w:rPr>
                <w:rFonts w:ascii="Times New Roman" w:hAnsi="Times New Roman"/>
                <w:bCs/>
                <w:iCs/>
                <w:sz w:val="24"/>
                <w:szCs w:val="24"/>
                <w:shd w:val="clear" w:color="auto" w:fill="FFFFFF"/>
              </w:rPr>
            </w:pPr>
            <w:r w:rsidRPr="00574489">
              <w:rPr>
                <w:rFonts w:ascii="Times New Roman" w:hAnsi="Times New Roman"/>
                <w:bCs/>
                <w:iCs/>
                <w:sz w:val="24"/>
                <w:szCs w:val="24"/>
                <w:shd w:val="clear" w:color="auto" w:fill="FFFFFF"/>
              </w:rPr>
              <w:t>1. Настоящий Кодекс вводится в действие с 1 января 2025 года.</w:t>
            </w:r>
          </w:p>
          <w:p w14:paraId="23BE9906" w14:textId="77777777" w:rsidR="000B73CC" w:rsidRPr="00574489" w:rsidRDefault="000B73CC" w:rsidP="000B73CC">
            <w:pPr>
              <w:spacing w:line="240" w:lineRule="auto"/>
              <w:ind w:firstLine="346"/>
              <w:contextualSpacing/>
              <w:jc w:val="both"/>
              <w:rPr>
                <w:rFonts w:ascii="Times New Roman" w:hAnsi="Times New Roman"/>
                <w:iCs/>
                <w:sz w:val="24"/>
                <w:szCs w:val="24"/>
              </w:rPr>
            </w:pPr>
            <w:r w:rsidRPr="00574489">
              <w:rPr>
                <w:rFonts w:ascii="Times New Roman" w:hAnsi="Times New Roman"/>
                <w:iCs/>
                <w:sz w:val="24"/>
                <w:szCs w:val="24"/>
              </w:rPr>
              <w:lastRenderedPageBreak/>
              <w:t>2. Установить, что:</w:t>
            </w:r>
          </w:p>
          <w:p w14:paraId="62013E63" w14:textId="77777777" w:rsidR="000B73CC" w:rsidRPr="00574489" w:rsidRDefault="000B73CC" w:rsidP="000B73CC">
            <w:pPr>
              <w:pStyle w:val="aa"/>
              <w:numPr>
                <w:ilvl w:val="0"/>
                <w:numId w:val="2"/>
              </w:numPr>
              <w:spacing w:line="240" w:lineRule="auto"/>
              <w:ind w:left="0" w:firstLine="346"/>
              <w:rPr>
                <w:rFonts w:cs="Times New Roman"/>
                <w:iCs/>
                <w:sz w:val="24"/>
                <w:szCs w:val="24"/>
              </w:rPr>
            </w:pPr>
            <w:r w:rsidRPr="00574489">
              <w:rPr>
                <w:rFonts w:cs="Times New Roman"/>
                <w:iCs/>
                <w:sz w:val="24"/>
                <w:szCs w:val="24"/>
              </w:rPr>
              <w:t>подпункт 12) статьи 470 действует до 1 января 2026 года;</w:t>
            </w:r>
          </w:p>
          <w:p w14:paraId="64C3598B" w14:textId="77777777" w:rsidR="000B73CC" w:rsidRPr="00574489" w:rsidRDefault="000B73CC" w:rsidP="000B73CC">
            <w:pPr>
              <w:pStyle w:val="aa"/>
              <w:numPr>
                <w:ilvl w:val="0"/>
                <w:numId w:val="2"/>
              </w:numPr>
              <w:tabs>
                <w:tab w:val="left" w:pos="851"/>
                <w:tab w:val="left" w:pos="993"/>
              </w:tabs>
              <w:spacing w:line="240" w:lineRule="auto"/>
              <w:ind w:left="0" w:firstLine="346"/>
              <w:rPr>
                <w:rFonts w:cs="Times New Roman"/>
                <w:iCs/>
                <w:sz w:val="24"/>
                <w:szCs w:val="24"/>
              </w:rPr>
            </w:pPr>
            <w:r w:rsidRPr="00574489">
              <w:rPr>
                <w:rFonts w:cs="Times New Roman"/>
                <w:iCs/>
                <w:sz w:val="24"/>
                <w:szCs w:val="24"/>
              </w:rPr>
              <w:t>подпункт 18) пункта 2 статьи 231, подпункты 4) и 10) пункта 2 статьи 311, подпункты 1) и 2) пункта 2 статьи 248, подпункт 11) пункта 2 статьи 328, подпункты 18) и 19) пункта 3 статьи 342, действуют до 1 января 2027 год</w:t>
            </w:r>
          </w:p>
          <w:p w14:paraId="354F13D2" w14:textId="77777777" w:rsidR="000B73CC" w:rsidRPr="00574489" w:rsidRDefault="000B73CC" w:rsidP="000B73CC">
            <w:pPr>
              <w:pStyle w:val="aa"/>
              <w:numPr>
                <w:ilvl w:val="0"/>
                <w:numId w:val="2"/>
              </w:numPr>
              <w:tabs>
                <w:tab w:val="left" w:pos="851"/>
                <w:tab w:val="left" w:pos="993"/>
              </w:tabs>
              <w:spacing w:line="240" w:lineRule="auto"/>
              <w:ind w:left="0" w:firstLine="346"/>
              <w:rPr>
                <w:rFonts w:cs="Times New Roman"/>
                <w:iCs/>
                <w:sz w:val="24"/>
                <w:szCs w:val="24"/>
              </w:rPr>
            </w:pPr>
            <w:r w:rsidRPr="00574489">
              <w:rPr>
                <w:rFonts w:cs="Times New Roman"/>
                <w:iCs/>
                <w:sz w:val="24"/>
                <w:szCs w:val="24"/>
              </w:rPr>
              <w:t xml:space="preserve">подпункт 13) пункта 2 статьи 328, подпункт 15) статьи 279, </w:t>
            </w:r>
            <w:r w:rsidRPr="00574489">
              <w:rPr>
                <w:rFonts w:cs="Times New Roman"/>
                <w:b/>
                <w:iCs/>
                <w:sz w:val="24"/>
                <w:szCs w:val="24"/>
              </w:rPr>
              <w:t>подпункты 12), 25), 26), 27), 28) и 30) статьи 465</w:t>
            </w:r>
            <w:r w:rsidRPr="00574489">
              <w:rPr>
                <w:rFonts w:cs="Times New Roman"/>
                <w:iCs/>
                <w:sz w:val="24"/>
                <w:szCs w:val="24"/>
              </w:rPr>
              <w:t xml:space="preserve"> действуют до 1 января 2028 года;</w:t>
            </w:r>
          </w:p>
          <w:p w14:paraId="35B82F77" w14:textId="77777777" w:rsidR="000B73CC" w:rsidRPr="00574489" w:rsidRDefault="000B73CC" w:rsidP="000B73CC">
            <w:pPr>
              <w:pStyle w:val="aa"/>
              <w:numPr>
                <w:ilvl w:val="0"/>
                <w:numId w:val="2"/>
              </w:numPr>
              <w:tabs>
                <w:tab w:val="left" w:pos="851"/>
                <w:tab w:val="left" w:pos="993"/>
              </w:tabs>
              <w:spacing w:line="240" w:lineRule="auto"/>
              <w:ind w:left="0" w:firstLine="346"/>
              <w:rPr>
                <w:rFonts w:cs="Times New Roman"/>
                <w:iCs/>
                <w:sz w:val="24"/>
                <w:szCs w:val="24"/>
              </w:rPr>
            </w:pPr>
            <w:r w:rsidRPr="00574489">
              <w:rPr>
                <w:rFonts w:cs="Times New Roman"/>
                <w:iCs/>
                <w:sz w:val="24"/>
                <w:szCs w:val="24"/>
              </w:rPr>
              <w:t xml:space="preserve">статья 17, подпункт 16) пункта 2 статьи 231, пункт 3 статьи 247, подпункты 6) и 8) пункта 2 статьи 328, подпункт 4) статьи 329, статья 334, подпункт 6) пункта 1 статьи 339, часть третья подпункта 16) пункта 3 статьи 342, подпункт 3) статьи 420, </w:t>
            </w:r>
            <w:r w:rsidRPr="00574489">
              <w:rPr>
                <w:rFonts w:cs="Times New Roman"/>
                <w:b/>
                <w:iCs/>
                <w:sz w:val="24"/>
                <w:szCs w:val="24"/>
              </w:rPr>
              <w:t>абзац четвертый подпункта</w:t>
            </w:r>
            <w:r w:rsidRPr="00574489">
              <w:rPr>
                <w:rFonts w:cs="Times New Roman"/>
                <w:iCs/>
                <w:sz w:val="24"/>
                <w:szCs w:val="24"/>
              </w:rPr>
              <w:t xml:space="preserve"> 3) пункта 3 статьи 445, подпункты </w:t>
            </w:r>
            <w:r w:rsidRPr="00574489">
              <w:rPr>
                <w:rFonts w:cs="Times New Roman"/>
                <w:b/>
                <w:iCs/>
                <w:sz w:val="24"/>
                <w:szCs w:val="24"/>
              </w:rPr>
              <w:t>40)-41)</w:t>
            </w:r>
            <w:r w:rsidRPr="00574489">
              <w:rPr>
                <w:rFonts w:cs="Times New Roman"/>
                <w:iCs/>
                <w:sz w:val="24"/>
                <w:szCs w:val="24"/>
              </w:rPr>
              <w:t xml:space="preserve"> статьи 465, подпункт 11) статьи 470, абзац третий подпункта 3) пункта 2 статьи 547, глава 81 действуют до 1 января 2029 года;</w:t>
            </w:r>
          </w:p>
          <w:p w14:paraId="7601A957" w14:textId="77777777" w:rsidR="000B73CC" w:rsidRPr="00574489" w:rsidRDefault="000B73CC" w:rsidP="000B73CC">
            <w:pPr>
              <w:pStyle w:val="aa"/>
              <w:numPr>
                <w:ilvl w:val="0"/>
                <w:numId w:val="2"/>
              </w:numPr>
              <w:tabs>
                <w:tab w:val="left" w:pos="851"/>
                <w:tab w:val="left" w:pos="993"/>
              </w:tabs>
              <w:spacing w:line="240" w:lineRule="auto"/>
              <w:ind w:left="0" w:firstLine="346"/>
              <w:rPr>
                <w:rFonts w:cs="Times New Roman"/>
                <w:iCs/>
                <w:sz w:val="24"/>
                <w:szCs w:val="24"/>
              </w:rPr>
            </w:pPr>
            <w:r w:rsidRPr="00574489">
              <w:rPr>
                <w:rFonts w:cs="Times New Roman"/>
                <w:iCs/>
                <w:sz w:val="24"/>
                <w:szCs w:val="24"/>
              </w:rPr>
              <w:t xml:space="preserve"> подпункт 10) статьи 361 действует до 1 января 2030 года.</w:t>
            </w:r>
          </w:p>
          <w:p w14:paraId="38CA68E4" w14:textId="77777777" w:rsidR="000B73CC" w:rsidRPr="00574489" w:rsidRDefault="000B73CC" w:rsidP="000B73CC">
            <w:pPr>
              <w:spacing w:line="240" w:lineRule="auto"/>
              <w:ind w:firstLine="346"/>
              <w:contextualSpacing/>
              <w:jc w:val="both"/>
              <w:rPr>
                <w:rFonts w:ascii="Times New Roman" w:hAnsi="Times New Roman"/>
                <w:bCs/>
                <w:iCs/>
                <w:sz w:val="24"/>
                <w:szCs w:val="24"/>
                <w:shd w:val="clear" w:color="auto" w:fill="FFFFFF"/>
              </w:rPr>
            </w:pPr>
            <w:r w:rsidRPr="00574489">
              <w:rPr>
                <w:rFonts w:ascii="Times New Roman" w:hAnsi="Times New Roman"/>
                <w:bCs/>
                <w:iCs/>
                <w:sz w:val="24"/>
                <w:szCs w:val="24"/>
                <w:shd w:val="clear" w:color="auto" w:fill="FFFFFF"/>
              </w:rPr>
              <w:t>3. Признать утратившими силу со дня введения в действие настоящего Кодекса:</w:t>
            </w:r>
          </w:p>
          <w:p w14:paraId="4826B716" w14:textId="77777777" w:rsidR="000B73CC" w:rsidRPr="00574489" w:rsidRDefault="000B73CC" w:rsidP="000B73CC">
            <w:pPr>
              <w:spacing w:line="240" w:lineRule="auto"/>
              <w:ind w:firstLine="346"/>
              <w:contextualSpacing/>
              <w:jc w:val="both"/>
              <w:rPr>
                <w:rFonts w:ascii="Times New Roman" w:hAnsi="Times New Roman"/>
                <w:bCs/>
                <w:iCs/>
                <w:sz w:val="24"/>
                <w:szCs w:val="24"/>
                <w:shd w:val="clear" w:color="auto" w:fill="FFFFFF"/>
              </w:rPr>
            </w:pPr>
            <w:r w:rsidRPr="00574489">
              <w:rPr>
                <w:rFonts w:ascii="Times New Roman" w:hAnsi="Times New Roman"/>
                <w:bCs/>
                <w:iCs/>
                <w:sz w:val="24"/>
                <w:szCs w:val="24"/>
                <w:shd w:val="clear" w:color="auto" w:fill="FFFFFF"/>
              </w:rPr>
              <w:t xml:space="preserve">1) Кодекс Республики Казахстан от 25 декабря 2017 года «О налогах и других обязательных платежах в </w:t>
            </w:r>
            <w:r w:rsidRPr="00574489">
              <w:rPr>
                <w:rFonts w:ascii="Times New Roman" w:hAnsi="Times New Roman"/>
                <w:bCs/>
                <w:iCs/>
                <w:sz w:val="24"/>
                <w:szCs w:val="24"/>
                <w:shd w:val="clear" w:color="auto" w:fill="FFFFFF"/>
              </w:rPr>
              <w:lastRenderedPageBreak/>
              <w:t>бюджет (Налоговый кодекс)», за исключением статей 152, 429, 431, 432, 434, которые признаются утратившими силу с 1 января 2032 года;</w:t>
            </w:r>
          </w:p>
          <w:p w14:paraId="59ED4C0C" w14:textId="104AB30B" w:rsidR="000B73CC" w:rsidRPr="00574489" w:rsidRDefault="000B73CC" w:rsidP="000B73CC">
            <w:pPr>
              <w:pStyle w:val="a8"/>
              <w:spacing w:before="0" w:beforeAutospacing="0" w:after="0" w:afterAutospacing="0"/>
              <w:ind w:firstLine="346"/>
              <w:contextualSpacing/>
              <w:jc w:val="both"/>
              <w:rPr>
                <w:b/>
                <w:iCs/>
              </w:rPr>
            </w:pPr>
            <w:r w:rsidRPr="00574489">
              <w:rPr>
                <w:bCs/>
                <w:iCs/>
                <w:shd w:val="clear" w:color="auto" w:fill="FFFFFF"/>
              </w:rPr>
              <w:t>2)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w:t>
            </w:r>
          </w:p>
        </w:tc>
        <w:tc>
          <w:tcPr>
            <w:tcW w:w="4111" w:type="dxa"/>
          </w:tcPr>
          <w:p w14:paraId="1CC35DA1" w14:textId="77777777" w:rsidR="000B73CC" w:rsidRPr="00574489" w:rsidRDefault="000B73CC" w:rsidP="000B73CC">
            <w:pPr>
              <w:spacing w:line="240" w:lineRule="auto"/>
              <w:ind w:firstLine="349"/>
              <w:contextualSpacing/>
              <w:jc w:val="both"/>
              <w:rPr>
                <w:rFonts w:ascii="Times New Roman" w:hAnsi="Times New Roman"/>
                <w:b/>
                <w:bCs/>
                <w:iCs/>
                <w:sz w:val="24"/>
                <w:szCs w:val="24"/>
                <w:shd w:val="clear" w:color="auto" w:fill="FFFFFF"/>
              </w:rPr>
            </w:pPr>
            <w:r w:rsidRPr="00574489">
              <w:rPr>
                <w:rFonts w:ascii="Times New Roman" w:hAnsi="Times New Roman"/>
                <w:b/>
                <w:bCs/>
                <w:iCs/>
                <w:sz w:val="24"/>
                <w:szCs w:val="24"/>
                <w:shd w:val="clear" w:color="auto" w:fill="FFFFFF"/>
              </w:rPr>
              <w:lastRenderedPageBreak/>
              <w:t xml:space="preserve">Статья 822. </w:t>
            </w:r>
            <w:r w:rsidRPr="00574489">
              <w:rPr>
                <w:rFonts w:ascii="Times New Roman" w:hAnsi="Times New Roman"/>
                <w:iCs/>
                <w:sz w:val="24"/>
                <w:szCs w:val="24"/>
                <w:shd w:val="clear" w:color="auto" w:fill="FFFFFF"/>
              </w:rPr>
              <w:t>Порядок введения в действие настоящего Кодекса</w:t>
            </w:r>
          </w:p>
          <w:p w14:paraId="0DEB988C" w14:textId="77777777" w:rsidR="000B73CC" w:rsidRPr="00574489" w:rsidRDefault="000B73CC" w:rsidP="000B73CC">
            <w:pPr>
              <w:spacing w:line="240" w:lineRule="auto"/>
              <w:ind w:firstLine="349"/>
              <w:contextualSpacing/>
              <w:jc w:val="both"/>
              <w:rPr>
                <w:rFonts w:ascii="Times New Roman" w:hAnsi="Times New Roman"/>
                <w:bCs/>
                <w:iCs/>
                <w:sz w:val="24"/>
                <w:szCs w:val="24"/>
                <w:shd w:val="clear" w:color="auto" w:fill="FFFFFF"/>
              </w:rPr>
            </w:pPr>
            <w:r w:rsidRPr="00574489">
              <w:rPr>
                <w:rFonts w:ascii="Times New Roman" w:hAnsi="Times New Roman"/>
                <w:bCs/>
                <w:iCs/>
                <w:sz w:val="24"/>
                <w:szCs w:val="24"/>
                <w:shd w:val="clear" w:color="auto" w:fill="FFFFFF"/>
              </w:rPr>
              <w:t>1. Настоящий Кодекс вводится в действие с 1 января 2025 года.</w:t>
            </w:r>
          </w:p>
          <w:p w14:paraId="2247E909" w14:textId="77777777" w:rsidR="000B73CC" w:rsidRPr="00574489" w:rsidRDefault="000B73CC" w:rsidP="000B73CC">
            <w:pPr>
              <w:spacing w:line="240" w:lineRule="auto"/>
              <w:ind w:firstLine="349"/>
              <w:contextualSpacing/>
              <w:jc w:val="both"/>
              <w:rPr>
                <w:rFonts w:ascii="Times New Roman" w:hAnsi="Times New Roman"/>
                <w:iCs/>
                <w:sz w:val="24"/>
                <w:szCs w:val="24"/>
              </w:rPr>
            </w:pPr>
            <w:r w:rsidRPr="00574489">
              <w:rPr>
                <w:rFonts w:ascii="Times New Roman" w:hAnsi="Times New Roman"/>
                <w:iCs/>
                <w:sz w:val="24"/>
                <w:szCs w:val="24"/>
              </w:rPr>
              <w:lastRenderedPageBreak/>
              <w:t>2. Установить, что:</w:t>
            </w:r>
          </w:p>
          <w:p w14:paraId="3BC3BE42" w14:textId="77777777" w:rsidR="000B73CC" w:rsidRPr="00574489" w:rsidRDefault="000B73CC" w:rsidP="000B73CC">
            <w:pPr>
              <w:pStyle w:val="aa"/>
              <w:numPr>
                <w:ilvl w:val="0"/>
                <w:numId w:val="3"/>
              </w:numPr>
              <w:spacing w:line="240" w:lineRule="auto"/>
              <w:ind w:left="0" w:firstLine="349"/>
              <w:rPr>
                <w:rFonts w:cs="Times New Roman"/>
                <w:b/>
                <w:iCs/>
                <w:sz w:val="24"/>
                <w:szCs w:val="24"/>
              </w:rPr>
            </w:pPr>
            <w:r w:rsidRPr="00574489">
              <w:rPr>
                <w:rFonts w:cs="Times New Roman"/>
                <w:b/>
                <w:iCs/>
                <w:sz w:val="24"/>
                <w:szCs w:val="24"/>
              </w:rPr>
              <w:t>исключить</w:t>
            </w:r>
          </w:p>
          <w:p w14:paraId="5F66C876" w14:textId="77777777" w:rsidR="000B73CC" w:rsidRPr="00574489" w:rsidRDefault="000B73CC" w:rsidP="000B73CC">
            <w:pPr>
              <w:pStyle w:val="aa"/>
              <w:numPr>
                <w:ilvl w:val="0"/>
                <w:numId w:val="3"/>
              </w:numPr>
              <w:tabs>
                <w:tab w:val="left" w:pos="851"/>
                <w:tab w:val="left" w:pos="993"/>
              </w:tabs>
              <w:spacing w:line="240" w:lineRule="auto"/>
              <w:ind w:left="0" w:firstLine="349"/>
              <w:rPr>
                <w:rFonts w:cs="Times New Roman"/>
                <w:iCs/>
                <w:sz w:val="24"/>
                <w:szCs w:val="24"/>
              </w:rPr>
            </w:pPr>
            <w:r w:rsidRPr="00574489">
              <w:rPr>
                <w:rFonts w:cs="Times New Roman"/>
                <w:iCs/>
                <w:sz w:val="24"/>
                <w:szCs w:val="24"/>
              </w:rPr>
              <w:t xml:space="preserve">подпункт 18) пункта 2 статьи 231, подпункты 4) и 10) пункта 2 статьи 311, подпункты 1) и 2) пункта 2 статьи 248, подпункт 11) пункта 2 статьи 328, подпункты 18) и 19) пункта 3 статьи 342, </w:t>
            </w:r>
            <w:r w:rsidRPr="00574489">
              <w:rPr>
                <w:rFonts w:cs="Times New Roman"/>
                <w:b/>
                <w:iCs/>
                <w:sz w:val="24"/>
                <w:szCs w:val="24"/>
              </w:rPr>
              <w:t>подпункт 2) пункта 2 статьи 478</w:t>
            </w:r>
            <w:r w:rsidRPr="00574489">
              <w:rPr>
                <w:rFonts w:cs="Times New Roman"/>
                <w:iCs/>
                <w:sz w:val="24"/>
                <w:szCs w:val="24"/>
              </w:rPr>
              <w:t xml:space="preserve"> действуют до 1 января 2027 год</w:t>
            </w:r>
          </w:p>
          <w:p w14:paraId="05253295" w14:textId="77777777" w:rsidR="000B73CC" w:rsidRPr="00574489" w:rsidRDefault="000B73CC" w:rsidP="000B73CC">
            <w:pPr>
              <w:pStyle w:val="aa"/>
              <w:numPr>
                <w:ilvl w:val="0"/>
                <w:numId w:val="3"/>
              </w:numPr>
              <w:tabs>
                <w:tab w:val="left" w:pos="851"/>
                <w:tab w:val="left" w:pos="993"/>
              </w:tabs>
              <w:spacing w:line="240" w:lineRule="auto"/>
              <w:ind w:left="0" w:firstLine="349"/>
              <w:rPr>
                <w:rFonts w:cs="Times New Roman"/>
                <w:iCs/>
                <w:sz w:val="24"/>
                <w:szCs w:val="24"/>
              </w:rPr>
            </w:pPr>
            <w:r w:rsidRPr="00574489">
              <w:rPr>
                <w:rFonts w:cs="Times New Roman"/>
                <w:iCs/>
                <w:sz w:val="24"/>
                <w:szCs w:val="24"/>
              </w:rPr>
              <w:t xml:space="preserve">подпункт 13) пункта 2 статьи 328, подпункт 15) статьи 279, </w:t>
            </w:r>
            <w:r w:rsidRPr="00574489">
              <w:rPr>
                <w:rFonts w:cs="Times New Roman"/>
                <w:b/>
                <w:iCs/>
                <w:sz w:val="24"/>
                <w:szCs w:val="24"/>
              </w:rPr>
              <w:t>подпункт 40) статьи 465</w:t>
            </w:r>
            <w:r w:rsidRPr="00574489">
              <w:rPr>
                <w:rFonts w:cs="Times New Roman"/>
                <w:iCs/>
                <w:sz w:val="24"/>
                <w:szCs w:val="24"/>
              </w:rPr>
              <w:t xml:space="preserve"> действуют до 1 января 2028 года;</w:t>
            </w:r>
          </w:p>
          <w:p w14:paraId="7F123E30" w14:textId="77777777" w:rsidR="000B73CC" w:rsidRPr="00574489" w:rsidRDefault="000B73CC" w:rsidP="000B73CC">
            <w:pPr>
              <w:pStyle w:val="aa"/>
              <w:numPr>
                <w:ilvl w:val="0"/>
                <w:numId w:val="3"/>
              </w:numPr>
              <w:tabs>
                <w:tab w:val="left" w:pos="851"/>
                <w:tab w:val="left" w:pos="993"/>
              </w:tabs>
              <w:spacing w:line="240" w:lineRule="auto"/>
              <w:ind w:left="0" w:firstLine="349"/>
              <w:rPr>
                <w:rFonts w:cs="Times New Roman"/>
                <w:iCs/>
                <w:sz w:val="24"/>
                <w:szCs w:val="24"/>
              </w:rPr>
            </w:pPr>
            <w:r w:rsidRPr="00574489">
              <w:rPr>
                <w:rFonts w:cs="Times New Roman"/>
                <w:iCs/>
                <w:sz w:val="24"/>
                <w:szCs w:val="24"/>
              </w:rPr>
              <w:t xml:space="preserve">статья 17, подпункт 16) пункта 2 статьи 231, пункт 3 статьи 247, подпункты 6) и 8) пункта 2 статьи 328, подпункт 4) статьи 329, статья 334, подпункт 6) пункта 1 статьи 339, часть третья подпункта 16) пункта 3 статьи 342, подпункт 3) статьи 420, </w:t>
            </w:r>
            <w:r w:rsidRPr="00574489">
              <w:rPr>
                <w:rFonts w:cs="Times New Roman"/>
                <w:b/>
                <w:iCs/>
                <w:sz w:val="24"/>
                <w:szCs w:val="24"/>
              </w:rPr>
              <w:t>подпункт</w:t>
            </w:r>
            <w:r w:rsidRPr="00574489">
              <w:rPr>
                <w:rFonts w:cs="Times New Roman"/>
                <w:iCs/>
                <w:sz w:val="24"/>
                <w:szCs w:val="24"/>
              </w:rPr>
              <w:t xml:space="preserve"> 3) пункта 3 статьи 445, подпункты </w:t>
            </w:r>
            <w:r w:rsidRPr="00574489">
              <w:rPr>
                <w:rFonts w:cs="Times New Roman"/>
                <w:b/>
                <w:iCs/>
                <w:sz w:val="24"/>
                <w:szCs w:val="24"/>
              </w:rPr>
              <w:t>33)-34)</w:t>
            </w:r>
            <w:r w:rsidRPr="00574489">
              <w:rPr>
                <w:rFonts w:cs="Times New Roman"/>
                <w:iCs/>
                <w:sz w:val="24"/>
                <w:szCs w:val="24"/>
              </w:rPr>
              <w:t xml:space="preserve"> статьи 465, подпункт 11) статьи 470, абзац третий подпункта 3) пункта 2 статьи 547, глава 81 действуют до 1 января 2029 года;</w:t>
            </w:r>
          </w:p>
          <w:p w14:paraId="79E8C340" w14:textId="77777777" w:rsidR="000B73CC" w:rsidRPr="00574489" w:rsidRDefault="000B73CC" w:rsidP="000B73CC">
            <w:pPr>
              <w:pStyle w:val="aa"/>
              <w:numPr>
                <w:ilvl w:val="0"/>
                <w:numId w:val="3"/>
              </w:numPr>
              <w:tabs>
                <w:tab w:val="left" w:pos="851"/>
                <w:tab w:val="left" w:pos="993"/>
              </w:tabs>
              <w:spacing w:line="240" w:lineRule="auto"/>
              <w:ind w:left="0" w:firstLine="349"/>
              <w:rPr>
                <w:rFonts w:cs="Times New Roman"/>
                <w:iCs/>
                <w:sz w:val="24"/>
                <w:szCs w:val="24"/>
              </w:rPr>
            </w:pPr>
            <w:r w:rsidRPr="00574489">
              <w:rPr>
                <w:rFonts w:cs="Times New Roman"/>
                <w:iCs/>
                <w:sz w:val="24"/>
                <w:szCs w:val="24"/>
              </w:rPr>
              <w:t xml:space="preserve"> подпункт 10) статьи 361 действует до 1 января 2030 года.</w:t>
            </w:r>
          </w:p>
          <w:p w14:paraId="71976C5A" w14:textId="77777777" w:rsidR="000B73CC" w:rsidRPr="00574489" w:rsidRDefault="000B73CC" w:rsidP="000B73CC">
            <w:pPr>
              <w:spacing w:line="240" w:lineRule="auto"/>
              <w:ind w:firstLine="349"/>
              <w:contextualSpacing/>
              <w:jc w:val="both"/>
              <w:rPr>
                <w:rFonts w:ascii="Times New Roman" w:hAnsi="Times New Roman"/>
                <w:bCs/>
                <w:iCs/>
                <w:sz w:val="24"/>
                <w:szCs w:val="24"/>
                <w:shd w:val="clear" w:color="auto" w:fill="FFFFFF"/>
              </w:rPr>
            </w:pPr>
            <w:r w:rsidRPr="00574489">
              <w:rPr>
                <w:rFonts w:ascii="Times New Roman" w:hAnsi="Times New Roman"/>
                <w:bCs/>
                <w:iCs/>
                <w:sz w:val="24"/>
                <w:szCs w:val="24"/>
                <w:shd w:val="clear" w:color="auto" w:fill="FFFFFF"/>
              </w:rPr>
              <w:t>3. Признать утратившими силу со дня введения в действие настоящего Кодекса:</w:t>
            </w:r>
          </w:p>
          <w:p w14:paraId="5924AD82" w14:textId="77777777" w:rsidR="000B73CC" w:rsidRPr="00574489" w:rsidRDefault="000B73CC" w:rsidP="000B73CC">
            <w:pPr>
              <w:spacing w:line="240" w:lineRule="auto"/>
              <w:ind w:firstLine="349"/>
              <w:contextualSpacing/>
              <w:jc w:val="both"/>
              <w:rPr>
                <w:rFonts w:ascii="Times New Roman" w:hAnsi="Times New Roman"/>
                <w:bCs/>
                <w:iCs/>
                <w:sz w:val="24"/>
                <w:szCs w:val="24"/>
                <w:shd w:val="clear" w:color="auto" w:fill="FFFFFF"/>
              </w:rPr>
            </w:pPr>
            <w:r w:rsidRPr="00574489">
              <w:rPr>
                <w:rFonts w:ascii="Times New Roman" w:hAnsi="Times New Roman"/>
                <w:bCs/>
                <w:iCs/>
                <w:sz w:val="24"/>
                <w:szCs w:val="24"/>
                <w:shd w:val="clear" w:color="auto" w:fill="FFFFFF"/>
              </w:rPr>
              <w:t xml:space="preserve">1) Кодекс Республики Казахстан от 25 декабря 2017 года «О налогах и других обязательных платежах в </w:t>
            </w:r>
            <w:r w:rsidRPr="00574489">
              <w:rPr>
                <w:rFonts w:ascii="Times New Roman" w:hAnsi="Times New Roman"/>
                <w:bCs/>
                <w:iCs/>
                <w:sz w:val="24"/>
                <w:szCs w:val="24"/>
                <w:shd w:val="clear" w:color="auto" w:fill="FFFFFF"/>
              </w:rPr>
              <w:lastRenderedPageBreak/>
              <w:t>бюджет (Налоговый кодекс)», за исключением статей 152, 429, 431, 432, 434, которые признаются утратившими силу с 1 января 2032 года;</w:t>
            </w:r>
          </w:p>
          <w:p w14:paraId="7F8B3BE7" w14:textId="6F2134F5" w:rsidR="000B73CC" w:rsidRPr="00574489" w:rsidRDefault="000B73CC" w:rsidP="000B73CC">
            <w:pPr>
              <w:pStyle w:val="a8"/>
              <w:spacing w:before="0" w:beforeAutospacing="0" w:after="0" w:afterAutospacing="0"/>
              <w:ind w:firstLine="349"/>
              <w:contextualSpacing/>
              <w:jc w:val="both"/>
              <w:rPr>
                <w:b/>
                <w:iCs/>
              </w:rPr>
            </w:pPr>
            <w:r w:rsidRPr="00574489">
              <w:rPr>
                <w:bCs/>
                <w:iCs/>
                <w:shd w:val="clear" w:color="auto" w:fill="FFFFFF"/>
              </w:rPr>
              <w:t>2) Закон Республики Казахстан от 25 декабря 2017 года «О введении в действие Кодекса Республики Казахстан «О налогах и других обязательных платежах в бюджет» (Налоговый кодекс)».</w:t>
            </w:r>
          </w:p>
        </w:tc>
        <w:tc>
          <w:tcPr>
            <w:tcW w:w="3827" w:type="dxa"/>
          </w:tcPr>
          <w:p w14:paraId="0059E580"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lastRenderedPageBreak/>
              <w:t>Комитет</w:t>
            </w:r>
          </w:p>
          <w:p w14:paraId="13C60830"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4346CC45" w14:textId="77777777" w:rsidR="000B73CC" w:rsidRPr="00574489" w:rsidRDefault="000B73CC" w:rsidP="000B73CC">
            <w:pPr>
              <w:spacing w:line="240" w:lineRule="auto"/>
              <w:ind w:firstLine="175"/>
              <w:contextualSpacing/>
              <w:jc w:val="both"/>
              <w:rPr>
                <w:rFonts w:ascii="Times New Roman" w:hAnsi="Times New Roman"/>
                <w:iCs/>
                <w:sz w:val="24"/>
                <w:szCs w:val="24"/>
              </w:rPr>
            </w:pPr>
          </w:p>
          <w:p w14:paraId="67F987F3" w14:textId="16036EE8" w:rsidR="000B73CC" w:rsidRPr="00574489" w:rsidRDefault="000B73CC" w:rsidP="000B73CC">
            <w:pPr>
              <w:spacing w:line="240" w:lineRule="auto"/>
              <w:ind w:firstLine="175"/>
              <w:contextualSpacing/>
              <w:jc w:val="both"/>
              <w:rPr>
                <w:rFonts w:ascii="Times New Roman" w:hAnsi="Times New Roman"/>
                <w:iCs/>
                <w:sz w:val="24"/>
                <w:szCs w:val="24"/>
              </w:rPr>
            </w:pPr>
            <w:proofErr w:type="spellStart"/>
            <w:r w:rsidRPr="00574489">
              <w:rPr>
                <w:rFonts w:ascii="Times New Roman" w:hAnsi="Times New Roman"/>
                <w:iCs/>
                <w:sz w:val="24"/>
                <w:szCs w:val="24"/>
              </w:rPr>
              <w:lastRenderedPageBreak/>
              <w:t>Пп</w:t>
            </w:r>
            <w:proofErr w:type="spellEnd"/>
            <w:r w:rsidRPr="00574489">
              <w:rPr>
                <w:rFonts w:ascii="Times New Roman" w:hAnsi="Times New Roman"/>
                <w:iCs/>
                <w:sz w:val="24"/>
                <w:szCs w:val="24"/>
              </w:rPr>
              <w:t xml:space="preserve"> 1) п. 2 исключить, так как </w:t>
            </w:r>
            <w:proofErr w:type="spellStart"/>
            <w:r w:rsidRPr="00574489">
              <w:rPr>
                <w:rFonts w:ascii="Times New Roman" w:hAnsi="Times New Roman"/>
                <w:iCs/>
                <w:sz w:val="24"/>
                <w:szCs w:val="24"/>
              </w:rPr>
              <w:t>пп</w:t>
            </w:r>
            <w:proofErr w:type="spellEnd"/>
            <w:r w:rsidRPr="00574489">
              <w:rPr>
                <w:rFonts w:ascii="Times New Roman" w:hAnsi="Times New Roman"/>
                <w:iCs/>
                <w:sz w:val="24"/>
                <w:szCs w:val="24"/>
              </w:rPr>
              <w:t xml:space="preserve"> 12) п 1 статьи 470 предусмотрен в действующем НК и действует до 01.01.2026 г.</w:t>
            </w:r>
          </w:p>
          <w:p w14:paraId="6AE1534F" w14:textId="77777777" w:rsidR="000B73CC" w:rsidRPr="00574489" w:rsidRDefault="000B73CC" w:rsidP="000B73CC">
            <w:pPr>
              <w:spacing w:line="240" w:lineRule="auto"/>
              <w:ind w:firstLine="175"/>
              <w:contextualSpacing/>
              <w:jc w:val="both"/>
              <w:rPr>
                <w:rFonts w:ascii="Times New Roman" w:hAnsi="Times New Roman"/>
                <w:iCs/>
                <w:sz w:val="24"/>
                <w:szCs w:val="24"/>
              </w:rPr>
            </w:pPr>
          </w:p>
          <w:p w14:paraId="6145FC54" w14:textId="77777777" w:rsidR="000B73CC" w:rsidRPr="00574489" w:rsidRDefault="000B73CC" w:rsidP="000B73CC">
            <w:pPr>
              <w:spacing w:line="240" w:lineRule="auto"/>
              <w:ind w:firstLine="175"/>
              <w:contextualSpacing/>
              <w:jc w:val="both"/>
              <w:rPr>
                <w:rFonts w:ascii="Times New Roman" w:hAnsi="Times New Roman"/>
                <w:iCs/>
                <w:sz w:val="24"/>
                <w:szCs w:val="24"/>
              </w:rPr>
            </w:pPr>
            <w:r w:rsidRPr="00574489">
              <w:rPr>
                <w:rFonts w:ascii="Times New Roman" w:hAnsi="Times New Roman"/>
                <w:iCs/>
                <w:sz w:val="24"/>
                <w:szCs w:val="24"/>
              </w:rPr>
              <w:t>С целью сохранения сроков действия норм согласно действующему Налоговому кодексу:</w:t>
            </w:r>
          </w:p>
          <w:p w14:paraId="54EDFB74" w14:textId="77777777" w:rsidR="000B73CC" w:rsidRPr="00574489" w:rsidRDefault="000B73CC" w:rsidP="000B73CC">
            <w:pPr>
              <w:spacing w:line="240" w:lineRule="auto"/>
              <w:ind w:firstLine="175"/>
              <w:contextualSpacing/>
              <w:jc w:val="both"/>
              <w:rPr>
                <w:rFonts w:ascii="Times New Roman" w:hAnsi="Times New Roman"/>
                <w:iCs/>
                <w:sz w:val="24"/>
                <w:szCs w:val="24"/>
              </w:rPr>
            </w:pPr>
            <w:r w:rsidRPr="00574489">
              <w:rPr>
                <w:rFonts w:ascii="Times New Roman" w:hAnsi="Times New Roman"/>
                <w:iCs/>
                <w:sz w:val="24"/>
                <w:szCs w:val="24"/>
              </w:rPr>
              <w:t>- для дочерней организация банка, приобретающей сомнительные и безнадежные активы родительского банка - до 1 января 2027 года;</w:t>
            </w:r>
          </w:p>
          <w:p w14:paraId="48D48248" w14:textId="77777777" w:rsidR="000B73CC" w:rsidRPr="00574489" w:rsidRDefault="000B73CC" w:rsidP="000B73CC">
            <w:pPr>
              <w:spacing w:line="240" w:lineRule="auto"/>
              <w:ind w:firstLine="175"/>
              <w:contextualSpacing/>
              <w:jc w:val="both"/>
              <w:rPr>
                <w:rFonts w:ascii="Times New Roman" w:hAnsi="Times New Roman"/>
                <w:iCs/>
                <w:sz w:val="24"/>
                <w:szCs w:val="24"/>
              </w:rPr>
            </w:pPr>
            <w:r w:rsidRPr="00574489">
              <w:rPr>
                <w:rFonts w:ascii="Times New Roman" w:hAnsi="Times New Roman"/>
                <w:iCs/>
                <w:sz w:val="24"/>
                <w:szCs w:val="24"/>
              </w:rPr>
              <w:t>- освобождение от НДС для реализации бытовых приборов и (или) приборов бытовой электроники, а также их компонентов - до 1 января 2028 года;</w:t>
            </w:r>
          </w:p>
          <w:p w14:paraId="1B96E8A3" w14:textId="77777777" w:rsidR="000B73CC" w:rsidRPr="00574489" w:rsidRDefault="000B73CC" w:rsidP="000B73CC">
            <w:pPr>
              <w:spacing w:line="240" w:lineRule="auto"/>
              <w:ind w:firstLine="175"/>
              <w:contextualSpacing/>
              <w:jc w:val="both"/>
              <w:rPr>
                <w:rFonts w:ascii="Times New Roman" w:hAnsi="Times New Roman"/>
                <w:iCs/>
                <w:sz w:val="24"/>
                <w:szCs w:val="24"/>
              </w:rPr>
            </w:pPr>
            <w:r w:rsidRPr="00574489">
              <w:rPr>
                <w:rFonts w:ascii="Times New Roman" w:hAnsi="Times New Roman"/>
                <w:iCs/>
                <w:sz w:val="24"/>
                <w:szCs w:val="24"/>
              </w:rPr>
              <w:t>- освобождение от НДС для участников «Астана-Хаб» - до 1 января 2029 года.</w:t>
            </w:r>
          </w:p>
          <w:p w14:paraId="07677EF3" w14:textId="77777777" w:rsidR="000B73CC" w:rsidRPr="00574489" w:rsidRDefault="000B73CC" w:rsidP="000B73CC">
            <w:pPr>
              <w:spacing w:line="240" w:lineRule="auto"/>
              <w:ind w:firstLine="175"/>
              <w:contextualSpacing/>
              <w:jc w:val="both"/>
              <w:rPr>
                <w:rFonts w:ascii="Times New Roman" w:hAnsi="Times New Roman"/>
                <w:iCs/>
                <w:sz w:val="24"/>
                <w:szCs w:val="24"/>
              </w:rPr>
            </w:pPr>
          </w:p>
          <w:p w14:paraId="1B85FB11" w14:textId="77777777" w:rsidR="000B73CC" w:rsidRPr="00574489" w:rsidRDefault="000B73CC" w:rsidP="000B73CC">
            <w:pPr>
              <w:spacing w:line="240" w:lineRule="auto"/>
              <w:contextualSpacing/>
              <w:jc w:val="both"/>
              <w:rPr>
                <w:rStyle w:val="ezkurwreuab5ozgtqnkl"/>
                <w:rFonts w:ascii="Times New Roman" w:hAnsi="Times New Roman"/>
                <w:iCs/>
                <w:sz w:val="24"/>
                <w:szCs w:val="24"/>
              </w:rPr>
            </w:pPr>
          </w:p>
        </w:tc>
        <w:tc>
          <w:tcPr>
            <w:tcW w:w="1701" w:type="dxa"/>
          </w:tcPr>
          <w:p w14:paraId="5DBEAF32" w14:textId="77777777" w:rsidR="000B73CC" w:rsidRPr="00574489" w:rsidRDefault="000B73CC" w:rsidP="000B73CC">
            <w:pPr>
              <w:spacing w:line="240" w:lineRule="auto"/>
              <w:ind w:firstLine="175"/>
              <w:contextualSpacing/>
              <w:jc w:val="both"/>
              <w:rPr>
                <w:rFonts w:ascii="Times New Roman" w:hAnsi="Times New Roman"/>
                <w:iCs/>
                <w:sz w:val="24"/>
                <w:szCs w:val="24"/>
              </w:rPr>
            </w:pPr>
          </w:p>
        </w:tc>
      </w:tr>
      <w:tr w:rsidR="000B73CC" w:rsidRPr="00460D05" w14:paraId="1243BED9" w14:textId="7753F125" w:rsidTr="00496188">
        <w:trPr>
          <w:trHeight w:val="1009"/>
        </w:trPr>
        <w:tc>
          <w:tcPr>
            <w:tcW w:w="709" w:type="dxa"/>
          </w:tcPr>
          <w:p w14:paraId="2C332A84" w14:textId="77777777" w:rsidR="000B73CC" w:rsidRPr="00574489" w:rsidRDefault="000B73CC" w:rsidP="00496188">
            <w:pPr>
              <w:pStyle w:val="a3"/>
              <w:numPr>
                <w:ilvl w:val="0"/>
                <w:numId w:val="1"/>
              </w:numPr>
              <w:ind w:left="31" w:firstLine="31"/>
              <w:contextualSpacing/>
              <w:jc w:val="both"/>
              <w:rPr>
                <w:rFonts w:ascii="Times New Roman" w:hAnsi="Times New Roman"/>
                <w:iCs/>
                <w:sz w:val="24"/>
                <w:szCs w:val="24"/>
              </w:rPr>
            </w:pPr>
          </w:p>
        </w:tc>
        <w:tc>
          <w:tcPr>
            <w:tcW w:w="1245" w:type="dxa"/>
          </w:tcPr>
          <w:p w14:paraId="41F2D542" w14:textId="2BE8FABB" w:rsidR="000B73CC" w:rsidRPr="00574489" w:rsidRDefault="000B73CC" w:rsidP="000B73CC">
            <w:pPr>
              <w:spacing w:line="240" w:lineRule="auto"/>
              <w:contextualSpacing/>
              <w:jc w:val="both"/>
              <w:rPr>
                <w:rFonts w:ascii="Times New Roman" w:hAnsi="Times New Roman"/>
                <w:iCs/>
                <w:sz w:val="24"/>
                <w:szCs w:val="24"/>
              </w:rPr>
            </w:pPr>
            <w:r w:rsidRPr="00574489">
              <w:rPr>
                <w:rFonts w:ascii="Times New Roman" w:hAnsi="Times New Roman"/>
                <w:iCs/>
                <w:sz w:val="24"/>
                <w:szCs w:val="24"/>
              </w:rPr>
              <w:t>Статья 822</w:t>
            </w:r>
          </w:p>
        </w:tc>
        <w:tc>
          <w:tcPr>
            <w:tcW w:w="4283" w:type="dxa"/>
          </w:tcPr>
          <w:p w14:paraId="1BEC0D82" w14:textId="23E7A470" w:rsidR="000B73CC" w:rsidRPr="00574489" w:rsidRDefault="000B73CC" w:rsidP="000B73CC">
            <w:pPr>
              <w:pStyle w:val="a8"/>
              <w:spacing w:before="0" w:beforeAutospacing="0" w:after="0" w:afterAutospacing="0"/>
              <w:ind w:firstLine="709"/>
              <w:contextualSpacing/>
              <w:jc w:val="both"/>
              <w:rPr>
                <w:b/>
                <w:iCs/>
              </w:rPr>
            </w:pPr>
            <w:r w:rsidRPr="00574489">
              <w:rPr>
                <w:iCs/>
              </w:rPr>
              <w:t>4)</w:t>
            </w:r>
            <w:r w:rsidRPr="00574489">
              <w:rPr>
                <w:iCs/>
              </w:rPr>
              <w:tab/>
              <w:t>статья 17, подпункт 16) пункта 2 статьи 231, пункт 3 статьи 247, подпункты 6) и 8) пункта 2 статьи 328, подпункт 4) статьи 329, статья 334, подпункт 6) пункта 1 статьи 339, часть третья подпункта 16) пункта 3 статьи 342, подпункт 3) статьи 420, абзац четвертый подпункта 3) пункта 3 статьи 445, подпункты 40)-41) статьи 465, подпункт 11) статьи 470, абзац третий подпункта 3) пункта 2 статьи 547, глава 81 действуют до 1 января 2029 года;</w:t>
            </w:r>
          </w:p>
        </w:tc>
        <w:tc>
          <w:tcPr>
            <w:tcW w:w="4111" w:type="dxa"/>
          </w:tcPr>
          <w:p w14:paraId="49CF0779" w14:textId="089C21A0" w:rsidR="000B73CC" w:rsidRPr="00574489" w:rsidRDefault="000B73CC" w:rsidP="000B73CC">
            <w:pPr>
              <w:pStyle w:val="a8"/>
              <w:spacing w:before="0" w:beforeAutospacing="0" w:after="0" w:afterAutospacing="0"/>
              <w:ind w:firstLine="709"/>
              <w:contextualSpacing/>
              <w:jc w:val="both"/>
              <w:rPr>
                <w:b/>
                <w:iCs/>
              </w:rPr>
            </w:pPr>
            <w:r w:rsidRPr="00574489">
              <w:rPr>
                <w:iCs/>
              </w:rPr>
              <w:t>4)</w:t>
            </w:r>
            <w:r w:rsidRPr="00574489">
              <w:rPr>
                <w:iCs/>
              </w:rPr>
              <w:tab/>
              <w:t xml:space="preserve">статья 17, подпункт 16) пункта 2 статьи 231, пункт 3 статьи 247, подпункты 6) и 8) пункта 2 статьи 328, подпункт 4) статьи 329, статья 334, подпункт 6) пункта 1 статьи 339, часть третья подпункта 16) пункта 3 статьи 342, подпункт 3) статьи 420, абзац четвертый подпункта 3) пункта 3 статьи 445, подпункты 40)-41) статьи 465, подпункт 11) статьи 470, абзац третий подпункта 3) пункта 2 статьи 547, </w:t>
            </w:r>
            <w:r w:rsidRPr="00574489">
              <w:rPr>
                <w:b/>
                <w:bCs/>
                <w:iCs/>
              </w:rPr>
              <w:t>подпункт 9) пункта 3 статьи 583</w:t>
            </w:r>
            <w:r w:rsidRPr="00574489">
              <w:rPr>
                <w:iCs/>
              </w:rPr>
              <w:t>, глава 81 действуют до 1 января 2029 года;</w:t>
            </w:r>
          </w:p>
        </w:tc>
        <w:tc>
          <w:tcPr>
            <w:tcW w:w="3827" w:type="dxa"/>
          </w:tcPr>
          <w:p w14:paraId="6A29FC0A"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Комитет</w:t>
            </w:r>
          </w:p>
          <w:p w14:paraId="67B70444" w14:textId="77777777" w:rsidR="000B73CC" w:rsidRPr="00574489" w:rsidRDefault="000B73CC" w:rsidP="000B73CC">
            <w:pPr>
              <w:spacing w:line="240" w:lineRule="auto"/>
              <w:jc w:val="center"/>
              <w:rPr>
                <w:rFonts w:ascii="Times New Roman" w:eastAsia="Calibri" w:hAnsi="Times New Roman"/>
                <w:b/>
                <w:sz w:val="24"/>
                <w:szCs w:val="24"/>
              </w:rPr>
            </w:pPr>
            <w:r w:rsidRPr="00574489">
              <w:rPr>
                <w:rFonts w:ascii="Times New Roman" w:eastAsia="Calibri" w:hAnsi="Times New Roman"/>
                <w:b/>
                <w:sz w:val="24"/>
                <w:szCs w:val="24"/>
              </w:rPr>
              <w:t>по финансам и бюджету</w:t>
            </w:r>
          </w:p>
          <w:p w14:paraId="265E7F3B" w14:textId="68C2AECB" w:rsidR="000B73CC" w:rsidRPr="00460D05" w:rsidRDefault="000B73CC" w:rsidP="000B73CC">
            <w:pPr>
              <w:spacing w:line="240" w:lineRule="auto"/>
              <w:ind w:firstLine="322"/>
              <w:contextualSpacing/>
              <w:jc w:val="both"/>
              <w:rPr>
                <w:rStyle w:val="ezkurwreuab5ozgtqnkl"/>
                <w:rFonts w:ascii="Times New Roman" w:hAnsi="Times New Roman"/>
                <w:iCs/>
                <w:sz w:val="24"/>
                <w:szCs w:val="24"/>
              </w:rPr>
            </w:pPr>
            <w:r w:rsidRPr="00574489">
              <w:rPr>
                <w:rStyle w:val="ezkurwreuab5ozgtqnkl"/>
                <w:rFonts w:ascii="Times New Roman" w:hAnsi="Times New Roman"/>
                <w:iCs/>
                <w:sz w:val="24"/>
                <w:szCs w:val="24"/>
              </w:rPr>
              <w:t xml:space="preserve"> Для установления срока действия норм, предусматривающих предоставление Обществу льготную ставку 0,1% по имущественному налогу.</w:t>
            </w:r>
          </w:p>
        </w:tc>
        <w:tc>
          <w:tcPr>
            <w:tcW w:w="1701" w:type="dxa"/>
          </w:tcPr>
          <w:p w14:paraId="6A570C6E" w14:textId="77777777" w:rsidR="000B73CC" w:rsidRPr="00460D05" w:rsidRDefault="000B73CC" w:rsidP="000B73CC">
            <w:pPr>
              <w:spacing w:line="240" w:lineRule="auto"/>
              <w:ind w:firstLine="322"/>
              <w:contextualSpacing/>
              <w:jc w:val="both"/>
              <w:rPr>
                <w:rStyle w:val="ezkurwreuab5ozgtqnkl"/>
                <w:rFonts w:ascii="Times New Roman" w:hAnsi="Times New Roman"/>
                <w:iCs/>
                <w:sz w:val="24"/>
                <w:szCs w:val="24"/>
              </w:rPr>
            </w:pPr>
          </w:p>
        </w:tc>
      </w:tr>
    </w:tbl>
    <w:p w14:paraId="7B106CEE" w14:textId="77777777" w:rsidR="001F1E8A" w:rsidRDefault="001F1E8A" w:rsidP="001F1E8A">
      <w:pPr>
        <w:widowControl w:val="0"/>
        <w:shd w:val="clear" w:color="auto" w:fill="FFFFFF"/>
        <w:spacing w:after="0" w:line="240" w:lineRule="auto"/>
        <w:ind w:firstLine="709"/>
        <w:jc w:val="both"/>
        <w:rPr>
          <w:rFonts w:ascii="Times New Roman" w:hAnsi="Times New Roman"/>
          <w:b/>
          <w:sz w:val="24"/>
          <w:szCs w:val="24"/>
          <w:lang w:eastAsia="ru-RU"/>
        </w:rPr>
      </w:pPr>
    </w:p>
    <w:p w14:paraId="0DB969D8" w14:textId="77777777" w:rsidR="001F1E8A" w:rsidRDefault="001F1E8A" w:rsidP="001F1E8A">
      <w:pPr>
        <w:widowControl w:val="0"/>
        <w:shd w:val="clear" w:color="auto" w:fill="FFFFFF"/>
        <w:spacing w:after="0" w:line="240" w:lineRule="auto"/>
        <w:ind w:firstLine="709"/>
        <w:jc w:val="both"/>
        <w:rPr>
          <w:rFonts w:ascii="Times New Roman" w:hAnsi="Times New Roman"/>
          <w:b/>
          <w:sz w:val="24"/>
          <w:szCs w:val="24"/>
          <w:lang w:eastAsia="ru-RU"/>
        </w:rPr>
      </w:pPr>
    </w:p>
    <w:p w14:paraId="1E74E537" w14:textId="03D7ED5B" w:rsidR="001F1E8A" w:rsidRPr="001F1E8A" w:rsidRDefault="001F1E8A" w:rsidP="001F1E8A">
      <w:pPr>
        <w:widowControl w:val="0"/>
        <w:shd w:val="clear" w:color="auto" w:fill="FFFFFF"/>
        <w:spacing w:after="0" w:line="240" w:lineRule="auto"/>
        <w:ind w:firstLine="709"/>
        <w:jc w:val="both"/>
        <w:rPr>
          <w:rFonts w:ascii="Times New Roman" w:hAnsi="Times New Roman"/>
          <w:sz w:val="24"/>
          <w:szCs w:val="24"/>
          <w:lang w:eastAsia="ru-RU"/>
        </w:rPr>
      </w:pPr>
      <w:bookmarkStart w:id="81" w:name="_GoBack"/>
      <w:bookmarkEnd w:id="81"/>
      <w:r w:rsidRPr="001F1E8A">
        <w:rPr>
          <w:rFonts w:ascii="Times New Roman" w:hAnsi="Times New Roman"/>
          <w:b/>
          <w:sz w:val="24"/>
          <w:szCs w:val="24"/>
          <w:lang w:eastAsia="ru-RU"/>
        </w:rPr>
        <w:t>Примечание:</w:t>
      </w:r>
      <w:r w:rsidRPr="001F1E8A">
        <w:rPr>
          <w:rFonts w:ascii="Times New Roman" w:hAnsi="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14:paraId="058A34E4" w14:textId="77777777" w:rsidR="001F1E8A" w:rsidRPr="001F1E8A" w:rsidRDefault="001F1E8A" w:rsidP="001F1E8A">
      <w:pPr>
        <w:widowControl w:val="0"/>
        <w:shd w:val="clear" w:color="auto" w:fill="FFFFFF"/>
        <w:spacing w:after="0" w:line="240" w:lineRule="auto"/>
        <w:jc w:val="both"/>
        <w:rPr>
          <w:rFonts w:ascii="Times New Roman" w:hAnsi="Times New Roman"/>
          <w:sz w:val="24"/>
          <w:szCs w:val="24"/>
          <w:lang w:eastAsia="ru-RU"/>
        </w:rPr>
      </w:pPr>
    </w:p>
    <w:p w14:paraId="221BD45D" w14:textId="77777777" w:rsidR="001F1E8A" w:rsidRPr="001F1E8A" w:rsidRDefault="001F1E8A" w:rsidP="001F1E8A">
      <w:pPr>
        <w:widowControl w:val="0"/>
        <w:shd w:val="clear" w:color="auto" w:fill="FFFFFF"/>
        <w:spacing w:after="0" w:line="240" w:lineRule="auto"/>
        <w:ind w:left="1560"/>
        <w:rPr>
          <w:rFonts w:ascii="Times New Roman" w:hAnsi="Times New Roman"/>
          <w:b/>
          <w:sz w:val="24"/>
          <w:szCs w:val="24"/>
          <w:lang w:eastAsia="ru-RU"/>
        </w:rPr>
      </w:pPr>
      <w:r w:rsidRPr="001F1E8A">
        <w:rPr>
          <w:rFonts w:ascii="Times New Roman" w:hAnsi="Times New Roman"/>
          <w:b/>
          <w:sz w:val="24"/>
          <w:szCs w:val="24"/>
          <w:lang w:eastAsia="ru-RU"/>
        </w:rPr>
        <w:t xml:space="preserve">Председатель </w:t>
      </w:r>
    </w:p>
    <w:p w14:paraId="20AEBCD8" w14:textId="77777777" w:rsidR="001F1E8A" w:rsidRPr="001F1E8A" w:rsidRDefault="001F1E8A" w:rsidP="001F1E8A">
      <w:pPr>
        <w:widowControl w:val="0"/>
        <w:shd w:val="clear" w:color="auto" w:fill="FFFFFF"/>
        <w:spacing w:after="0" w:line="240" w:lineRule="auto"/>
        <w:ind w:left="1560"/>
        <w:rPr>
          <w:rFonts w:ascii="Times New Roman" w:hAnsi="Times New Roman"/>
          <w:sz w:val="24"/>
          <w:szCs w:val="24"/>
          <w:lang w:eastAsia="ru-RU"/>
        </w:rPr>
      </w:pPr>
      <w:r w:rsidRPr="001F1E8A">
        <w:rPr>
          <w:rFonts w:ascii="Times New Roman" w:hAnsi="Times New Roman"/>
          <w:b/>
          <w:sz w:val="24"/>
          <w:szCs w:val="24"/>
          <w:lang w:eastAsia="ru-RU"/>
        </w:rPr>
        <w:t>Комитета по финансам и бюджету</w:t>
      </w:r>
      <w:r w:rsidRPr="001F1E8A">
        <w:rPr>
          <w:rFonts w:ascii="Times New Roman" w:hAnsi="Times New Roman"/>
          <w:b/>
          <w:sz w:val="24"/>
          <w:szCs w:val="24"/>
          <w:lang w:eastAsia="ru-RU"/>
        </w:rPr>
        <w:tab/>
      </w:r>
      <w:r w:rsidRPr="001F1E8A">
        <w:rPr>
          <w:rFonts w:ascii="Times New Roman" w:hAnsi="Times New Roman"/>
          <w:b/>
          <w:sz w:val="24"/>
          <w:szCs w:val="24"/>
          <w:lang w:eastAsia="ru-RU"/>
        </w:rPr>
        <w:tab/>
      </w:r>
      <w:r w:rsidRPr="001F1E8A">
        <w:rPr>
          <w:rFonts w:ascii="Times New Roman" w:hAnsi="Times New Roman"/>
          <w:b/>
          <w:sz w:val="24"/>
          <w:szCs w:val="24"/>
          <w:lang w:eastAsia="ru-RU"/>
        </w:rPr>
        <w:tab/>
      </w:r>
      <w:r w:rsidRPr="001F1E8A">
        <w:rPr>
          <w:rFonts w:ascii="Times New Roman" w:hAnsi="Times New Roman"/>
          <w:b/>
          <w:sz w:val="24"/>
          <w:szCs w:val="24"/>
          <w:lang w:eastAsia="ru-RU"/>
        </w:rPr>
        <w:tab/>
      </w:r>
      <w:r w:rsidRPr="001F1E8A">
        <w:rPr>
          <w:rFonts w:ascii="Times New Roman" w:hAnsi="Times New Roman"/>
          <w:b/>
          <w:sz w:val="24"/>
          <w:szCs w:val="24"/>
          <w:lang w:eastAsia="ru-RU"/>
        </w:rPr>
        <w:tab/>
      </w:r>
      <w:r w:rsidRPr="001F1E8A">
        <w:rPr>
          <w:rFonts w:ascii="Times New Roman" w:hAnsi="Times New Roman"/>
          <w:b/>
          <w:sz w:val="24"/>
          <w:szCs w:val="24"/>
          <w:lang w:eastAsia="ru-RU"/>
        </w:rPr>
        <w:tab/>
      </w:r>
      <w:r w:rsidRPr="001F1E8A">
        <w:rPr>
          <w:rFonts w:ascii="Times New Roman" w:hAnsi="Times New Roman"/>
          <w:b/>
          <w:sz w:val="24"/>
          <w:szCs w:val="24"/>
          <w:lang w:eastAsia="ru-RU"/>
        </w:rPr>
        <w:tab/>
      </w:r>
      <w:r w:rsidRPr="001F1E8A">
        <w:rPr>
          <w:rFonts w:ascii="Times New Roman" w:hAnsi="Times New Roman"/>
          <w:b/>
          <w:sz w:val="24"/>
          <w:szCs w:val="24"/>
          <w:lang w:eastAsia="ru-RU"/>
        </w:rPr>
        <w:tab/>
      </w:r>
      <w:r w:rsidRPr="001F1E8A">
        <w:rPr>
          <w:rFonts w:ascii="Times New Roman" w:hAnsi="Times New Roman"/>
          <w:b/>
          <w:sz w:val="24"/>
          <w:szCs w:val="24"/>
          <w:lang w:eastAsia="ru-RU"/>
        </w:rPr>
        <w:tab/>
        <w:t>Т. Савельева</w:t>
      </w:r>
    </w:p>
    <w:p w14:paraId="2BDF2E81" w14:textId="77777777" w:rsidR="00591F39" w:rsidRPr="00460D05" w:rsidRDefault="00591F39" w:rsidP="00460D05">
      <w:pPr>
        <w:spacing w:after="0" w:line="240" w:lineRule="auto"/>
        <w:contextualSpacing/>
        <w:jc w:val="both"/>
        <w:rPr>
          <w:rFonts w:ascii="Times New Roman" w:hAnsi="Times New Roman"/>
          <w:iCs/>
          <w:sz w:val="24"/>
          <w:szCs w:val="24"/>
        </w:rPr>
      </w:pPr>
    </w:p>
    <w:sectPr w:rsidR="00591F39" w:rsidRPr="00460D05" w:rsidSect="00105471">
      <w:headerReference w:type="default" r:id="rId41"/>
      <w:pgSz w:w="16838" w:h="11906" w:orient="landscape"/>
      <w:pgMar w:top="709"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B5693" w14:textId="77777777" w:rsidR="002B1EE0" w:rsidRDefault="002B1EE0" w:rsidP="00105471">
      <w:pPr>
        <w:spacing w:after="0" w:line="240" w:lineRule="auto"/>
      </w:pPr>
      <w:r>
        <w:separator/>
      </w:r>
    </w:p>
  </w:endnote>
  <w:endnote w:type="continuationSeparator" w:id="0">
    <w:p w14:paraId="34ED220B" w14:textId="77777777" w:rsidR="002B1EE0" w:rsidRDefault="002B1EE0" w:rsidP="0010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8F039" w14:textId="77777777" w:rsidR="002B1EE0" w:rsidRDefault="002B1EE0" w:rsidP="00105471">
      <w:pPr>
        <w:spacing w:after="0" w:line="240" w:lineRule="auto"/>
      </w:pPr>
      <w:r>
        <w:separator/>
      </w:r>
    </w:p>
  </w:footnote>
  <w:footnote w:type="continuationSeparator" w:id="0">
    <w:p w14:paraId="505CD808" w14:textId="77777777" w:rsidR="002B1EE0" w:rsidRDefault="002B1EE0" w:rsidP="00105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440769"/>
      <w:docPartObj>
        <w:docPartGallery w:val="Page Numbers (Top of Page)"/>
        <w:docPartUnique/>
      </w:docPartObj>
    </w:sdtPr>
    <w:sdtContent>
      <w:p w14:paraId="4EFF973D" w14:textId="7A843144" w:rsidR="00475097" w:rsidRDefault="00475097">
        <w:pPr>
          <w:pStyle w:val="ae"/>
          <w:jc w:val="center"/>
        </w:pPr>
        <w:r>
          <w:fldChar w:fldCharType="begin"/>
        </w:r>
        <w:r>
          <w:instrText>PAGE   \* MERGEFORMAT</w:instrText>
        </w:r>
        <w:r>
          <w:fldChar w:fldCharType="separate"/>
        </w:r>
        <w:r w:rsidR="001F1E8A">
          <w:rPr>
            <w:noProof/>
          </w:rPr>
          <w:t>144</w:t>
        </w:r>
        <w:r>
          <w:rPr>
            <w:noProof/>
          </w:rPr>
          <w:fldChar w:fldCharType="end"/>
        </w:r>
      </w:p>
    </w:sdtContent>
  </w:sdt>
  <w:p w14:paraId="3E59D853" w14:textId="77777777" w:rsidR="00475097" w:rsidRDefault="0047509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singleLevel"/>
    <w:tmpl w:val="EC31FDC1"/>
    <w:lvl w:ilvl="0">
      <w:start w:val="2"/>
      <w:numFmt w:val="decimal"/>
      <w:suff w:val="space"/>
      <w:lvlText w:val="%1)"/>
      <w:lvlJc w:val="left"/>
    </w:lvl>
  </w:abstractNum>
  <w:abstractNum w:abstractNumId="1" w15:restartNumberingAfterBreak="0">
    <w:nsid w:val="04170C3A"/>
    <w:multiLevelType w:val="hybridMultilevel"/>
    <w:tmpl w:val="DF60E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F2334"/>
    <w:multiLevelType w:val="hybridMultilevel"/>
    <w:tmpl w:val="9940C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9E4CAA"/>
    <w:multiLevelType w:val="hybridMultilevel"/>
    <w:tmpl w:val="2FC62688"/>
    <w:lvl w:ilvl="0" w:tplc="83C6D732">
      <w:start w:val="1"/>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 w15:restartNumberingAfterBreak="0">
    <w:nsid w:val="172C324F"/>
    <w:multiLevelType w:val="hybridMultilevel"/>
    <w:tmpl w:val="792CE9BC"/>
    <w:lvl w:ilvl="0" w:tplc="9F7E25CC">
      <w:start w:val="1"/>
      <w:numFmt w:val="decimal"/>
      <w:lvlText w:val="%1."/>
      <w:lvlJc w:val="left"/>
      <w:pPr>
        <w:ind w:left="2181" w:hanging="1635"/>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5" w15:restartNumberingAfterBreak="0">
    <w:nsid w:val="1A57403C"/>
    <w:multiLevelType w:val="hybridMultilevel"/>
    <w:tmpl w:val="8932C5E8"/>
    <w:lvl w:ilvl="0" w:tplc="A5BC8E2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0928A6"/>
    <w:multiLevelType w:val="hybridMultilevel"/>
    <w:tmpl w:val="E596363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AD62AD"/>
    <w:multiLevelType w:val="hybridMultilevel"/>
    <w:tmpl w:val="8944607E"/>
    <w:lvl w:ilvl="0" w:tplc="27FEAE34">
      <w:start w:val="1"/>
      <w:numFmt w:val="bullet"/>
      <w:lvlText w:val="•"/>
      <w:lvlJc w:val="left"/>
      <w:pPr>
        <w:tabs>
          <w:tab w:val="num" w:pos="720"/>
        </w:tabs>
        <w:ind w:left="720" w:hanging="360"/>
      </w:pPr>
      <w:rPr>
        <w:rFonts w:ascii="Arial" w:hAnsi="Arial" w:hint="default"/>
      </w:rPr>
    </w:lvl>
    <w:lvl w:ilvl="1" w:tplc="9DBCAAD8" w:tentative="1">
      <w:start w:val="1"/>
      <w:numFmt w:val="bullet"/>
      <w:lvlText w:val="•"/>
      <w:lvlJc w:val="left"/>
      <w:pPr>
        <w:tabs>
          <w:tab w:val="num" w:pos="1440"/>
        </w:tabs>
        <w:ind w:left="1440" w:hanging="360"/>
      </w:pPr>
      <w:rPr>
        <w:rFonts w:ascii="Arial" w:hAnsi="Arial" w:hint="default"/>
      </w:rPr>
    </w:lvl>
    <w:lvl w:ilvl="2" w:tplc="99666E68" w:tentative="1">
      <w:start w:val="1"/>
      <w:numFmt w:val="bullet"/>
      <w:lvlText w:val="•"/>
      <w:lvlJc w:val="left"/>
      <w:pPr>
        <w:tabs>
          <w:tab w:val="num" w:pos="2160"/>
        </w:tabs>
        <w:ind w:left="2160" w:hanging="360"/>
      </w:pPr>
      <w:rPr>
        <w:rFonts w:ascii="Arial" w:hAnsi="Arial" w:hint="default"/>
      </w:rPr>
    </w:lvl>
    <w:lvl w:ilvl="3" w:tplc="2EB685F8" w:tentative="1">
      <w:start w:val="1"/>
      <w:numFmt w:val="bullet"/>
      <w:lvlText w:val="•"/>
      <w:lvlJc w:val="left"/>
      <w:pPr>
        <w:tabs>
          <w:tab w:val="num" w:pos="2880"/>
        </w:tabs>
        <w:ind w:left="2880" w:hanging="360"/>
      </w:pPr>
      <w:rPr>
        <w:rFonts w:ascii="Arial" w:hAnsi="Arial" w:hint="default"/>
      </w:rPr>
    </w:lvl>
    <w:lvl w:ilvl="4" w:tplc="19D6A6CC" w:tentative="1">
      <w:start w:val="1"/>
      <w:numFmt w:val="bullet"/>
      <w:lvlText w:val="•"/>
      <w:lvlJc w:val="left"/>
      <w:pPr>
        <w:tabs>
          <w:tab w:val="num" w:pos="3600"/>
        </w:tabs>
        <w:ind w:left="3600" w:hanging="360"/>
      </w:pPr>
      <w:rPr>
        <w:rFonts w:ascii="Arial" w:hAnsi="Arial" w:hint="default"/>
      </w:rPr>
    </w:lvl>
    <w:lvl w:ilvl="5" w:tplc="86D2A3F6" w:tentative="1">
      <w:start w:val="1"/>
      <w:numFmt w:val="bullet"/>
      <w:lvlText w:val="•"/>
      <w:lvlJc w:val="left"/>
      <w:pPr>
        <w:tabs>
          <w:tab w:val="num" w:pos="4320"/>
        </w:tabs>
        <w:ind w:left="4320" w:hanging="360"/>
      </w:pPr>
      <w:rPr>
        <w:rFonts w:ascii="Arial" w:hAnsi="Arial" w:hint="default"/>
      </w:rPr>
    </w:lvl>
    <w:lvl w:ilvl="6" w:tplc="847C25EA" w:tentative="1">
      <w:start w:val="1"/>
      <w:numFmt w:val="bullet"/>
      <w:lvlText w:val="•"/>
      <w:lvlJc w:val="left"/>
      <w:pPr>
        <w:tabs>
          <w:tab w:val="num" w:pos="5040"/>
        </w:tabs>
        <w:ind w:left="5040" w:hanging="360"/>
      </w:pPr>
      <w:rPr>
        <w:rFonts w:ascii="Arial" w:hAnsi="Arial" w:hint="default"/>
      </w:rPr>
    </w:lvl>
    <w:lvl w:ilvl="7" w:tplc="096A90BC" w:tentative="1">
      <w:start w:val="1"/>
      <w:numFmt w:val="bullet"/>
      <w:lvlText w:val="•"/>
      <w:lvlJc w:val="left"/>
      <w:pPr>
        <w:tabs>
          <w:tab w:val="num" w:pos="5760"/>
        </w:tabs>
        <w:ind w:left="5760" w:hanging="360"/>
      </w:pPr>
      <w:rPr>
        <w:rFonts w:ascii="Arial" w:hAnsi="Arial" w:hint="default"/>
      </w:rPr>
    </w:lvl>
    <w:lvl w:ilvl="8" w:tplc="EE30623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FB32D3"/>
    <w:multiLevelType w:val="hybridMultilevel"/>
    <w:tmpl w:val="96A6C6B8"/>
    <w:lvl w:ilvl="0" w:tplc="76BC9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FE62EC"/>
    <w:multiLevelType w:val="hybridMultilevel"/>
    <w:tmpl w:val="9744B5A4"/>
    <w:lvl w:ilvl="0" w:tplc="4AD41AE2">
      <w:start w:val="1"/>
      <w:numFmt w:val="decimal"/>
      <w:lvlText w:val="%1)"/>
      <w:lvlJc w:val="left"/>
      <w:pPr>
        <w:ind w:left="923" w:hanging="360"/>
      </w:pPr>
      <w:rPr>
        <w:rFonts w:hint="default"/>
      </w:rPr>
    </w:lvl>
    <w:lvl w:ilvl="1" w:tplc="20000019" w:tentative="1">
      <w:start w:val="1"/>
      <w:numFmt w:val="lowerLetter"/>
      <w:lvlText w:val="%2."/>
      <w:lvlJc w:val="left"/>
      <w:pPr>
        <w:ind w:left="1643" w:hanging="360"/>
      </w:pPr>
    </w:lvl>
    <w:lvl w:ilvl="2" w:tplc="2000001B" w:tentative="1">
      <w:start w:val="1"/>
      <w:numFmt w:val="lowerRoman"/>
      <w:lvlText w:val="%3."/>
      <w:lvlJc w:val="right"/>
      <w:pPr>
        <w:ind w:left="2363" w:hanging="180"/>
      </w:pPr>
    </w:lvl>
    <w:lvl w:ilvl="3" w:tplc="2000000F" w:tentative="1">
      <w:start w:val="1"/>
      <w:numFmt w:val="decimal"/>
      <w:lvlText w:val="%4."/>
      <w:lvlJc w:val="left"/>
      <w:pPr>
        <w:ind w:left="3083" w:hanging="360"/>
      </w:pPr>
    </w:lvl>
    <w:lvl w:ilvl="4" w:tplc="20000019" w:tentative="1">
      <w:start w:val="1"/>
      <w:numFmt w:val="lowerLetter"/>
      <w:lvlText w:val="%5."/>
      <w:lvlJc w:val="left"/>
      <w:pPr>
        <w:ind w:left="3803" w:hanging="360"/>
      </w:pPr>
    </w:lvl>
    <w:lvl w:ilvl="5" w:tplc="2000001B" w:tentative="1">
      <w:start w:val="1"/>
      <w:numFmt w:val="lowerRoman"/>
      <w:lvlText w:val="%6."/>
      <w:lvlJc w:val="right"/>
      <w:pPr>
        <w:ind w:left="4523" w:hanging="180"/>
      </w:pPr>
    </w:lvl>
    <w:lvl w:ilvl="6" w:tplc="2000000F" w:tentative="1">
      <w:start w:val="1"/>
      <w:numFmt w:val="decimal"/>
      <w:lvlText w:val="%7."/>
      <w:lvlJc w:val="left"/>
      <w:pPr>
        <w:ind w:left="5243" w:hanging="360"/>
      </w:pPr>
    </w:lvl>
    <w:lvl w:ilvl="7" w:tplc="20000019" w:tentative="1">
      <w:start w:val="1"/>
      <w:numFmt w:val="lowerLetter"/>
      <w:lvlText w:val="%8."/>
      <w:lvlJc w:val="left"/>
      <w:pPr>
        <w:ind w:left="5963" w:hanging="360"/>
      </w:pPr>
    </w:lvl>
    <w:lvl w:ilvl="8" w:tplc="2000001B" w:tentative="1">
      <w:start w:val="1"/>
      <w:numFmt w:val="lowerRoman"/>
      <w:lvlText w:val="%9."/>
      <w:lvlJc w:val="right"/>
      <w:pPr>
        <w:ind w:left="6683" w:hanging="180"/>
      </w:pPr>
    </w:lvl>
  </w:abstractNum>
  <w:abstractNum w:abstractNumId="10" w15:restartNumberingAfterBreak="0">
    <w:nsid w:val="30E6372E"/>
    <w:multiLevelType w:val="singleLevel"/>
    <w:tmpl w:val="EC31FDC1"/>
    <w:lvl w:ilvl="0">
      <w:start w:val="2"/>
      <w:numFmt w:val="decimal"/>
      <w:suff w:val="space"/>
      <w:lvlText w:val="%1)"/>
      <w:lvlJc w:val="left"/>
    </w:lvl>
  </w:abstractNum>
  <w:abstractNum w:abstractNumId="11" w15:restartNumberingAfterBreak="0">
    <w:nsid w:val="31D75112"/>
    <w:multiLevelType w:val="hybridMultilevel"/>
    <w:tmpl w:val="BAE2E03A"/>
    <w:lvl w:ilvl="0" w:tplc="CBAE5814">
      <w:start w:val="1"/>
      <w:numFmt w:val="bullet"/>
      <w:lvlText w:val="•"/>
      <w:lvlJc w:val="left"/>
      <w:pPr>
        <w:tabs>
          <w:tab w:val="num" w:pos="720"/>
        </w:tabs>
        <w:ind w:left="720" w:hanging="360"/>
      </w:pPr>
      <w:rPr>
        <w:rFonts w:ascii="Arial" w:hAnsi="Arial" w:hint="default"/>
      </w:rPr>
    </w:lvl>
    <w:lvl w:ilvl="1" w:tplc="6400D4A2" w:tentative="1">
      <w:start w:val="1"/>
      <w:numFmt w:val="bullet"/>
      <w:lvlText w:val="•"/>
      <w:lvlJc w:val="left"/>
      <w:pPr>
        <w:tabs>
          <w:tab w:val="num" w:pos="1440"/>
        </w:tabs>
        <w:ind w:left="1440" w:hanging="360"/>
      </w:pPr>
      <w:rPr>
        <w:rFonts w:ascii="Arial" w:hAnsi="Arial" w:hint="default"/>
      </w:rPr>
    </w:lvl>
    <w:lvl w:ilvl="2" w:tplc="0186CC3C" w:tentative="1">
      <w:start w:val="1"/>
      <w:numFmt w:val="bullet"/>
      <w:lvlText w:val="•"/>
      <w:lvlJc w:val="left"/>
      <w:pPr>
        <w:tabs>
          <w:tab w:val="num" w:pos="2160"/>
        </w:tabs>
        <w:ind w:left="2160" w:hanging="360"/>
      </w:pPr>
      <w:rPr>
        <w:rFonts w:ascii="Arial" w:hAnsi="Arial" w:hint="default"/>
      </w:rPr>
    </w:lvl>
    <w:lvl w:ilvl="3" w:tplc="C01EC8F0" w:tentative="1">
      <w:start w:val="1"/>
      <w:numFmt w:val="bullet"/>
      <w:lvlText w:val="•"/>
      <w:lvlJc w:val="left"/>
      <w:pPr>
        <w:tabs>
          <w:tab w:val="num" w:pos="2880"/>
        </w:tabs>
        <w:ind w:left="2880" w:hanging="360"/>
      </w:pPr>
      <w:rPr>
        <w:rFonts w:ascii="Arial" w:hAnsi="Arial" w:hint="default"/>
      </w:rPr>
    </w:lvl>
    <w:lvl w:ilvl="4" w:tplc="57861C98" w:tentative="1">
      <w:start w:val="1"/>
      <w:numFmt w:val="bullet"/>
      <w:lvlText w:val="•"/>
      <w:lvlJc w:val="left"/>
      <w:pPr>
        <w:tabs>
          <w:tab w:val="num" w:pos="3600"/>
        </w:tabs>
        <w:ind w:left="3600" w:hanging="360"/>
      </w:pPr>
      <w:rPr>
        <w:rFonts w:ascii="Arial" w:hAnsi="Arial" w:hint="default"/>
      </w:rPr>
    </w:lvl>
    <w:lvl w:ilvl="5" w:tplc="3F68CE2A" w:tentative="1">
      <w:start w:val="1"/>
      <w:numFmt w:val="bullet"/>
      <w:lvlText w:val="•"/>
      <w:lvlJc w:val="left"/>
      <w:pPr>
        <w:tabs>
          <w:tab w:val="num" w:pos="4320"/>
        </w:tabs>
        <w:ind w:left="4320" w:hanging="360"/>
      </w:pPr>
      <w:rPr>
        <w:rFonts w:ascii="Arial" w:hAnsi="Arial" w:hint="default"/>
      </w:rPr>
    </w:lvl>
    <w:lvl w:ilvl="6" w:tplc="CBFC3D4A" w:tentative="1">
      <w:start w:val="1"/>
      <w:numFmt w:val="bullet"/>
      <w:lvlText w:val="•"/>
      <w:lvlJc w:val="left"/>
      <w:pPr>
        <w:tabs>
          <w:tab w:val="num" w:pos="5040"/>
        </w:tabs>
        <w:ind w:left="5040" w:hanging="360"/>
      </w:pPr>
      <w:rPr>
        <w:rFonts w:ascii="Arial" w:hAnsi="Arial" w:hint="default"/>
      </w:rPr>
    </w:lvl>
    <w:lvl w:ilvl="7" w:tplc="AD4A62FE" w:tentative="1">
      <w:start w:val="1"/>
      <w:numFmt w:val="bullet"/>
      <w:lvlText w:val="•"/>
      <w:lvlJc w:val="left"/>
      <w:pPr>
        <w:tabs>
          <w:tab w:val="num" w:pos="5760"/>
        </w:tabs>
        <w:ind w:left="5760" w:hanging="360"/>
      </w:pPr>
      <w:rPr>
        <w:rFonts w:ascii="Arial" w:hAnsi="Arial" w:hint="default"/>
      </w:rPr>
    </w:lvl>
    <w:lvl w:ilvl="8" w:tplc="009001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56558D"/>
    <w:multiLevelType w:val="hybridMultilevel"/>
    <w:tmpl w:val="377CD770"/>
    <w:lvl w:ilvl="0" w:tplc="E98E9A68">
      <w:start w:val="2"/>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3" w15:restartNumberingAfterBreak="0">
    <w:nsid w:val="37F43A7A"/>
    <w:multiLevelType w:val="hybridMultilevel"/>
    <w:tmpl w:val="B76ADF9A"/>
    <w:lvl w:ilvl="0" w:tplc="0409000F">
      <w:start w:val="1"/>
      <w:numFmt w:val="decimal"/>
      <w:lvlText w:val="%1."/>
      <w:lvlJc w:val="left"/>
      <w:pPr>
        <w:ind w:left="1429" w:hanging="360"/>
      </w:pPr>
    </w:lvl>
    <w:lvl w:ilvl="1" w:tplc="31B2E912">
      <w:start w:val="1"/>
      <w:numFmt w:val="decimal"/>
      <w:lvlText w:val="%2)"/>
      <w:lvlJc w:val="left"/>
      <w:pPr>
        <w:ind w:left="4673" w:hanging="4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38112B55"/>
    <w:multiLevelType w:val="hybridMultilevel"/>
    <w:tmpl w:val="2FC62688"/>
    <w:lvl w:ilvl="0" w:tplc="83C6D732">
      <w:start w:val="1"/>
      <w:numFmt w:val="decimal"/>
      <w:lvlText w:val="%1."/>
      <w:lvlJc w:val="left"/>
      <w:pPr>
        <w:ind w:left="830" w:hanging="360"/>
      </w:pPr>
      <w:rPr>
        <w:rFonts w:hint="default"/>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5" w15:restartNumberingAfterBreak="0">
    <w:nsid w:val="422122ED"/>
    <w:multiLevelType w:val="hybridMultilevel"/>
    <w:tmpl w:val="3E362250"/>
    <w:lvl w:ilvl="0" w:tplc="D7D46FE6">
      <w:start w:val="1"/>
      <w:numFmt w:val="bullet"/>
      <w:lvlText w:val="•"/>
      <w:lvlJc w:val="left"/>
      <w:pPr>
        <w:tabs>
          <w:tab w:val="num" w:pos="720"/>
        </w:tabs>
        <w:ind w:left="720" w:hanging="360"/>
      </w:pPr>
      <w:rPr>
        <w:rFonts w:ascii="Arial" w:hAnsi="Arial" w:hint="default"/>
      </w:rPr>
    </w:lvl>
    <w:lvl w:ilvl="1" w:tplc="310E602C" w:tentative="1">
      <w:start w:val="1"/>
      <w:numFmt w:val="bullet"/>
      <w:lvlText w:val="•"/>
      <w:lvlJc w:val="left"/>
      <w:pPr>
        <w:tabs>
          <w:tab w:val="num" w:pos="1440"/>
        </w:tabs>
        <w:ind w:left="1440" w:hanging="360"/>
      </w:pPr>
      <w:rPr>
        <w:rFonts w:ascii="Arial" w:hAnsi="Arial" w:hint="default"/>
      </w:rPr>
    </w:lvl>
    <w:lvl w:ilvl="2" w:tplc="D7B27F74" w:tentative="1">
      <w:start w:val="1"/>
      <w:numFmt w:val="bullet"/>
      <w:lvlText w:val="•"/>
      <w:lvlJc w:val="left"/>
      <w:pPr>
        <w:tabs>
          <w:tab w:val="num" w:pos="2160"/>
        </w:tabs>
        <w:ind w:left="2160" w:hanging="360"/>
      </w:pPr>
      <w:rPr>
        <w:rFonts w:ascii="Arial" w:hAnsi="Arial" w:hint="default"/>
      </w:rPr>
    </w:lvl>
    <w:lvl w:ilvl="3" w:tplc="F82E86CA" w:tentative="1">
      <w:start w:val="1"/>
      <w:numFmt w:val="bullet"/>
      <w:lvlText w:val="•"/>
      <w:lvlJc w:val="left"/>
      <w:pPr>
        <w:tabs>
          <w:tab w:val="num" w:pos="2880"/>
        </w:tabs>
        <w:ind w:left="2880" w:hanging="360"/>
      </w:pPr>
      <w:rPr>
        <w:rFonts w:ascii="Arial" w:hAnsi="Arial" w:hint="default"/>
      </w:rPr>
    </w:lvl>
    <w:lvl w:ilvl="4" w:tplc="99806C48" w:tentative="1">
      <w:start w:val="1"/>
      <w:numFmt w:val="bullet"/>
      <w:lvlText w:val="•"/>
      <w:lvlJc w:val="left"/>
      <w:pPr>
        <w:tabs>
          <w:tab w:val="num" w:pos="3600"/>
        </w:tabs>
        <w:ind w:left="3600" w:hanging="360"/>
      </w:pPr>
      <w:rPr>
        <w:rFonts w:ascii="Arial" w:hAnsi="Arial" w:hint="default"/>
      </w:rPr>
    </w:lvl>
    <w:lvl w:ilvl="5" w:tplc="72E42120" w:tentative="1">
      <w:start w:val="1"/>
      <w:numFmt w:val="bullet"/>
      <w:lvlText w:val="•"/>
      <w:lvlJc w:val="left"/>
      <w:pPr>
        <w:tabs>
          <w:tab w:val="num" w:pos="4320"/>
        </w:tabs>
        <w:ind w:left="4320" w:hanging="360"/>
      </w:pPr>
      <w:rPr>
        <w:rFonts w:ascii="Arial" w:hAnsi="Arial" w:hint="default"/>
      </w:rPr>
    </w:lvl>
    <w:lvl w:ilvl="6" w:tplc="280A961E" w:tentative="1">
      <w:start w:val="1"/>
      <w:numFmt w:val="bullet"/>
      <w:lvlText w:val="•"/>
      <w:lvlJc w:val="left"/>
      <w:pPr>
        <w:tabs>
          <w:tab w:val="num" w:pos="5040"/>
        </w:tabs>
        <w:ind w:left="5040" w:hanging="360"/>
      </w:pPr>
      <w:rPr>
        <w:rFonts w:ascii="Arial" w:hAnsi="Arial" w:hint="default"/>
      </w:rPr>
    </w:lvl>
    <w:lvl w:ilvl="7" w:tplc="846C90A8" w:tentative="1">
      <w:start w:val="1"/>
      <w:numFmt w:val="bullet"/>
      <w:lvlText w:val="•"/>
      <w:lvlJc w:val="left"/>
      <w:pPr>
        <w:tabs>
          <w:tab w:val="num" w:pos="5760"/>
        </w:tabs>
        <w:ind w:left="5760" w:hanging="360"/>
      </w:pPr>
      <w:rPr>
        <w:rFonts w:ascii="Arial" w:hAnsi="Arial" w:hint="default"/>
      </w:rPr>
    </w:lvl>
    <w:lvl w:ilvl="8" w:tplc="167E3A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7A65E6"/>
    <w:multiLevelType w:val="hybridMultilevel"/>
    <w:tmpl w:val="C6C8A3E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40975"/>
    <w:multiLevelType w:val="hybridMultilevel"/>
    <w:tmpl w:val="CEE6E3BC"/>
    <w:lvl w:ilvl="0" w:tplc="61E648C2">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8" w15:restartNumberingAfterBreak="0">
    <w:nsid w:val="4F844D2C"/>
    <w:multiLevelType w:val="hybridMultilevel"/>
    <w:tmpl w:val="A8486B96"/>
    <w:lvl w:ilvl="0" w:tplc="0F0CB4F4">
      <w:start w:val="1"/>
      <w:numFmt w:val="decimal"/>
      <w:lvlText w:val="%1)"/>
      <w:lvlJc w:val="left"/>
      <w:pPr>
        <w:ind w:left="906" w:hanging="360"/>
      </w:pPr>
    </w:lvl>
    <w:lvl w:ilvl="1" w:tplc="04090019">
      <w:start w:val="1"/>
      <w:numFmt w:val="lowerLetter"/>
      <w:lvlText w:val="%2."/>
      <w:lvlJc w:val="left"/>
      <w:pPr>
        <w:ind w:left="1626" w:hanging="360"/>
      </w:pPr>
    </w:lvl>
    <w:lvl w:ilvl="2" w:tplc="0409001B">
      <w:start w:val="1"/>
      <w:numFmt w:val="lowerRoman"/>
      <w:lvlText w:val="%3."/>
      <w:lvlJc w:val="right"/>
      <w:pPr>
        <w:ind w:left="2346" w:hanging="180"/>
      </w:pPr>
    </w:lvl>
    <w:lvl w:ilvl="3" w:tplc="0409000F">
      <w:start w:val="1"/>
      <w:numFmt w:val="decimal"/>
      <w:lvlText w:val="%4."/>
      <w:lvlJc w:val="left"/>
      <w:pPr>
        <w:ind w:left="3066" w:hanging="360"/>
      </w:pPr>
    </w:lvl>
    <w:lvl w:ilvl="4" w:tplc="04090019">
      <w:start w:val="1"/>
      <w:numFmt w:val="lowerLetter"/>
      <w:lvlText w:val="%5."/>
      <w:lvlJc w:val="left"/>
      <w:pPr>
        <w:ind w:left="3786" w:hanging="360"/>
      </w:pPr>
    </w:lvl>
    <w:lvl w:ilvl="5" w:tplc="0409001B">
      <w:start w:val="1"/>
      <w:numFmt w:val="lowerRoman"/>
      <w:lvlText w:val="%6."/>
      <w:lvlJc w:val="right"/>
      <w:pPr>
        <w:ind w:left="4506" w:hanging="180"/>
      </w:pPr>
    </w:lvl>
    <w:lvl w:ilvl="6" w:tplc="0409000F">
      <w:start w:val="1"/>
      <w:numFmt w:val="decimal"/>
      <w:lvlText w:val="%7."/>
      <w:lvlJc w:val="left"/>
      <w:pPr>
        <w:ind w:left="5226" w:hanging="360"/>
      </w:pPr>
    </w:lvl>
    <w:lvl w:ilvl="7" w:tplc="04090019">
      <w:start w:val="1"/>
      <w:numFmt w:val="lowerLetter"/>
      <w:lvlText w:val="%8."/>
      <w:lvlJc w:val="left"/>
      <w:pPr>
        <w:ind w:left="5946" w:hanging="360"/>
      </w:pPr>
    </w:lvl>
    <w:lvl w:ilvl="8" w:tplc="0409001B">
      <w:start w:val="1"/>
      <w:numFmt w:val="lowerRoman"/>
      <w:lvlText w:val="%9."/>
      <w:lvlJc w:val="right"/>
      <w:pPr>
        <w:ind w:left="6666" w:hanging="180"/>
      </w:pPr>
    </w:lvl>
  </w:abstractNum>
  <w:abstractNum w:abstractNumId="19"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0" w15:restartNumberingAfterBreak="0">
    <w:nsid w:val="5FB01D25"/>
    <w:multiLevelType w:val="hybridMultilevel"/>
    <w:tmpl w:val="0BF2B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3A404F"/>
    <w:multiLevelType w:val="hybridMultilevel"/>
    <w:tmpl w:val="D9947D66"/>
    <w:lvl w:ilvl="0" w:tplc="2B56CABA">
      <w:numFmt w:val="bullet"/>
      <w:lvlText w:val="-"/>
      <w:lvlJc w:val="left"/>
      <w:pPr>
        <w:ind w:left="1211" w:hanging="360"/>
      </w:pPr>
      <w:rPr>
        <w:rFonts w:ascii="Arial" w:eastAsia="Times New Roman" w:hAnsi="Arial" w:cs="Aria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15:restartNumberingAfterBreak="0">
    <w:nsid w:val="61CA439F"/>
    <w:multiLevelType w:val="hybridMultilevel"/>
    <w:tmpl w:val="DC123C0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67027203"/>
    <w:multiLevelType w:val="hybridMultilevel"/>
    <w:tmpl w:val="887C6BAC"/>
    <w:lvl w:ilvl="0" w:tplc="E918C1F0">
      <w:start w:val="1"/>
      <w:numFmt w:val="decimal"/>
      <w:lvlText w:val="%1)"/>
      <w:lvlJc w:val="left"/>
      <w:pPr>
        <w:ind w:left="674" w:hanging="360"/>
      </w:pPr>
      <w:rPr>
        <w:rFonts w:hint="default"/>
      </w:rPr>
    </w:lvl>
    <w:lvl w:ilvl="1" w:tplc="04190019" w:tentative="1">
      <w:start w:val="1"/>
      <w:numFmt w:val="lowerLetter"/>
      <w:lvlText w:val="%2."/>
      <w:lvlJc w:val="left"/>
      <w:pPr>
        <w:ind w:left="1394" w:hanging="360"/>
      </w:pPr>
    </w:lvl>
    <w:lvl w:ilvl="2" w:tplc="0419001B" w:tentative="1">
      <w:start w:val="1"/>
      <w:numFmt w:val="lowerRoman"/>
      <w:lvlText w:val="%3."/>
      <w:lvlJc w:val="right"/>
      <w:pPr>
        <w:ind w:left="2114" w:hanging="180"/>
      </w:pPr>
    </w:lvl>
    <w:lvl w:ilvl="3" w:tplc="0419000F" w:tentative="1">
      <w:start w:val="1"/>
      <w:numFmt w:val="decimal"/>
      <w:lvlText w:val="%4."/>
      <w:lvlJc w:val="left"/>
      <w:pPr>
        <w:ind w:left="2834" w:hanging="360"/>
      </w:pPr>
    </w:lvl>
    <w:lvl w:ilvl="4" w:tplc="04190019" w:tentative="1">
      <w:start w:val="1"/>
      <w:numFmt w:val="lowerLetter"/>
      <w:lvlText w:val="%5."/>
      <w:lvlJc w:val="left"/>
      <w:pPr>
        <w:ind w:left="3554" w:hanging="360"/>
      </w:pPr>
    </w:lvl>
    <w:lvl w:ilvl="5" w:tplc="0419001B" w:tentative="1">
      <w:start w:val="1"/>
      <w:numFmt w:val="lowerRoman"/>
      <w:lvlText w:val="%6."/>
      <w:lvlJc w:val="right"/>
      <w:pPr>
        <w:ind w:left="4274" w:hanging="180"/>
      </w:pPr>
    </w:lvl>
    <w:lvl w:ilvl="6" w:tplc="0419000F" w:tentative="1">
      <w:start w:val="1"/>
      <w:numFmt w:val="decimal"/>
      <w:lvlText w:val="%7."/>
      <w:lvlJc w:val="left"/>
      <w:pPr>
        <w:ind w:left="4994" w:hanging="360"/>
      </w:pPr>
    </w:lvl>
    <w:lvl w:ilvl="7" w:tplc="04190019" w:tentative="1">
      <w:start w:val="1"/>
      <w:numFmt w:val="lowerLetter"/>
      <w:lvlText w:val="%8."/>
      <w:lvlJc w:val="left"/>
      <w:pPr>
        <w:ind w:left="5714" w:hanging="360"/>
      </w:pPr>
    </w:lvl>
    <w:lvl w:ilvl="8" w:tplc="0419001B" w:tentative="1">
      <w:start w:val="1"/>
      <w:numFmt w:val="lowerRoman"/>
      <w:lvlText w:val="%9."/>
      <w:lvlJc w:val="right"/>
      <w:pPr>
        <w:ind w:left="6434" w:hanging="180"/>
      </w:pPr>
    </w:lvl>
  </w:abstractNum>
  <w:abstractNum w:abstractNumId="24" w15:restartNumberingAfterBreak="0">
    <w:nsid w:val="68F37E08"/>
    <w:multiLevelType w:val="hybridMultilevel"/>
    <w:tmpl w:val="9AB8037E"/>
    <w:lvl w:ilvl="0" w:tplc="40848110">
      <w:start w:val="1"/>
      <w:numFmt w:val="bullet"/>
      <w:lvlText w:val="•"/>
      <w:lvlJc w:val="left"/>
      <w:pPr>
        <w:tabs>
          <w:tab w:val="num" w:pos="720"/>
        </w:tabs>
        <w:ind w:left="720" w:hanging="360"/>
      </w:pPr>
      <w:rPr>
        <w:rFonts w:ascii="Arial" w:hAnsi="Arial" w:hint="default"/>
      </w:rPr>
    </w:lvl>
    <w:lvl w:ilvl="1" w:tplc="AD4E3EF6" w:tentative="1">
      <w:start w:val="1"/>
      <w:numFmt w:val="bullet"/>
      <w:lvlText w:val="•"/>
      <w:lvlJc w:val="left"/>
      <w:pPr>
        <w:tabs>
          <w:tab w:val="num" w:pos="1440"/>
        </w:tabs>
        <w:ind w:left="1440" w:hanging="360"/>
      </w:pPr>
      <w:rPr>
        <w:rFonts w:ascii="Arial" w:hAnsi="Arial" w:hint="default"/>
      </w:rPr>
    </w:lvl>
    <w:lvl w:ilvl="2" w:tplc="BD7CD480" w:tentative="1">
      <w:start w:val="1"/>
      <w:numFmt w:val="bullet"/>
      <w:lvlText w:val="•"/>
      <w:lvlJc w:val="left"/>
      <w:pPr>
        <w:tabs>
          <w:tab w:val="num" w:pos="2160"/>
        </w:tabs>
        <w:ind w:left="2160" w:hanging="360"/>
      </w:pPr>
      <w:rPr>
        <w:rFonts w:ascii="Arial" w:hAnsi="Arial" w:hint="default"/>
      </w:rPr>
    </w:lvl>
    <w:lvl w:ilvl="3" w:tplc="E3DE7920" w:tentative="1">
      <w:start w:val="1"/>
      <w:numFmt w:val="bullet"/>
      <w:lvlText w:val="•"/>
      <w:lvlJc w:val="left"/>
      <w:pPr>
        <w:tabs>
          <w:tab w:val="num" w:pos="2880"/>
        </w:tabs>
        <w:ind w:left="2880" w:hanging="360"/>
      </w:pPr>
      <w:rPr>
        <w:rFonts w:ascii="Arial" w:hAnsi="Arial" w:hint="default"/>
      </w:rPr>
    </w:lvl>
    <w:lvl w:ilvl="4" w:tplc="21F2C154" w:tentative="1">
      <w:start w:val="1"/>
      <w:numFmt w:val="bullet"/>
      <w:lvlText w:val="•"/>
      <w:lvlJc w:val="left"/>
      <w:pPr>
        <w:tabs>
          <w:tab w:val="num" w:pos="3600"/>
        </w:tabs>
        <w:ind w:left="3600" w:hanging="360"/>
      </w:pPr>
      <w:rPr>
        <w:rFonts w:ascii="Arial" w:hAnsi="Arial" w:hint="default"/>
      </w:rPr>
    </w:lvl>
    <w:lvl w:ilvl="5" w:tplc="485C6F90" w:tentative="1">
      <w:start w:val="1"/>
      <w:numFmt w:val="bullet"/>
      <w:lvlText w:val="•"/>
      <w:lvlJc w:val="left"/>
      <w:pPr>
        <w:tabs>
          <w:tab w:val="num" w:pos="4320"/>
        </w:tabs>
        <w:ind w:left="4320" w:hanging="360"/>
      </w:pPr>
      <w:rPr>
        <w:rFonts w:ascii="Arial" w:hAnsi="Arial" w:hint="default"/>
      </w:rPr>
    </w:lvl>
    <w:lvl w:ilvl="6" w:tplc="71927F92" w:tentative="1">
      <w:start w:val="1"/>
      <w:numFmt w:val="bullet"/>
      <w:lvlText w:val="•"/>
      <w:lvlJc w:val="left"/>
      <w:pPr>
        <w:tabs>
          <w:tab w:val="num" w:pos="5040"/>
        </w:tabs>
        <w:ind w:left="5040" w:hanging="360"/>
      </w:pPr>
      <w:rPr>
        <w:rFonts w:ascii="Arial" w:hAnsi="Arial" w:hint="default"/>
      </w:rPr>
    </w:lvl>
    <w:lvl w:ilvl="7" w:tplc="912CC47C" w:tentative="1">
      <w:start w:val="1"/>
      <w:numFmt w:val="bullet"/>
      <w:lvlText w:val="•"/>
      <w:lvlJc w:val="left"/>
      <w:pPr>
        <w:tabs>
          <w:tab w:val="num" w:pos="5760"/>
        </w:tabs>
        <w:ind w:left="5760" w:hanging="360"/>
      </w:pPr>
      <w:rPr>
        <w:rFonts w:ascii="Arial" w:hAnsi="Arial" w:hint="default"/>
      </w:rPr>
    </w:lvl>
    <w:lvl w:ilvl="8" w:tplc="555C45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034A21"/>
    <w:multiLevelType w:val="hybridMultilevel"/>
    <w:tmpl w:val="AF98CC48"/>
    <w:lvl w:ilvl="0" w:tplc="1A1E694A">
      <w:start w:val="1"/>
      <w:numFmt w:val="decimal"/>
      <w:lvlText w:val="%1)"/>
      <w:lvlJc w:val="left"/>
      <w:pPr>
        <w:ind w:left="785" w:hanging="360"/>
      </w:pPr>
      <w:rPr>
        <w:rFonts w:hint="default"/>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abstractNum w:abstractNumId="26" w15:restartNumberingAfterBreak="0">
    <w:nsid w:val="6AFA501C"/>
    <w:multiLevelType w:val="hybridMultilevel"/>
    <w:tmpl w:val="A406EBFA"/>
    <w:lvl w:ilvl="0" w:tplc="ECFACC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25508DE"/>
    <w:multiLevelType w:val="hybridMultilevel"/>
    <w:tmpl w:val="D35E4C18"/>
    <w:lvl w:ilvl="0" w:tplc="2000000F">
      <w:start w:val="1"/>
      <w:numFmt w:val="decimal"/>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8" w15:restartNumberingAfterBreak="0">
    <w:nsid w:val="74954C68"/>
    <w:multiLevelType w:val="hybridMultilevel"/>
    <w:tmpl w:val="50505DA6"/>
    <w:lvl w:ilvl="0" w:tplc="A13C0AA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9" w15:restartNumberingAfterBreak="0">
    <w:nsid w:val="74E24EA2"/>
    <w:multiLevelType w:val="hybridMultilevel"/>
    <w:tmpl w:val="EDA0A4C0"/>
    <w:lvl w:ilvl="0" w:tplc="6C768CAA">
      <w:start w:val="1"/>
      <w:numFmt w:val="decimal"/>
      <w:lvlText w:val="%1)"/>
      <w:lvlJc w:val="left"/>
      <w:pPr>
        <w:ind w:left="981" w:hanging="435"/>
      </w:pPr>
    </w:lvl>
    <w:lvl w:ilvl="1" w:tplc="04090019">
      <w:start w:val="1"/>
      <w:numFmt w:val="lowerLetter"/>
      <w:lvlText w:val="%2."/>
      <w:lvlJc w:val="left"/>
      <w:pPr>
        <w:ind w:left="1626" w:hanging="360"/>
      </w:pPr>
    </w:lvl>
    <w:lvl w:ilvl="2" w:tplc="0409001B">
      <w:start w:val="1"/>
      <w:numFmt w:val="lowerRoman"/>
      <w:lvlText w:val="%3."/>
      <w:lvlJc w:val="right"/>
      <w:pPr>
        <w:ind w:left="2346" w:hanging="180"/>
      </w:pPr>
    </w:lvl>
    <w:lvl w:ilvl="3" w:tplc="0409000F">
      <w:start w:val="1"/>
      <w:numFmt w:val="decimal"/>
      <w:lvlText w:val="%4."/>
      <w:lvlJc w:val="left"/>
      <w:pPr>
        <w:ind w:left="3066" w:hanging="360"/>
      </w:pPr>
    </w:lvl>
    <w:lvl w:ilvl="4" w:tplc="04090019">
      <w:start w:val="1"/>
      <w:numFmt w:val="lowerLetter"/>
      <w:lvlText w:val="%5."/>
      <w:lvlJc w:val="left"/>
      <w:pPr>
        <w:ind w:left="3786" w:hanging="360"/>
      </w:pPr>
    </w:lvl>
    <w:lvl w:ilvl="5" w:tplc="0409001B">
      <w:start w:val="1"/>
      <w:numFmt w:val="lowerRoman"/>
      <w:lvlText w:val="%6."/>
      <w:lvlJc w:val="right"/>
      <w:pPr>
        <w:ind w:left="4506" w:hanging="180"/>
      </w:pPr>
    </w:lvl>
    <w:lvl w:ilvl="6" w:tplc="0409000F">
      <w:start w:val="1"/>
      <w:numFmt w:val="decimal"/>
      <w:lvlText w:val="%7."/>
      <w:lvlJc w:val="left"/>
      <w:pPr>
        <w:ind w:left="5226" w:hanging="360"/>
      </w:pPr>
    </w:lvl>
    <w:lvl w:ilvl="7" w:tplc="04090019">
      <w:start w:val="1"/>
      <w:numFmt w:val="lowerLetter"/>
      <w:lvlText w:val="%8."/>
      <w:lvlJc w:val="left"/>
      <w:pPr>
        <w:ind w:left="5946" w:hanging="360"/>
      </w:pPr>
    </w:lvl>
    <w:lvl w:ilvl="8" w:tplc="0409001B">
      <w:start w:val="1"/>
      <w:numFmt w:val="lowerRoman"/>
      <w:lvlText w:val="%9."/>
      <w:lvlJc w:val="right"/>
      <w:pPr>
        <w:ind w:left="6666" w:hanging="180"/>
      </w:pPr>
    </w:lvl>
  </w:abstractNum>
  <w:abstractNum w:abstractNumId="30" w15:restartNumberingAfterBreak="0">
    <w:nsid w:val="7B826EFC"/>
    <w:multiLevelType w:val="hybridMultilevel"/>
    <w:tmpl w:val="7C369B4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5"/>
  </w:num>
  <w:num w:numId="3">
    <w:abstractNumId w:val="8"/>
  </w:num>
  <w:num w:numId="4">
    <w:abstractNumId w:val="1"/>
  </w:num>
  <w:num w:numId="5">
    <w:abstractNumId w:val="5"/>
  </w:num>
  <w:num w:numId="6">
    <w:abstractNumId w:val="0"/>
  </w:num>
  <w:num w:numId="7">
    <w:abstractNumId w:val="10"/>
  </w:num>
  <w:num w:numId="8">
    <w:abstractNumId w:val="27"/>
  </w:num>
  <w:num w:numId="9">
    <w:abstractNumId w:val="16"/>
  </w:num>
  <w:num w:numId="10">
    <w:abstractNumId w:val="1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9"/>
  </w:num>
  <w:num w:numId="15">
    <w:abstractNumId w:val="7"/>
  </w:num>
  <w:num w:numId="16">
    <w:abstractNumId w:val="15"/>
  </w:num>
  <w:num w:numId="17">
    <w:abstractNumId w:val="11"/>
  </w:num>
  <w:num w:numId="18">
    <w:abstractNumId w:val="24"/>
  </w:num>
  <w:num w:numId="19">
    <w:abstractNumId w:val="21"/>
  </w:num>
  <w:num w:numId="20">
    <w:abstractNumId w:val="3"/>
  </w:num>
  <w:num w:numId="21">
    <w:abstractNumId w:val="14"/>
  </w:num>
  <w:num w:numId="22">
    <w:abstractNumId w:val="28"/>
  </w:num>
  <w:num w:numId="23">
    <w:abstractNumId w:val="20"/>
  </w:num>
  <w:num w:numId="24">
    <w:abstractNumId w:val="30"/>
  </w:num>
  <w:num w:numId="25">
    <w:abstractNumId w:val="6"/>
  </w:num>
  <w:num w:numId="26">
    <w:abstractNumId w:val="22"/>
  </w:num>
  <w:num w:numId="27">
    <w:abstractNumId w:val="26"/>
  </w:num>
  <w:num w:numId="28">
    <w:abstractNumId w:val="9"/>
  </w:num>
  <w:num w:numId="29">
    <w:abstractNumId w:val="12"/>
  </w:num>
  <w:num w:numId="30">
    <w:abstractNumId w:val="1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39"/>
    <w:rsid w:val="0001426F"/>
    <w:rsid w:val="000177A4"/>
    <w:rsid w:val="00027C15"/>
    <w:rsid w:val="00035AA8"/>
    <w:rsid w:val="00037C98"/>
    <w:rsid w:val="000448ED"/>
    <w:rsid w:val="00044FDA"/>
    <w:rsid w:val="000564BF"/>
    <w:rsid w:val="000566D9"/>
    <w:rsid w:val="00070FBE"/>
    <w:rsid w:val="0007497F"/>
    <w:rsid w:val="00074A65"/>
    <w:rsid w:val="000814BE"/>
    <w:rsid w:val="000817CF"/>
    <w:rsid w:val="000821ED"/>
    <w:rsid w:val="0008721E"/>
    <w:rsid w:val="00091AB0"/>
    <w:rsid w:val="000A3B1A"/>
    <w:rsid w:val="000A445C"/>
    <w:rsid w:val="000B2088"/>
    <w:rsid w:val="000B20D5"/>
    <w:rsid w:val="000B2709"/>
    <w:rsid w:val="000B73CC"/>
    <w:rsid w:val="000C0923"/>
    <w:rsid w:val="000C64ED"/>
    <w:rsid w:val="000C7FDD"/>
    <w:rsid w:val="000D7DDC"/>
    <w:rsid w:val="000E4CAC"/>
    <w:rsid w:val="001038E3"/>
    <w:rsid w:val="00105471"/>
    <w:rsid w:val="001059C2"/>
    <w:rsid w:val="0010694E"/>
    <w:rsid w:val="001075F5"/>
    <w:rsid w:val="00107E46"/>
    <w:rsid w:val="00111D7A"/>
    <w:rsid w:val="00112154"/>
    <w:rsid w:val="001135F1"/>
    <w:rsid w:val="00113F99"/>
    <w:rsid w:val="0011609B"/>
    <w:rsid w:val="00120123"/>
    <w:rsid w:val="00124B7A"/>
    <w:rsid w:val="00124E52"/>
    <w:rsid w:val="001277BC"/>
    <w:rsid w:val="00131779"/>
    <w:rsid w:val="001351DD"/>
    <w:rsid w:val="00144775"/>
    <w:rsid w:val="001447F0"/>
    <w:rsid w:val="00150CD7"/>
    <w:rsid w:val="00151523"/>
    <w:rsid w:val="001542EB"/>
    <w:rsid w:val="00154640"/>
    <w:rsid w:val="00154726"/>
    <w:rsid w:val="00170C4B"/>
    <w:rsid w:val="00171196"/>
    <w:rsid w:val="001755FA"/>
    <w:rsid w:val="00176CC3"/>
    <w:rsid w:val="00187337"/>
    <w:rsid w:val="0019209A"/>
    <w:rsid w:val="00193E8B"/>
    <w:rsid w:val="00194BE3"/>
    <w:rsid w:val="0019536C"/>
    <w:rsid w:val="00196990"/>
    <w:rsid w:val="001A0FD8"/>
    <w:rsid w:val="001B293B"/>
    <w:rsid w:val="001B7E10"/>
    <w:rsid w:val="001C13D2"/>
    <w:rsid w:val="001C2B87"/>
    <w:rsid w:val="001C3280"/>
    <w:rsid w:val="001C4116"/>
    <w:rsid w:val="001D55E9"/>
    <w:rsid w:val="001E53B9"/>
    <w:rsid w:val="001E6A5A"/>
    <w:rsid w:val="001F1E8A"/>
    <w:rsid w:val="001F353B"/>
    <w:rsid w:val="001F65B8"/>
    <w:rsid w:val="001F6F09"/>
    <w:rsid w:val="001F77D1"/>
    <w:rsid w:val="00216B35"/>
    <w:rsid w:val="0022128F"/>
    <w:rsid w:val="00227949"/>
    <w:rsid w:val="00236099"/>
    <w:rsid w:val="00236E57"/>
    <w:rsid w:val="002478F8"/>
    <w:rsid w:val="002523B9"/>
    <w:rsid w:val="002524C5"/>
    <w:rsid w:val="00252552"/>
    <w:rsid w:val="00256F72"/>
    <w:rsid w:val="00260D4A"/>
    <w:rsid w:val="002616A1"/>
    <w:rsid w:val="00261945"/>
    <w:rsid w:val="00262C98"/>
    <w:rsid w:val="002638F9"/>
    <w:rsid w:val="00275D41"/>
    <w:rsid w:val="0027792A"/>
    <w:rsid w:val="0028158F"/>
    <w:rsid w:val="002819E0"/>
    <w:rsid w:val="00284334"/>
    <w:rsid w:val="00287A68"/>
    <w:rsid w:val="00287C0D"/>
    <w:rsid w:val="00287F8D"/>
    <w:rsid w:val="00292DB7"/>
    <w:rsid w:val="00297F3D"/>
    <w:rsid w:val="002A30C4"/>
    <w:rsid w:val="002A63B6"/>
    <w:rsid w:val="002A6BD7"/>
    <w:rsid w:val="002B1EE0"/>
    <w:rsid w:val="002B2C64"/>
    <w:rsid w:val="002B3558"/>
    <w:rsid w:val="002B4740"/>
    <w:rsid w:val="002B5CC1"/>
    <w:rsid w:val="002C25C0"/>
    <w:rsid w:val="002E1EAA"/>
    <w:rsid w:val="002E23B9"/>
    <w:rsid w:val="002E3755"/>
    <w:rsid w:val="002E5140"/>
    <w:rsid w:val="002F23CE"/>
    <w:rsid w:val="002F3F37"/>
    <w:rsid w:val="00300202"/>
    <w:rsid w:val="0030182D"/>
    <w:rsid w:val="00304317"/>
    <w:rsid w:val="00305015"/>
    <w:rsid w:val="003072B6"/>
    <w:rsid w:val="0031320F"/>
    <w:rsid w:val="00315571"/>
    <w:rsid w:val="00315FAB"/>
    <w:rsid w:val="003162FA"/>
    <w:rsid w:val="00320B24"/>
    <w:rsid w:val="0032119C"/>
    <w:rsid w:val="00322E74"/>
    <w:rsid w:val="00330881"/>
    <w:rsid w:val="00333745"/>
    <w:rsid w:val="003442DC"/>
    <w:rsid w:val="00346A0B"/>
    <w:rsid w:val="00350358"/>
    <w:rsid w:val="00354CE0"/>
    <w:rsid w:val="00355856"/>
    <w:rsid w:val="00363BA7"/>
    <w:rsid w:val="00364ECA"/>
    <w:rsid w:val="00371B2E"/>
    <w:rsid w:val="003748EB"/>
    <w:rsid w:val="00376333"/>
    <w:rsid w:val="0037726D"/>
    <w:rsid w:val="00380858"/>
    <w:rsid w:val="00382204"/>
    <w:rsid w:val="00391000"/>
    <w:rsid w:val="00391D39"/>
    <w:rsid w:val="00392BA0"/>
    <w:rsid w:val="00397FF8"/>
    <w:rsid w:val="003A2B2C"/>
    <w:rsid w:val="003A686A"/>
    <w:rsid w:val="003A6B05"/>
    <w:rsid w:val="003B7728"/>
    <w:rsid w:val="003C477B"/>
    <w:rsid w:val="003C6469"/>
    <w:rsid w:val="003D4A56"/>
    <w:rsid w:val="003F0F85"/>
    <w:rsid w:val="003F36E5"/>
    <w:rsid w:val="003F3DD7"/>
    <w:rsid w:val="003F3F9C"/>
    <w:rsid w:val="00405452"/>
    <w:rsid w:val="00411848"/>
    <w:rsid w:val="00412DEC"/>
    <w:rsid w:val="00416DA9"/>
    <w:rsid w:val="00421313"/>
    <w:rsid w:val="004251FA"/>
    <w:rsid w:val="0043030C"/>
    <w:rsid w:val="00432F98"/>
    <w:rsid w:val="00447167"/>
    <w:rsid w:val="00453EC1"/>
    <w:rsid w:val="00454166"/>
    <w:rsid w:val="00460D05"/>
    <w:rsid w:val="004635C0"/>
    <w:rsid w:val="00464329"/>
    <w:rsid w:val="00464C31"/>
    <w:rsid w:val="00472480"/>
    <w:rsid w:val="004729D8"/>
    <w:rsid w:val="0047386D"/>
    <w:rsid w:val="0047447C"/>
    <w:rsid w:val="00475097"/>
    <w:rsid w:val="00480BA0"/>
    <w:rsid w:val="00484D51"/>
    <w:rsid w:val="00496104"/>
    <w:rsid w:val="00496188"/>
    <w:rsid w:val="00496FBE"/>
    <w:rsid w:val="004A0426"/>
    <w:rsid w:val="004A1A05"/>
    <w:rsid w:val="004A5AD8"/>
    <w:rsid w:val="004A687F"/>
    <w:rsid w:val="004A7DF0"/>
    <w:rsid w:val="004C492D"/>
    <w:rsid w:val="004C4F06"/>
    <w:rsid w:val="004C6009"/>
    <w:rsid w:val="004C7138"/>
    <w:rsid w:val="004C75DB"/>
    <w:rsid w:val="004D7B50"/>
    <w:rsid w:val="004E118D"/>
    <w:rsid w:val="004E5F18"/>
    <w:rsid w:val="004F28D7"/>
    <w:rsid w:val="004F344B"/>
    <w:rsid w:val="004F6872"/>
    <w:rsid w:val="005223A0"/>
    <w:rsid w:val="00523690"/>
    <w:rsid w:val="00526190"/>
    <w:rsid w:val="005319CE"/>
    <w:rsid w:val="00543800"/>
    <w:rsid w:val="00544BF9"/>
    <w:rsid w:val="00546F38"/>
    <w:rsid w:val="00551EAA"/>
    <w:rsid w:val="005535E2"/>
    <w:rsid w:val="0055475F"/>
    <w:rsid w:val="00563C57"/>
    <w:rsid w:val="00574489"/>
    <w:rsid w:val="005752A9"/>
    <w:rsid w:val="00575468"/>
    <w:rsid w:val="00576D2E"/>
    <w:rsid w:val="00577BFD"/>
    <w:rsid w:val="00591F39"/>
    <w:rsid w:val="00593083"/>
    <w:rsid w:val="005A15F6"/>
    <w:rsid w:val="005A2598"/>
    <w:rsid w:val="005B2500"/>
    <w:rsid w:val="005B264B"/>
    <w:rsid w:val="005B4499"/>
    <w:rsid w:val="005C1269"/>
    <w:rsid w:val="005C6202"/>
    <w:rsid w:val="005D01EB"/>
    <w:rsid w:val="005D3D98"/>
    <w:rsid w:val="005E1698"/>
    <w:rsid w:val="005E4BAF"/>
    <w:rsid w:val="005E78DB"/>
    <w:rsid w:val="005F2B3E"/>
    <w:rsid w:val="005F4584"/>
    <w:rsid w:val="005F5697"/>
    <w:rsid w:val="00605627"/>
    <w:rsid w:val="006211AF"/>
    <w:rsid w:val="0062212E"/>
    <w:rsid w:val="00622277"/>
    <w:rsid w:val="006222DB"/>
    <w:rsid w:val="0062557C"/>
    <w:rsid w:val="006635E4"/>
    <w:rsid w:val="00664FDE"/>
    <w:rsid w:val="00666658"/>
    <w:rsid w:val="00670C8D"/>
    <w:rsid w:val="00671F6B"/>
    <w:rsid w:val="006836D0"/>
    <w:rsid w:val="00685222"/>
    <w:rsid w:val="006961AB"/>
    <w:rsid w:val="006974EA"/>
    <w:rsid w:val="00697843"/>
    <w:rsid w:val="006A18AE"/>
    <w:rsid w:val="006A48A2"/>
    <w:rsid w:val="006A7201"/>
    <w:rsid w:val="006B188B"/>
    <w:rsid w:val="006B4905"/>
    <w:rsid w:val="006B554D"/>
    <w:rsid w:val="006B5D0C"/>
    <w:rsid w:val="006C5C4E"/>
    <w:rsid w:val="006C60EC"/>
    <w:rsid w:val="006F3F9F"/>
    <w:rsid w:val="0070218D"/>
    <w:rsid w:val="00703C09"/>
    <w:rsid w:val="00705EDA"/>
    <w:rsid w:val="00711E26"/>
    <w:rsid w:val="00717A2E"/>
    <w:rsid w:val="0072140C"/>
    <w:rsid w:val="007334F6"/>
    <w:rsid w:val="007401FA"/>
    <w:rsid w:val="00762C41"/>
    <w:rsid w:val="00765709"/>
    <w:rsid w:val="00767548"/>
    <w:rsid w:val="00774C4E"/>
    <w:rsid w:val="00776FD6"/>
    <w:rsid w:val="00777D00"/>
    <w:rsid w:val="00780321"/>
    <w:rsid w:val="0078196B"/>
    <w:rsid w:val="007B05C4"/>
    <w:rsid w:val="007B4AA6"/>
    <w:rsid w:val="007B5610"/>
    <w:rsid w:val="007B79F3"/>
    <w:rsid w:val="007C163E"/>
    <w:rsid w:val="007C2B9E"/>
    <w:rsid w:val="007C5EDB"/>
    <w:rsid w:val="007E01F0"/>
    <w:rsid w:val="007E1051"/>
    <w:rsid w:val="007E4744"/>
    <w:rsid w:val="007E5433"/>
    <w:rsid w:val="007E6D07"/>
    <w:rsid w:val="008019D0"/>
    <w:rsid w:val="00806A65"/>
    <w:rsid w:val="008154BF"/>
    <w:rsid w:val="00815602"/>
    <w:rsid w:val="00816A35"/>
    <w:rsid w:val="00827D6F"/>
    <w:rsid w:val="0083379D"/>
    <w:rsid w:val="00844185"/>
    <w:rsid w:val="00855F66"/>
    <w:rsid w:val="0086263D"/>
    <w:rsid w:val="00865797"/>
    <w:rsid w:val="00865956"/>
    <w:rsid w:val="008759C4"/>
    <w:rsid w:val="00877333"/>
    <w:rsid w:val="008778F9"/>
    <w:rsid w:val="008858B3"/>
    <w:rsid w:val="008920C8"/>
    <w:rsid w:val="00893FD7"/>
    <w:rsid w:val="008947BD"/>
    <w:rsid w:val="008A43DC"/>
    <w:rsid w:val="008A677D"/>
    <w:rsid w:val="008B3E6D"/>
    <w:rsid w:val="008B4F4E"/>
    <w:rsid w:val="008B5802"/>
    <w:rsid w:val="008C52E8"/>
    <w:rsid w:val="008C57EF"/>
    <w:rsid w:val="008D11EF"/>
    <w:rsid w:val="008E0853"/>
    <w:rsid w:val="008E7E94"/>
    <w:rsid w:val="008F0BD9"/>
    <w:rsid w:val="008F19A4"/>
    <w:rsid w:val="008F46A7"/>
    <w:rsid w:val="00916098"/>
    <w:rsid w:val="009168BC"/>
    <w:rsid w:val="00922681"/>
    <w:rsid w:val="00925B33"/>
    <w:rsid w:val="00943EDE"/>
    <w:rsid w:val="00946BE5"/>
    <w:rsid w:val="00950237"/>
    <w:rsid w:val="00956C97"/>
    <w:rsid w:val="00956D71"/>
    <w:rsid w:val="00957574"/>
    <w:rsid w:val="00962079"/>
    <w:rsid w:val="00964212"/>
    <w:rsid w:val="009663EE"/>
    <w:rsid w:val="009768F2"/>
    <w:rsid w:val="009778BD"/>
    <w:rsid w:val="00980FC2"/>
    <w:rsid w:val="0098105C"/>
    <w:rsid w:val="00981B3C"/>
    <w:rsid w:val="0098351F"/>
    <w:rsid w:val="00994576"/>
    <w:rsid w:val="009A3122"/>
    <w:rsid w:val="009A39E1"/>
    <w:rsid w:val="009A62C1"/>
    <w:rsid w:val="009A6E0F"/>
    <w:rsid w:val="009B402A"/>
    <w:rsid w:val="009C0C6C"/>
    <w:rsid w:val="009C6DBF"/>
    <w:rsid w:val="009D3693"/>
    <w:rsid w:val="009D3CC3"/>
    <w:rsid w:val="009D6432"/>
    <w:rsid w:val="009D728F"/>
    <w:rsid w:val="009E1B45"/>
    <w:rsid w:val="009E5F7D"/>
    <w:rsid w:val="009E6BC0"/>
    <w:rsid w:val="009F1AD7"/>
    <w:rsid w:val="009F3E14"/>
    <w:rsid w:val="009F61ED"/>
    <w:rsid w:val="00A02DE0"/>
    <w:rsid w:val="00A11696"/>
    <w:rsid w:val="00A2007A"/>
    <w:rsid w:val="00A21A6F"/>
    <w:rsid w:val="00A23B39"/>
    <w:rsid w:val="00A24CC6"/>
    <w:rsid w:val="00A30E59"/>
    <w:rsid w:val="00A55B23"/>
    <w:rsid w:val="00A62153"/>
    <w:rsid w:val="00A70045"/>
    <w:rsid w:val="00A702E9"/>
    <w:rsid w:val="00A70456"/>
    <w:rsid w:val="00A80C19"/>
    <w:rsid w:val="00A832E4"/>
    <w:rsid w:val="00A839FB"/>
    <w:rsid w:val="00A850B4"/>
    <w:rsid w:val="00AA44F8"/>
    <w:rsid w:val="00AB3569"/>
    <w:rsid w:val="00AB670C"/>
    <w:rsid w:val="00AC49CD"/>
    <w:rsid w:val="00AD279C"/>
    <w:rsid w:val="00AD293D"/>
    <w:rsid w:val="00AD51D6"/>
    <w:rsid w:val="00AE5596"/>
    <w:rsid w:val="00AE5715"/>
    <w:rsid w:val="00AE7C37"/>
    <w:rsid w:val="00B013C7"/>
    <w:rsid w:val="00B034A4"/>
    <w:rsid w:val="00B04204"/>
    <w:rsid w:val="00B13D9A"/>
    <w:rsid w:val="00B2457B"/>
    <w:rsid w:val="00B404DF"/>
    <w:rsid w:val="00B4185D"/>
    <w:rsid w:val="00B434F9"/>
    <w:rsid w:val="00B50E5D"/>
    <w:rsid w:val="00B50E9D"/>
    <w:rsid w:val="00B57589"/>
    <w:rsid w:val="00B641C4"/>
    <w:rsid w:val="00B741EA"/>
    <w:rsid w:val="00B74915"/>
    <w:rsid w:val="00B75B90"/>
    <w:rsid w:val="00B80DCA"/>
    <w:rsid w:val="00B81499"/>
    <w:rsid w:val="00B86136"/>
    <w:rsid w:val="00B86FD8"/>
    <w:rsid w:val="00B94C4E"/>
    <w:rsid w:val="00B964F9"/>
    <w:rsid w:val="00B97791"/>
    <w:rsid w:val="00BB16C2"/>
    <w:rsid w:val="00BB2202"/>
    <w:rsid w:val="00BB7221"/>
    <w:rsid w:val="00BC111F"/>
    <w:rsid w:val="00BC253C"/>
    <w:rsid w:val="00BC6118"/>
    <w:rsid w:val="00BC7DC7"/>
    <w:rsid w:val="00BD0244"/>
    <w:rsid w:val="00BE069C"/>
    <w:rsid w:val="00BF2391"/>
    <w:rsid w:val="00C00178"/>
    <w:rsid w:val="00C044E8"/>
    <w:rsid w:val="00C06302"/>
    <w:rsid w:val="00C14B66"/>
    <w:rsid w:val="00C151CD"/>
    <w:rsid w:val="00C22848"/>
    <w:rsid w:val="00C41F93"/>
    <w:rsid w:val="00C426CB"/>
    <w:rsid w:val="00C42DA6"/>
    <w:rsid w:val="00C51786"/>
    <w:rsid w:val="00C573E9"/>
    <w:rsid w:val="00C613B5"/>
    <w:rsid w:val="00C63FFB"/>
    <w:rsid w:val="00C6402A"/>
    <w:rsid w:val="00C66248"/>
    <w:rsid w:val="00C763E5"/>
    <w:rsid w:val="00C84476"/>
    <w:rsid w:val="00C86FB0"/>
    <w:rsid w:val="00C90139"/>
    <w:rsid w:val="00CA27B0"/>
    <w:rsid w:val="00CA2E90"/>
    <w:rsid w:val="00CA680A"/>
    <w:rsid w:val="00CC455C"/>
    <w:rsid w:val="00CC4BBF"/>
    <w:rsid w:val="00CD531D"/>
    <w:rsid w:val="00CE12E8"/>
    <w:rsid w:val="00CE443F"/>
    <w:rsid w:val="00CF5E2A"/>
    <w:rsid w:val="00D0131D"/>
    <w:rsid w:val="00D027DE"/>
    <w:rsid w:val="00D02CDF"/>
    <w:rsid w:val="00D02D38"/>
    <w:rsid w:val="00D12F83"/>
    <w:rsid w:val="00D15EF9"/>
    <w:rsid w:val="00D21453"/>
    <w:rsid w:val="00D221E3"/>
    <w:rsid w:val="00D3150E"/>
    <w:rsid w:val="00D32D96"/>
    <w:rsid w:val="00D43C06"/>
    <w:rsid w:val="00D46FFE"/>
    <w:rsid w:val="00D47E20"/>
    <w:rsid w:val="00D517D0"/>
    <w:rsid w:val="00D52081"/>
    <w:rsid w:val="00D64424"/>
    <w:rsid w:val="00D6696F"/>
    <w:rsid w:val="00D72DF1"/>
    <w:rsid w:val="00D747BA"/>
    <w:rsid w:val="00D82083"/>
    <w:rsid w:val="00D83037"/>
    <w:rsid w:val="00D85CE9"/>
    <w:rsid w:val="00D860BC"/>
    <w:rsid w:val="00D8640F"/>
    <w:rsid w:val="00D90E34"/>
    <w:rsid w:val="00D91115"/>
    <w:rsid w:val="00DA5FB5"/>
    <w:rsid w:val="00DA7E16"/>
    <w:rsid w:val="00DB2B16"/>
    <w:rsid w:val="00DC0353"/>
    <w:rsid w:val="00DC11DD"/>
    <w:rsid w:val="00DC4E16"/>
    <w:rsid w:val="00DD4845"/>
    <w:rsid w:val="00DD6D76"/>
    <w:rsid w:val="00DE11B4"/>
    <w:rsid w:val="00DE4622"/>
    <w:rsid w:val="00DE4A27"/>
    <w:rsid w:val="00DF21F7"/>
    <w:rsid w:val="00DF367E"/>
    <w:rsid w:val="00DF47E8"/>
    <w:rsid w:val="00DF5F1A"/>
    <w:rsid w:val="00DF6FB7"/>
    <w:rsid w:val="00E00879"/>
    <w:rsid w:val="00E05E15"/>
    <w:rsid w:val="00E135EA"/>
    <w:rsid w:val="00E256FD"/>
    <w:rsid w:val="00E268A6"/>
    <w:rsid w:val="00E32FAA"/>
    <w:rsid w:val="00E333D0"/>
    <w:rsid w:val="00E35025"/>
    <w:rsid w:val="00E3681F"/>
    <w:rsid w:val="00E36A10"/>
    <w:rsid w:val="00E44E62"/>
    <w:rsid w:val="00E56148"/>
    <w:rsid w:val="00E56C70"/>
    <w:rsid w:val="00E63B67"/>
    <w:rsid w:val="00E64444"/>
    <w:rsid w:val="00E745CC"/>
    <w:rsid w:val="00E750B9"/>
    <w:rsid w:val="00E755A8"/>
    <w:rsid w:val="00E80501"/>
    <w:rsid w:val="00E80BF4"/>
    <w:rsid w:val="00E817B7"/>
    <w:rsid w:val="00E86321"/>
    <w:rsid w:val="00E921C5"/>
    <w:rsid w:val="00EA7328"/>
    <w:rsid w:val="00EB1DD7"/>
    <w:rsid w:val="00EB77D4"/>
    <w:rsid w:val="00EC317F"/>
    <w:rsid w:val="00ED13D6"/>
    <w:rsid w:val="00ED40CF"/>
    <w:rsid w:val="00ED777E"/>
    <w:rsid w:val="00EE00C6"/>
    <w:rsid w:val="00EE242C"/>
    <w:rsid w:val="00EE36E4"/>
    <w:rsid w:val="00EF06E8"/>
    <w:rsid w:val="00EF1C1F"/>
    <w:rsid w:val="00EF5680"/>
    <w:rsid w:val="00EF6129"/>
    <w:rsid w:val="00F05BB9"/>
    <w:rsid w:val="00F06B07"/>
    <w:rsid w:val="00F0733F"/>
    <w:rsid w:val="00F102A8"/>
    <w:rsid w:val="00F10BFB"/>
    <w:rsid w:val="00F119F6"/>
    <w:rsid w:val="00F20862"/>
    <w:rsid w:val="00F22821"/>
    <w:rsid w:val="00F26005"/>
    <w:rsid w:val="00F44ED1"/>
    <w:rsid w:val="00F45CB9"/>
    <w:rsid w:val="00F47973"/>
    <w:rsid w:val="00F53378"/>
    <w:rsid w:val="00F603A4"/>
    <w:rsid w:val="00F603EC"/>
    <w:rsid w:val="00F60AD3"/>
    <w:rsid w:val="00F62933"/>
    <w:rsid w:val="00F74515"/>
    <w:rsid w:val="00F84329"/>
    <w:rsid w:val="00F85CC8"/>
    <w:rsid w:val="00F86219"/>
    <w:rsid w:val="00F92463"/>
    <w:rsid w:val="00FA0BB0"/>
    <w:rsid w:val="00FA34E2"/>
    <w:rsid w:val="00FA7E6D"/>
    <w:rsid w:val="00FB661C"/>
    <w:rsid w:val="00FC1017"/>
    <w:rsid w:val="00FC24C9"/>
    <w:rsid w:val="00FD4F49"/>
    <w:rsid w:val="00FE39AE"/>
    <w:rsid w:val="00FE3DA7"/>
    <w:rsid w:val="00FE75B9"/>
    <w:rsid w:val="00FE7B5E"/>
    <w:rsid w:val="00FF1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E561"/>
  <w15:docId w15:val="{1F602041-0776-4072-A730-6A787197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F39"/>
    <w:pPr>
      <w:spacing w:line="252" w:lineRule="auto"/>
    </w:pPr>
    <w:rPr>
      <w:rFonts w:ascii="Calibri" w:eastAsia="Times New Roman" w:hAnsi="Calibri" w:cs="Times New Roman"/>
    </w:rPr>
  </w:style>
  <w:style w:type="paragraph" w:styleId="1">
    <w:name w:val="heading 1"/>
    <w:basedOn w:val="a"/>
    <w:next w:val="a"/>
    <w:link w:val="10"/>
    <w:uiPriority w:val="9"/>
    <w:qFormat/>
    <w:rsid w:val="00C6402A"/>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1135F1"/>
    <w:pPr>
      <w:keepNext/>
      <w:keepLines/>
      <w:spacing w:before="160" w:after="80"/>
      <w:outlineLvl w:val="2"/>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1135F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No Spacing,мой рабочий,норма,свой,No Spacing1,14 TNR,Без интеБез интервала,Без интервала11,Айгерим,МОЙ СТИЛЬ,исполнитель,No Spacing11,Елжан,Без интерваль,без интервала,Без интервала111,No Spacing2,Исполнитель,Letters,ААА,Эльд,А"/>
    <w:link w:val="a4"/>
    <w:uiPriority w:val="1"/>
    <w:qFormat/>
    <w:rsid w:val="00591F39"/>
    <w:pPr>
      <w:spacing w:after="0" w:line="240" w:lineRule="auto"/>
    </w:pPr>
    <w:rPr>
      <w:rFonts w:ascii="Calibri" w:eastAsia="Calibri" w:hAnsi="Calibri" w:cs="Times New Roman"/>
    </w:rPr>
  </w:style>
  <w:style w:type="character" w:customStyle="1" w:styleId="a4">
    <w:name w:val="Без интервала Знак"/>
    <w:aliases w:val="Обя Знак,мелкий Знак,No Spacing Знак,мой рабочий Знак,норма Знак,свой Знак,No Spacing1 Знак,14 TNR Знак,Без интеБез интервала Знак,Без интервала11 Знак,Айгерим Знак,МОЙ СТИЛЬ Знак,исполнитель Знак,No Spacing11 Знак,Елжан Знак,ААА Знак"/>
    <w:link w:val="a3"/>
    <w:uiPriority w:val="1"/>
    <w:qFormat/>
    <w:locked/>
    <w:rsid w:val="00591F39"/>
    <w:rPr>
      <w:rFonts w:ascii="Calibri" w:eastAsia="Calibri" w:hAnsi="Calibri" w:cs="Times New Roman"/>
    </w:rPr>
  </w:style>
  <w:style w:type="character" w:customStyle="1" w:styleId="s0">
    <w:name w:val="s0"/>
    <w:qFormat/>
    <w:rsid w:val="00591F39"/>
    <w:rPr>
      <w:rFonts w:ascii="Times New Roman" w:hAnsi="Times New Roman" w:cs="Times New Roman" w:hint="default"/>
      <w:b w:val="0"/>
      <w:bCs w:val="0"/>
      <w:i w:val="0"/>
      <w:iCs w:val="0"/>
      <w:strike w:val="0"/>
      <w:dstrike w:val="0"/>
      <w:color w:val="000000"/>
      <w:sz w:val="20"/>
      <w:szCs w:val="20"/>
      <w:u w:val="none"/>
      <w:effect w:val="none"/>
    </w:rPr>
  </w:style>
  <w:style w:type="table" w:styleId="a5">
    <w:name w:val="Table Grid"/>
    <w:basedOn w:val="a1"/>
    <w:uiPriority w:val="39"/>
    <w:qFormat/>
    <w:rsid w:val="00591F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j">
    <w:name w:val="pj"/>
    <w:basedOn w:val="a"/>
    <w:qFormat/>
    <w:rsid w:val="00591F39"/>
    <w:pPr>
      <w:spacing w:before="100" w:beforeAutospacing="1" w:after="100" w:afterAutospacing="1" w:line="240" w:lineRule="auto"/>
    </w:pPr>
    <w:rPr>
      <w:rFonts w:ascii="Times New Roman" w:hAnsi="Times New Roman"/>
      <w:sz w:val="24"/>
      <w:szCs w:val="24"/>
      <w:lang w:eastAsia="ru-RU"/>
    </w:rPr>
  </w:style>
  <w:style w:type="character" w:customStyle="1" w:styleId="11">
    <w:name w:val="Основной текст Знак1"/>
    <w:basedOn w:val="a0"/>
    <w:link w:val="a6"/>
    <w:uiPriority w:val="99"/>
    <w:locked/>
    <w:rsid w:val="00591F39"/>
    <w:rPr>
      <w:rFonts w:ascii="Times New Roman" w:hAnsi="Times New Roman" w:cs="Times New Roman"/>
      <w:spacing w:val="8"/>
      <w:sz w:val="23"/>
      <w:szCs w:val="23"/>
      <w:shd w:val="clear" w:color="auto" w:fill="FFFFFF"/>
    </w:rPr>
  </w:style>
  <w:style w:type="paragraph" w:styleId="a6">
    <w:name w:val="Body Text"/>
    <w:basedOn w:val="a"/>
    <w:link w:val="11"/>
    <w:uiPriority w:val="99"/>
    <w:rsid w:val="00591F39"/>
    <w:pPr>
      <w:widowControl w:val="0"/>
      <w:shd w:val="clear" w:color="auto" w:fill="FFFFFF"/>
      <w:spacing w:after="0" w:line="307" w:lineRule="exact"/>
      <w:jc w:val="both"/>
    </w:pPr>
    <w:rPr>
      <w:rFonts w:ascii="Times New Roman" w:eastAsiaTheme="minorHAnsi" w:hAnsi="Times New Roman"/>
      <w:spacing w:val="8"/>
      <w:sz w:val="23"/>
      <w:szCs w:val="23"/>
    </w:rPr>
  </w:style>
  <w:style w:type="character" w:customStyle="1" w:styleId="a7">
    <w:name w:val="Основной текст Знак"/>
    <w:basedOn w:val="a0"/>
    <w:uiPriority w:val="99"/>
    <w:semiHidden/>
    <w:rsid w:val="00591F39"/>
    <w:rPr>
      <w:rFonts w:ascii="Calibri" w:eastAsia="Times New Roman" w:hAnsi="Calibri" w:cs="Times New Roman"/>
    </w:rPr>
  </w:style>
  <w:style w:type="character" w:customStyle="1" w:styleId="0pt">
    <w:name w:val="Основной текст + Интервал 0 pt"/>
    <w:basedOn w:val="11"/>
    <w:uiPriority w:val="99"/>
    <w:rsid w:val="00591F39"/>
    <w:rPr>
      <w:rFonts w:ascii="Times New Roman" w:hAnsi="Times New Roman" w:cs="Times New Roman"/>
      <w:spacing w:val="9"/>
      <w:sz w:val="23"/>
      <w:szCs w:val="23"/>
      <w:u w:val="none"/>
      <w:shd w:val="clear" w:color="auto" w:fill="FFFFFF"/>
    </w:rPr>
  </w:style>
  <w:style w:type="character" w:customStyle="1" w:styleId="2">
    <w:name w:val="Основной текст + Полужирный2"/>
    <w:aliases w:val="Интервал 0 pt22"/>
    <w:basedOn w:val="11"/>
    <w:uiPriority w:val="99"/>
    <w:rsid w:val="00591F39"/>
    <w:rPr>
      <w:rFonts w:ascii="Times New Roman" w:hAnsi="Times New Roman" w:cs="Times New Roman"/>
      <w:b/>
      <w:bCs/>
      <w:spacing w:val="12"/>
      <w:sz w:val="23"/>
      <w:szCs w:val="23"/>
      <w:u w:val="none"/>
      <w:shd w:val="clear" w:color="auto" w:fill="FFFFFF"/>
    </w:rPr>
  </w:style>
  <w:style w:type="character" w:customStyle="1" w:styleId="11pt">
    <w:name w:val="Основной текст + 11 pt"/>
    <w:aliases w:val="Интервал 0 pt16"/>
    <w:basedOn w:val="11"/>
    <w:uiPriority w:val="99"/>
    <w:rsid w:val="00591F39"/>
    <w:rPr>
      <w:rFonts w:ascii="Times New Roman" w:hAnsi="Times New Roman" w:cs="Times New Roman"/>
      <w:spacing w:val="9"/>
      <w:sz w:val="22"/>
      <w:szCs w:val="22"/>
      <w:u w:val="none"/>
      <w:shd w:val="clear" w:color="auto" w:fill="FFFFFF"/>
    </w:rPr>
  </w:style>
  <w:style w:type="paragraph" w:styleId="a8">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Обычный (Web)1"/>
    <w:basedOn w:val="a"/>
    <w:link w:val="a9"/>
    <w:uiPriority w:val="99"/>
    <w:unhideWhenUsed/>
    <w:qFormat/>
    <w:rsid w:val="00380858"/>
    <w:pPr>
      <w:spacing w:before="100" w:beforeAutospacing="1" w:after="100" w:afterAutospacing="1" w:line="240" w:lineRule="auto"/>
    </w:pPr>
    <w:rPr>
      <w:rFonts w:ascii="Times New Roman" w:hAnsi="Times New Roman"/>
      <w:sz w:val="24"/>
      <w:szCs w:val="24"/>
      <w:lang w:eastAsia="ru-RU"/>
    </w:rPr>
  </w:style>
  <w:style w:type="character" w:customStyle="1" w:styleId="a9">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Обычный (Web) Знак"/>
    <w:link w:val="a8"/>
    <w:uiPriority w:val="99"/>
    <w:qFormat/>
    <w:locked/>
    <w:rsid w:val="00380858"/>
    <w:rPr>
      <w:rFonts w:ascii="Times New Roman" w:eastAsia="Times New Roman" w:hAnsi="Times New Roman" w:cs="Times New Roman"/>
      <w:sz w:val="24"/>
      <w:szCs w:val="24"/>
      <w:lang w:eastAsia="ru-RU"/>
    </w:rPr>
  </w:style>
  <w:style w:type="character" w:customStyle="1" w:styleId="s1">
    <w:name w:val="s1"/>
    <w:qFormat/>
    <w:rsid w:val="00B964F9"/>
    <w:rPr>
      <w:rFonts w:ascii="Times New Roman" w:hAnsi="Times New Roman" w:cs="Times New Roman" w:hint="default"/>
      <w:b/>
      <w:bCs/>
      <w:color w:val="000000"/>
    </w:rPr>
  </w:style>
  <w:style w:type="paragraph" w:styleId="aa">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b"/>
    <w:uiPriority w:val="34"/>
    <w:qFormat/>
    <w:rsid w:val="00074A65"/>
    <w:pPr>
      <w:spacing w:line="259" w:lineRule="auto"/>
      <w:ind w:left="720"/>
      <w:contextualSpacing/>
      <w:jc w:val="both"/>
    </w:pPr>
    <w:rPr>
      <w:rFonts w:ascii="Times New Roman" w:eastAsiaTheme="minorHAnsi" w:hAnsi="Times New Roman" w:cstheme="minorBidi"/>
      <w:sz w:val="28"/>
    </w:rPr>
  </w:style>
  <w:style w:type="character" w:customStyle="1" w:styleId="ab">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a"/>
    <w:uiPriority w:val="34"/>
    <w:qFormat/>
    <w:locked/>
    <w:rsid w:val="00074A65"/>
    <w:rPr>
      <w:rFonts w:ascii="Times New Roman" w:hAnsi="Times New Roman"/>
      <w:sz w:val="28"/>
    </w:rPr>
  </w:style>
  <w:style w:type="paragraph" w:customStyle="1" w:styleId="TableParagraph">
    <w:name w:val="Table Paragraph"/>
    <w:basedOn w:val="a"/>
    <w:uiPriority w:val="1"/>
    <w:qFormat/>
    <w:rsid w:val="007B4AA6"/>
    <w:pPr>
      <w:widowControl w:val="0"/>
      <w:autoSpaceDE w:val="0"/>
      <w:autoSpaceDN w:val="0"/>
      <w:spacing w:after="0" w:line="240" w:lineRule="auto"/>
      <w:ind w:left="107"/>
      <w:jc w:val="both"/>
    </w:pPr>
    <w:rPr>
      <w:rFonts w:ascii="Times New Roman" w:hAnsi="Times New Roman"/>
      <w:lang w:eastAsia="ru-RU" w:bidi="ru-RU"/>
    </w:rPr>
  </w:style>
  <w:style w:type="character" w:styleId="ac">
    <w:name w:val="Hyperlink"/>
    <w:basedOn w:val="a0"/>
    <w:uiPriority w:val="99"/>
    <w:unhideWhenUsed/>
    <w:qFormat/>
    <w:rsid w:val="007B4AA6"/>
    <w:rPr>
      <w:color w:val="0000FF"/>
      <w:u w:val="single"/>
    </w:rPr>
  </w:style>
  <w:style w:type="character" w:customStyle="1" w:styleId="s20">
    <w:name w:val="s20"/>
    <w:rsid w:val="00BF2391"/>
    <w:rPr>
      <w:shd w:val="clear" w:color="auto" w:fill="FFFFFF"/>
    </w:rPr>
  </w:style>
  <w:style w:type="character" w:customStyle="1" w:styleId="ad">
    <w:name w:val="a"/>
    <w:rsid w:val="009B402A"/>
  </w:style>
  <w:style w:type="paragraph" w:styleId="ae">
    <w:name w:val="header"/>
    <w:basedOn w:val="a"/>
    <w:link w:val="af"/>
    <w:uiPriority w:val="99"/>
    <w:unhideWhenUsed/>
    <w:rsid w:val="0010547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05471"/>
    <w:rPr>
      <w:rFonts w:ascii="Calibri" w:eastAsia="Times New Roman" w:hAnsi="Calibri" w:cs="Times New Roman"/>
    </w:rPr>
  </w:style>
  <w:style w:type="paragraph" w:styleId="af0">
    <w:name w:val="footer"/>
    <w:basedOn w:val="a"/>
    <w:link w:val="af1"/>
    <w:uiPriority w:val="99"/>
    <w:unhideWhenUsed/>
    <w:rsid w:val="0010547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05471"/>
    <w:rPr>
      <w:rFonts w:ascii="Calibri" w:eastAsia="Times New Roman" w:hAnsi="Calibri" w:cs="Times New Roman"/>
    </w:rPr>
  </w:style>
  <w:style w:type="character" w:customStyle="1" w:styleId="10">
    <w:name w:val="Заголовок 1 Знак"/>
    <w:basedOn w:val="a0"/>
    <w:link w:val="1"/>
    <w:uiPriority w:val="9"/>
    <w:rsid w:val="00C6402A"/>
    <w:rPr>
      <w:rFonts w:asciiTheme="majorHAnsi" w:eastAsiaTheme="majorEastAsia" w:hAnsiTheme="majorHAnsi" w:cstheme="majorBidi"/>
      <w:color w:val="2F5496" w:themeColor="accent1" w:themeShade="BF"/>
      <w:sz w:val="32"/>
      <w:szCs w:val="32"/>
    </w:rPr>
  </w:style>
  <w:style w:type="character" w:customStyle="1" w:styleId="s21">
    <w:name w:val="s21"/>
    <w:basedOn w:val="a0"/>
    <w:rsid w:val="00C6402A"/>
  </w:style>
  <w:style w:type="paragraph" w:customStyle="1" w:styleId="pji">
    <w:name w:val="pji"/>
    <w:basedOn w:val="a"/>
    <w:rsid w:val="00C6402A"/>
    <w:pPr>
      <w:spacing w:after="0" w:line="240" w:lineRule="auto"/>
      <w:jc w:val="both"/>
    </w:pPr>
    <w:rPr>
      <w:rFonts w:ascii="Times New Roman" w:hAnsi="Times New Roman"/>
      <w:color w:val="000000"/>
      <w:sz w:val="24"/>
      <w:szCs w:val="24"/>
      <w:lang w:eastAsia="ru-RU"/>
    </w:rPr>
  </w:style>
  <w:style w:type="character" w:customStyle="1" w:styleId="s2">
    <w:name w:val="s2"/>
    <w:basedOn w:val="a0"/>
    <w:rsid w:val="00C6402A"/>
    <w:rPr>
      <w:color w:val="000080"/>
    </w:rPr>
  </w:style>
  <w:style w:type="paragraph" w:styleId="HTML">
    <w:name w:val="HTML Preformatted"/>
    <w:basedOn w:val="a"/>
    <w:link w:val="HTML0"/>
    <w:uiPriority w:val="99"/>
    <w:unhideWhenUsed/>
    <w:rsid w:val="003A6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0">
    <w:name w:val="Стандартный HTML Знак"/>
    <w:basedOn w:val="a0"/>
    <w:link w:val="HTML"/>
    <w:uiPriority w:val="99"/>
    <w:rsid w:val="003A6B05"/>
    <w:rPr>
      <w:rFonts w:ascii="Courier New" w:eastAsia="Times New Roman" w:hAnsi="Courier New" w:cs="Courier New"/>
      <w:sz w:val="20"/>
      <w:szCs w:val="20"/>
      <w:lang w:val="en-US"/>
    </w:rPr>
  </w:style>
  <w:style w:type="paragraph" w:customStyle="1" w:styleId="msonormalcxspmiddlemrcssattr">
    <w:name w:val="msonormalcxspmiddle_mr_css_attr"/>
    <w:basedOn w:val="a"/>
    <w:rsid w:val="00EB1DD7"/>
    <w:pPr>
      <w:spacing w:before="100" w:beforeAutospacing="1" w:after="100" w:afterAutospacing="1" w:line="240" w:lineRule="auto"/>
    </w:pPr>
    <w:rPr>
      <w:rFonts w:ascii="Times New Roman" w:hAnsi="Times New Roman"/>
      <w:sz w:val="24"/>
      <w:szCs w:val="24"/>
      <w:lang w:val="en-US"/>
    </w:rPr>
  </w:style>
  <w:style w:type="paragraph" w:customStyle="1" w:styleId="pc">
    <w:name w:val="pc"/>
    <w:basedOn w:val="a"/>
    <w:qFormat/>
    <w:rsid w:val="00154726"/>
    <w:pPr>
      <w:spacing w:before="100" w:beforeAutospacing="1" w:after="100" w:afterAutospacing="1" w:line="240" w:lineRule="auto"/>
    </w:pPr>
    <w:rPr>
      <w:rFonts w:ascii="Times New Roman" w:hAnsi="Times New Roman"/>
      <w:color w:val="000000"/>
      <w:sz w:val="24"/>
      <w:szCs w:val="24"/>
      <w:lang w:eastAsia="ru-RU"/>
    </w:rPr>
  </w:style>
  <w:style w:type="character" w:customStyle="1" w:styleId="30">
    <w:name w:val="Заголовок 3 Знак"/>
    <w:basedOn w:val="a0"/>
    <w:link w:val="3"/>
    <w:uiPriority w:val="9"/>
    <w:rsid w:val="001135F1"/>
    <w:rPr>
      <w:rFonts w:ascii="Calibri" w:eastAsiaTheme="majorEastAsia" w:hAnsi="Calibri" w:cstheme="majorBidi"/>
      <w:color w:val="2F5496" w:themeColor="accent1" w:themeShade="BF"/>
      <w:sz w:val="28"/>
      <w:szCs w:val="28"/>
    </w:rPr>
  </w:style>
  <w:style w:type="character" w:customStyle="1" w:styleId="50">
    <w:name w:val="Заголовок 5 Знак"/>
    <w:basedOn w:val="a0"/>
    <w:link w:val="5"/>
    <w:uiPriority w:val="9"/>
    <w:semiHidden/>
    <w:rsid w:val="001135F1"/>
    <w:rPr>
      <w:rFonts w:asciiTheme="majorHAnsi" w:eastAsiaTheme="majorEastAsia" w:hAnsiTheme="majorHAnsi" w:cstheme="majorBidi"/>
      <w:color w:val="2F5496" w:themeColor="accent1" w:themeShade="BF"/>
    </w:rPr>
  </w:style>
  <w:style w:type="paragraph" w:styleId="af2">
    <w:name w:val="Balloon Text"/>
    <w:basedOn w:val="a"/>
    <w:link w:val="af3"/>
    <w:uiPriority w:val="99"/>
    <w:semiHidden/>
    <w:unhideWhenUsed/>
    <w:qFormat/>
    <w:rsid w:val="006A7201"/>
    <w:pPr>
      <w:spacing w:after="0" w:line="240" w:lineRule="auto"/>
      <w:jc w:val="both"/>
    </w:pPr>
    <w:rPr>
      <w:rFonts w:ascii="Segoe UI" w:eastAsiaTheme="minorHAnsi" w:hAnsi="Segoe UI" w:cs="Segoe UI"/>
      <w:sz w:val="18"/>
      <w:szCs w:val="18"/>
    </w:rPr>
  </w:style>
  <w:style w:type="character" w:customStyle="1" w:styleId="af3">
    <w:name w:val="Текст выноски Знак"/>
    <w:basedOn w:val="a0"/>
    <w:link w:val="af2"/>
    <w:uiPriority w:val="99"/>
    <w:semiHidden/>
    <w:qFormat/>
    <w:rsid w:val="006A7201"/>
    <w:rPr>
      <w:rFonts w:ascii="Segoe UI" w:hAnsi="Segoe UI" w:cs="Segoe UI"/>
      <w:sz w:val="18"/>
      <w:szCs w:val="18"/>
    </w:rPr>
  </w:style>
  <w:style w:type="character" w:customStyle="1" w:styleId="ezkurwreuab5ozgtqnkl">
    <w:name w:val="ezkurwreuab5ozgtqnkl"/>
    <w:basedOn w:val="a0"/>
    <w:rsid w:val="0062212E"/>
  </w:style>
  <w:style w:type="paragraph" w:customStyle="1" w:styleId="docdata">
    <w:name w:val="docdata"/>
    <w:aliases w:val="docy,v5,1811,bqiaagaaeyqcaaagiaiaaaoxbaaabb8eaaaaaaaaaaaaaaaaaaaaaaaaaaaaaaaaaaaaaaaaaaaaaaaaaaaaaaaaaaaaaaaaaaaaaaaaaaaaaaaaaaaaaaaaaaaaaaaaaaaaaaaaaaaaaaaaaaaaaaaaaaaaaaaaaaaaaaaaaaaaaaaaaaaaaaaaaaaaaaaaaaaaaaaaaaaaaaaaaaaaaaaaaaaaaaaaaaaaaaaa"/>
    <w:basedOn w:val="a"/>
    <w:rsid w:val="00DA5FB5"/>
    <w:pPr>
      <w:spacing w:before="100" w:beforeAutospacing="1" w:after="100" w:afterAutospacing="1" w:line="240" w:lineRule="auto"/>
    </w:pPr>
    <w:rPr>
      <w:rFonts w:ascii="Times New Roman" w:hAnsi="Times New Roman"/>
      <w:sz w:val="24"/>
      <w:szCs w:val="24"/>
      <w:lang w:eastAsia="ru-RU"/>
    </w:rPr>
  </w:style>
  <w:style w:type="character" w:customStyle="1" w:styleId="note">
    <w:name w:val="note"/>
    <w:basedOn w:val="a0"/>
    <w:rsid w:val="007C2B9E"/>
  </w:style>
  <w:style w:type="character" w:styleId="af4">
    <w:name w:val="annotation reference"/>
    <w:basedOn w:val="a0"/>
    <w:uiPriority w:val="99"/>
    <w:semiHidden/>
    <w:unhideWhenUsed/>
    <w:rsid w:val="00523690"/>
    <w:rPr>
      <w:sz w:val="16"/>
      <w:szCs w:val="16"/>
    </w:rPr>
  </w:style>
  <w:style w:type="paragraph" w:styleId="af5">
    <w:name w:val="annotation text"/>
    <w:basedOn w:val="a"/>
    <w:link w:val="af6"/>
    <w:uiPriority w:val="99"/>
    <w:semiHidden/>
    <w:unhideWhenUsed/>
    <w:rsid w:val="00523690"/>
    <w:pPr>
      <w:spacing w:line="240" w:lineRule="auto"/>
    </w:pPr>
    <w:rPr>
      <w:sz w:val="20"/>
      <w:szCs w:val="20"/>
    </w:rPr>
  </w:style>
  <w:style w:type="character" w:customStyle="1" w:styleId="af6">
    <w:name w:val="Текст примечания Знак"/>
    <w:basedOn w:val="a0"/>
    <w:link w:val="af5"/>
    <w:uiPriority w:val="99"/>
    <w:semiHidden/>
    <w:rsid w:val="00523690"/>
    <w:rPr>
      <w:rFonts w:ascii="Calibri" w:eastAsia="Times New Roman" w:hAnsi="Calibri" w:cs="Times New Roman"/>
      <w:sz w:val="20"/>
      <w:szCs w:val="20"/>
    </w:rPr>
  </w:style>
  <w:style w:type="character" w:styleId="af7">
    <w:name w:val="footnote reference"/>
    <w:aliases w:val="Footnote Reference Number,Footnote Reference_LVL6,Footnote Reference_LVL61,Footnote Reference_LVL62,Footnote Reference_LVL63,Footnote Reference_LVL64,fr,Текст сноски Знак Знак Знак1 Знак Знак,Текст сноски Знак Знак Знак Знак Знак Знак,f"/>
    <w:uiPriority w:val="99"/>
    <w:unhideWhenUsed/>
    <w:qFormat/>
    <w:rsid w:val="000821ED"/>
    <w:rPr>
      <w:vertAlign w:val="superscript"/>
    </w:rPr>
  </w:style>
  <w:style w:type="character" w:customStyle="1" w:styleId="s3">
    <w:name w:val="s3"/>
    <w:basedOn w:val="a0"/>
    <w:rsid w:val="00A80C19"/>
    <w:rPr>
      <w:rFonts w:ascii="Times New Roman" w:hAnsi="Times New Roman" w:cs="Times New Roman" w:hint="default"/>
      <w:b w:val="0"/>
      <w:bCs w:val="0"/>
      <w:i/>
      <w:iCs/>
      <w:color w:val="FF0000"/>
    </w:rPr>
  </w:style>
  <w:style w:type="character" w:customStyle="1" w:styleId="s19">
    <w:name w:val="s19"/>
    <w:basedOn w:val="a0"/>
    <w:qFormat/>
    <w:rsid w:val="004C492D"/>
  </w:style>
  <w:style w:type="table" w:customStyle="1" w:styleId="12">
    <w:name w:val="Сетка таблицы1"/>
    <w:basedOn w:val="a1"/>
    <w:next w:val="a5"/>
    <w:uiPriority w:val="39"/>
    <w:qFormat/>
    <w:rsid w:val="000B7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10119">
      <w:bodyDiv w:val="1"/>
      <w:marLeft w:val="0"/>
      <w:marRight w:val="0"/>
      <w:marTop w:val="0"/>
      <w:marBottom w:val="0"/>
      <w:divBdr>
        <w:top w:val="none" w:sz="0" w:space="0" w:color="auto"/>
        <w:left w:val="none" w:sz="0" w:space="0" w:color="auto"/>
        <w:bottom w:val="none" w:sz="0" w:space="0" w:color="auto"/>
        <w:right w:val="none" w:sz="0" w:space="0" w:color="auto"/>
      </w:divBdr>
    </w:div>
    <w:div w:id="94257010">
      <w:bodyDiv w:val="1"/>
      <w:marLeft w:val="0"/>
      <w:marRight w:val="0"/>
      <w:marTop w:val="0"/>
      <w:marBottom w:val="0"/>
      <w:divBdr>
        <w:top w:val="none" w:sz="0" w:space="0" w:color="auto"/>
        <w:left w:val="none" w:sz="0" w:space="0" w:color="auto"/>
        <w:bottom w:val="none" w:sz="0" w:space="0" w:color="auto"/>
        <w:right w:val="none" w:sz="0" w:space="0" w:color="auto"/>
      </w:divBdr>
      <w:divsChild>
        <w:div w:id="446437151">
          <w:marLeft w:val="0"/>
          <w:marRight w:val="0"/>
          <w:marTop w:val="120"/>
          <w:marBottom w:val="0"/>
          <w:divBdr>
            <w:top w:val="none" w:sz="0" w:space="0" w:color="auto"/>
            <w:left w:val="none" w:sz="0" w:space="0" w:color="auto"/>
            <w:bottom w:val="none" w:sz="0" w:space="0" w:color="auto"/>
            <w:right w:val="none" w:sz="0" w:space="0" w:color="auto"/>
          </w:divBdr>
        </w:div>
      </w:divsChild>
    </w:div>
    <w:div w:id="125972354">
      <w:bodyDiv w:val="1"/>
      <w:marLeft w:val="0"/>
      <w:marRight w:val="0"/>
      <w:marTop w:val="0"/>
      <w:marBottom w:val="0"/>
      <w:divBdr>
        <w:top w:val="none" w:sz="0" w:space="0" w:color="auto"/>
        <w:left w:val="none" w:sz="0" w:space="0" w:color="auto"/>
        <w:bottom w:val="none" w:sz="0" w:space="0" w:color="auto"/>
        <w:right w:val="none" w:sz="0" w:space="0" w:color="auto"/>
      </w:divBdr>
    </w:div>
    <w:div w:id="350380390">
      <w:bodyDiv w:val="1"/>
      <w:marLeft w:val="0"/>
      <w:marRight w:val="0"/>
      <w:marTop w:val="0"/>
      <w:marBottom w:val="0"/>
      <w:divBdr>
        <w:top w:val="none" w:sz="0" w:space="0" w:color="auto"/>
        <w:left w:val="none" w:sz="0" w:space="0" w:color="auto"/>
        <w:bottom w:val="none" w:sz="0" w:space="0" w:color="auto"/>
        <w:right w:val="none" w:sz="0" w:space="0" w:color="auto"/>
      </w:divBdr>
    </w:div>
    <w:div w:id="397170582">
      <w:bodyDiv w:val="1"/>
      <w:marLeft w:val="0"/>
      <w:marRight w:val="0"/>
      <w:marTop w:val="0"/>
      <w:marBottom w:val="0"/>
      <w:divBdr>
        <w:top w:val="none" w:sz="0" w:space="0" w:color="auto"/>
        <w:left w:val="none" w:sz="0" w:space="0" w:color="auto"/>
        <w:bottom w:val="none" w:sz="0" w:space="0" w:color="auto"/>
        <w:right w:val="none" w:sz="0" w:space="0" w:color="auto"/>
      </w:divBdr>
      <w:divsChild>
        <w:div w:id="157842338">
          <w:marLeft w:val="0"/>
          <w:marRight w:val="0"/>
          <w:marTop w:val="120"/>
          <w:marBottom w:val="0"/>
          <w:divBdr>
            <w:top w:val="none" w:sz="0" w:space="0" w:color="auto"/>
            <w:left w:val="none" w:sz="0" w:space="0" w:color="auto"/>
            <w:bottom w:val="none" w:sz="0" w:space="0" w:color="auto"/>
            <w:right w:val="none" w:sz="0" w:space="0" w:color="auto"/>
          </w:divBdr>
        </w:div>
      </w:divsChild>
    </w:div>
    <w:div w:id="685835541">
      <w:bodyDiv w:val="1"/>
      <w:marLeft w:val="0"/>
      <w:marRight w:val="0"/>
      <w:marTop w:val="0"/>
      <w:marBottom w:val="0"/>
      <w:divBdr>
        <w:top w:val="none" w:sz="0" w:space="0" w:color="auto"/>
        <w:left w:val="none" w:sz="0" w:space="0" w:color="auto"/>
        <w:bottom w:val="none" w:sz="0" w:space="0" w:color="auto"/>
        <w:right w:val="none" w:sz="0" w:space="0" w:color="auto"/>
      </w:divBdr>
    </w:div>
    <w:div w:id="833304873">
      <w:bodyDiv w:val="1"/>
      <w:marLeft w:val="0"/>
      <w:marRight w:val="0"/>
      <w:marTop w:val="0"/>
      <w:marBottom w:val="0"/>
      <w:divBdr>
        <w:top w:val="none" w:sz="0" w:space="0" w:color="auto"/>
        <w:left w:val="none" w:sz="0" w:space="0" w:color="auto"/>
        <w:bottom w:val="none" w:sz="0" w:space="0" w:color="auto"/>
        <w:right w:val="none" w:sz="0" w:space="0" w:color="auto"/>
      </w:divBdr>
    </w:div>
    <w:div w:id="1249999026">
      <w:bodyDiv w:val="1"/>
      <w:marLeft w:val="0"/>
      <w:marRight w:val="0"/>
      <w:marTop w:val="0"/>
      <w:marBottom w:val="0"/>
      <w:divBdr>
        <w:top w:val="none" w:sz="0" w:space="0" w:color="auto"/>
        <w:left w:val="none" w:sz="0" w:space="0" w:color="auto"/>
        <w:bottom w:val="none" w:sz="0" w:space="0" w:color="auto"/>
        <w:right w:val="none" w:sz="0" w:space="0" w:color="auto"/>
      </w:divBdr>
    </w:div>
    <w:div w:id="1512142646">
      <w:bodyDiv w:val="1"/>
      <w:marLeft w:val="0"/>
      <w:marRight w:val="0"/>
      <w:marTop w:val="0"/>
      <w:marBottom w:val="0"/>
      <w:divBdr>
        <w:top w:val="none" w:sz="0" w:space="0" w:color="auto"/>
        <w:left w:val="none" w:sz="0" w:space="0" w:color="auto"/>
        <w:bottom w:val="none" w:sz="0" w:space="0" w:color="auto"/>
        <w:right w:val="none" w:sz="0" w:space="0" w:color="auto"/>
      </w:divBdr>
      <w:divsChild>
        <w:div w:id="1038772157">
          <w:marLeft w:val="0"/>
          <w:marRight w:val="0"/>
          <w:marTop w:val="120"/>
          <w:marBottom w:val="0"/>
          <w:divBdr>
            <w:top w:val="none" w:sz="0" w:space="0" w:color="auto"/>
            <w:left w:val="none" w:sz="0" w:space="0" w:color="auto"/>
            <w:bottom w:val="none" w:sz="0" w:space="0" w:color="auto"/>
            <w:right w:val="none" w:sz="0" w:space="0" w:color="auto"/>
          </w:divBdr>
        </w:div>
      </w:divsChild>
    </w:div>
    <w:div w:id="1609770339">
      <w:bodyDiv w:val="1"/>
      <w:marLeft w:val="0"/>
      <w:marRight w:val="0"/>
      <w:marTop w:val="0"/>
      <w:marBottom w:val="0"/>
      <w:divBdr>
        <w:top w:val="none" w:sz="0" w:space="0" w:color="auto"/>
        <w:left w:val="none" w:sz="0" w:space="0" w:color="auto"/>
        <w:bottom w:val="none" w:sz="0" w:space="0" w:color="auto"/>
        <w:right w:val="none" w:sz="0" w:space="0" w:color="auto"/>
      </w:divBdr>
    </w:div>
    <w:div w:id="1707943221">
      <w:bodyDiv w:val="1"/>
      <w:marLeft w:val="0"/>
      <w:marRight w:val="0"/>
      <w:marTop w:val="0"/>
      <w:marBottom w:val="0"/>
      <w:divBdr>
        <w:top w:val="none" w:sz="0" w:space="0" w:color="auto"/>
        <w:left w:val="none" w:sz="0" w:space="0" w:color="auto"/>
        <w:bottom w:val="none" w:sz="0" w:space="0" w:color="auto"/>
        <w:right w:val="none" w:sz="0" w:space="0" w:color="auto"/>
      </w:divBdr>
      <w:divsChild>
        <w:div w:id="376121860">
          <w:marLeft w:val="0"/>
          <w:marRight w:val="0"/>
          <w:marTop w:val="120"/>
          <w:marBottom w:val="0"/>
          <w:divBdr>
            <w:top w:val="none" w:sz="0" w:space="0" w:color="auto"/>
            <w:left w:val="none" w:sz="0" w:space="0" w:color="auto"/>
            <w:bottom w:val="none" w:sz="0" w:space="0" w:color="auto"/>
            <w:right w:val="none" w:sz="0" w:space="0" w:color="auto"/>
          </w:divBdr>
        </w:div>
      </w:divsChild>
    </w:div>
    <w:div w:id="1784574067">
      <w:bodyDiv w:val="1"/>
      <w:marLeft w:val="0"/>
      <w:marRight w:val="0"/>
      <w:marTop w:val="0"/>
      <w:marBottom w:val="0"/>
      <w:divBdr>
        <w:top w:val="none" w:sz="0" w:space="0" w:color="auto"/>
        <w:left w:val="none" w:sz="0" w:space="0" w:color="auto"/>
        <w:bottom w:val="none" w:sz="0" w:space="0" w:color="auto"/>
        <w:right w:val="none" w:sz="0" w:space="0" w:color="auto"/>
      </w:divBdr>
    </w:div>
    <w:div w:id="18509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zakon.kz/Document/?doc_id=33693545" TargetMode="External"/><Relationship Id="rId18" Type="http://schemas.openxmlformats.org/officeDocument/2006/relationships/hyperlink" Target="jl:36054980.3200000%20" TargetMode="External"/><Relationship Id="rId26" Type="http://schemas.openxmlformats.org/officeDocument/2006/relationships/hyperlink" Target="http://10.61.42.188/rus/docs/K1500000375" TargetMode="External"/><Relationship Id="rId39" Type="http://schemas.openxmlformats.org/officeDocument/2006/relationships/image" Target="media/image2.png"/><Relationship Id="rId21" Type="http://schemas.openxmlformats.org/officeDocument/2006/relationships/hyperlink" Target="https://online.zakon.kz/Document/?doc_id=36148637" TargetMode="External"/><Relationship Id="rId34" Type="http://schemas.openxmlformats.org/officeDocument/2006/relationships/hyperlink" Target="jl:36148637.10133"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l:36054980.3200000%20" TargetMode="External"/><Relationship Id="rId20" Type="http://schemas.openxmlformats.org/officeDocument/2006/relationships/hyperlink" Target="jl:36054980.3520000%20" TargetMode="External"/><Relationship Id="rId29" Type="http://schemas.openxmlformats.org/officeDocument/2006/relationships/hyperlink" Target="http://10.61.42.188/rus/docs/K1700000120"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3693545" TargetMode="External"/><Relationship Id="rId24" Type="http://schemas.openxmlformats.org/officeDocument/2006/relationships/hyperlink" Target="https://online.zakon.kz/Document/?doc_id=34232889" TargetMode="External"/><Relationship Id="rId32" Type="http://schemas.openxmlformats.org/officeDocument/2006/relationships/hyperlink" Target="https://online.zakon.kz/Document/?doc_id=36148637" TargetMode="External"/><Relationship Id="rId37" Type="http://schemas.openxmlformats.org/officeDocument/2006/relationships/image" Target="media/image1.jpeg"/><Relationship Id="rId40" Type="http://schemas.openxmlformats.org/officeDocument/2006/relationships/hyperlink" Target="https://adilet.zan.kz/rus/docs/K1700000120" TargetMode="External"/><Relationship Id="rId5" Type="http://schemas.openxmlformats.org/officeDocument/2006/relationships/webSettings" Target="webSettings.xml"/><Relationship Id="rId15" Type="http://schemas.openxmlformats.org/officeDocument/2006/relationships/hyperlink" Target="jl:36054980.3210000%20" TargetMode="External"/><Relationship Id="rId23" Type="http://schemas.openxmlformats.org/officeDocument/2006/relationships/hyperlink" Target="https://online.zakon.kz/Document/?doc_id=36148637" TargetMode="External"/><Relationship Id="rId28" Type="http://schemas.openxmlformats.org/officeDocument/2006/relationships/hyperlink" Target="http://10.61.42.188/rus/docs/K1700000120" TargetMode="External"/><Relationship Id="rId36" Type="http://schemas.openxmlformats.org/officeDocument/2006/relationships/hyperlink" Target="jl:31318607.1" TargetMode="External"/><Relationship Id="rId10" Type="http://schemas.openxmlformats.org/officeDocument/2006/relationships/hyperlink" Target="https://online.zakon.kz/Document/?doc_id=33693545" TargetMode="External"/><Relationship Id="rId19" Type="http://schemas.openxmlformats.org/officeDocument/2006/relationships/hyperlink" Target="jl:36054980.3520000%20" TargetMode="External"/><Relationship Id="rId31" Type="http://schemas.openxmlformats.org/officeDocument/2006/relationships/hyperlink" Target="https://online.zakon.kz/Document/?doc_id=36148637" TargetMode="External"/><Relationship Id="rId4" Type="http://schemas.openxmlformats.org/officeDocument/2006/relationships/settings" Target="settings.xml"/><Relationship Id="rId9" Type="http://schemas.openxmlformats.org/officeDocument/2006/relationships/hyperlink" Target="https://online.zakon.kz/Document/?doc_id=33672116" TargetMode="External"/><Relationship Id="rId14" Type="http://schemas.openxmlformats.org/officeDocument/2006/relationships/hyperlink" Target="jl:36054980.3210000%20" TargetMode="External"/><Relationship Id="rId22" Type="http://schemas.openxmlformats.org/officeDocument/2006/relationships/hyperlink" Target="https://online.zakon.kz/Document/?doc_id=34232889" TargetMode="External"/><Relationship Id="rId27" Type="http://schemas.openxmlformats.org/officeDocument/2006/relationships/hyperlink" Target="http://10.61.42.188/rus/docs/K1700000120" TargetMode="External"/><Relationship Id="rId30" Type="http://schemas.openxmlformats.org/officeDocument/2006/relationships/hyperlink" Target="https://online.zakon.kz/Document/?doc_id=36148637" TargetMode="External"/><Relationship Id="rId35" Type="http://schemas.openxmlformats.org/officeDocument/2006/relationships/hyperlink" Target="jl:30194061.180000" TargetMode="External"/><Relationship Id="rId43" Type="http://schemas.openxmlformats.org/officeDocument/2006/relationships/theme" Target="theme/theme1.xml"/><Relationship Id="rId8" Type="http://schemas.openxmlformats.org/officeDocument/2006/relationships/hyperlink" Target="https://online.zakon.kz/Document/?doc_id=33672116" TargetMode="External"/><Relationship Id="rId3" Type="http://schemas.openxmlformats.org/officeDocument/2006/relationships/styles" Target="styles.xml"/><Relationship Id="rId12" Type="http://schemas.openxmlformats.org/officeDocument/2006/relationships/hyperlink" Target="https://online.zakon.kz/Document/?doc_id=33693545" TargetMode="External"/><Relationship Id="rId17" Type="http://schemas.openxmlformats.org/officeDocument/2006/relationships/hyperlink" Target="jl:36054980.3200000%20" TargetMode="External"/><Relationship Id="rId25" Type="http://schemas.openxmlformats.org/officeDocument/2006/relationships/hyperlink" Target="http://10.61.42.188/rus/docs/K1500000375" TargetMode="External"/><Relationship Id="rId33" Type="http://schemas.openxmlformats.org/officeDocument/2006/relationships/hyperlink" Target="http://adilet.zan.kz/rus/docs/K1700000120" TargetMode="External"/><Relationship Id="rId38" Type="http://schemas.openxmlformats.org/officeDocument/2006/relationships/hyperlink" Target="jl:36148637.10133.1006431546_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AA091-F231-470D-AF61-28739609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146</Pages>
  <Words>38715</Words>
  <Characters>220678</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Мурзагалиева Лаззат Имангельдиевна</dc:creator>
  <cp:keywords/>
  <dc:description/>
  <cp:lastModifiedBy>Абильжанова Арухан</cp:lastModifiedBy>
  <cp:revision>104</cp:revision>
  <cp:lastPrinted>2025-04-21T10:38:00Z</cp:lastPrinted>
  <dcterms:created xsi:type="dcterms:W3CDTF">2025-03-13T05:54:00Z</dcterms:created>
  <dcterms:modified xsi:type="dcterms:W3CDTF">2025-04-25T17:43:00Z</dcterms:modified>
</cp:coreProperties>
</file>